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Look w:val="01E0"/>
      </w:tblPr>
      <w:tblGrid>
        <w:gridCol w:w="1896"/>
        <w:gridCol w:w="1193"/>
        <w:gridCol w:w="155"/>
        <w:gridCol w:w="2616"/>
        <w:gridCol w:w="348"/>
        <w:gridCol w:w="1390"/>
        <w:gridCol w:w="1680"/>
      </w:tblGrid>
      <w:tr w:rsidR="006F4471" w:rsidTr="006F4471">
        <w:trPr>
          <w:trHeight w:val="1290"/>
          <w:jc w:val="center"/>
        </w:trPr>
        <w:tc>
          <w:tcPr>
            <w:tcW w:w="1884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33425"/>
                  <wp:effectExtent l="19050" t="0" r="9525" b="0"/>
                  <wp:docPr id="1" name="Obraz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Obraz 2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581025"/>
                  <wp:effectExtent l="19050" t="0" r="9525" b="0"/>
                  <wp:docPr id="3" name="Obraz 3" descr="logo_ksow_nap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ksow_nap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485775"/>
                  <wp:effectExtent l="19050" t="0" r="9525" b="0"/>
                  <wp:docPr id="4" name="Obraz 4" descr="LOGOz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z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571500"/>
                  <wp:effectExtent l="19050" t="0" r="0" b="0"/>
                  <wp:docPr id="5" name="Obraz 5" descr="Minrol nowe logo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rol nowe log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1" w:rsidRPr="00CF641A" w:rsidTr="008C362F">
        <w:trPr>
          <w:trHeight w:val="1290"/>
          <w:jc w:val="center"/>
        </w:trPr>
        <w:tc>
          <w:tcPr>
            <w:tcW w:w="3092" w:type="dxa"/>
            <w:gridSpan w:val="2"/>
          </w:tcPr>
          <w:p w:rsidR="00086481" w:rsidRPr="00CF641A" w:rsidRDefault="00086481" w:rsidP="008C362F"/>
        </w:tc>
        <w:tc>
          <w:tcPr>
            <w:tcW w:w="3093" w:type="dxa"/>
            <w:gridSpan w:val="3"/>
          </w:tcPr>
          <w:p w:rsidR="00086481" w:rsidRPr="00CF641A" w:rsidRDefault="00086481" w:rsidP="008C362F">
            <w:pPr>
              <w:jc w:val="center"/>
            </w:pPr>
          </w:p>
        </w:tc>
        <w:tc>
          <w:tcPr>
            <w:tcW w:w="3093" w:type="dxa"/>
            <w:gridSpan w:val="2"/>
          </w:tcPr>
          <w:p w:rsidR="00086481" w:rsidRPr="00CF641A" w:rsidRDefault="00086481" w:rsidP="008C362F">
            <w:pPr>
              <w:jc w:val="right"/>
            </w:pPr>
          </w:p>
        </w:tc>
      </w:tr>
    </w:tbl>
    <w:p w:rsidR="00EE3E4E" w:rsidRPr="00CF641A" w:rsidRDefault="00EE3E4E" w:rsidP="00901511">
      <w:pPr>
        <w:jc w:val="both"/>
        <w:rPr>
          <w:b/>
        </w:rPr>
      </w:pPr>
    </w:p>
    <w:p w:rsidR="00C03FA1" w:rsidRPr="00CF641A" w:rsidRDefault="00E64BAF" w:rsidP="007C2697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F641A">
        <w:rPr>
          <w:rFonts w:ascii="Times New Roman" w:hAnsi="Times New Roman"/>
          <w:sz w:val="40"/>
          <w:szCs w:val="40"/>
        </w:rPr>
        <w:t>PROGRAM</w:t>
      </w:r>
    </w:p>
    <w:p w:rsidR="00B013D7" w:rsidRPr="00CF641A" w:rsidRDefault="00B013D7" w:rsidP="007C2697"/>
    <w:p w:rsidR="00C03FA1" w:rsidRPr="00CF641A" w:rsidRDefault="009108A5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X</w:t>
      </w:r>
      <w:r w:rsidR="00034603">
        <w:rPr>
          <w:rFonts w:ascii="Times New Roman" w:hAnsi="Times New Roman"/>
          <w:sz w:val="28"/>
          <w:szCs w:val="28"/>
        </w:rPr>
        <w:t>I</w:t>
      </w:r>
      <w:r w:rsidR="00E86033">
        <w:rPr>
          <w:rFonts w:ascii="Times New Roman" w:hAnsi="Times New Roman"/>
          <w:sz w:val="28"/>
          <w:szCs w:val="28"/>
        </w:rPr>
        <w:t>I</w:t>
      </w:r>
      <w:r w:rsidR="003036B0">
        <w:rPr>
          <w:rFonts w:ascii="Times New Roman" w:hAnsi="Times New Roman"/>
          <w:sz w:val="28"/>
          <w:szCs w:val="28"/>
        </w:rPr>
        <w:t>I</w:t>
      </w:r>
      <w:r w:rsidR="007C2697" w:rsidRPr="00CF641A">
        <w:rPr>
          <w:rFonts w:ascii="Times New Roman" w:hAnsi="Times New Roman"/>
          <w:sz w:val="28"/>
          <w:szCs w:val="28"/>
        </w:rPr>
        <w:t xml:space="preserve"> pos</w:t>
      </w:r>
      <w:r w:rsidR="00E64BAF" w:rsidRPr="00CF641A">
        <w:rPr>
          <w:rFonts w:ascii="Times New Roman" w:hAnsi="Times New Roman"/>
          <w:sz w:val="28"/>
          <w:szCs w:val="28"/>
        </w:rPr>
        <w:t>iedzenia</w:t>
      </w:r>
    </w:p>
    <w:p w:rsidR="00862E81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Grupy Tematycznej ds.</w:t>
      </w:r>
      <w:r w:rsidR="00E64BAF" w:rsidRPr="00CF641A">
        <w:rPr>
          <w:rFonts w:ascii="Times New Roman" w:hAnsi="Times New Roman"/>
          <w:sz w:val="28"/>
          <w:szCs w:val="28"/>
        </w:rPr>
        <w:t xml:space="preserve"> podejścia Leader</w:t>
      </w:r>
    </w:p>
    <w:p w:rsidR="00E64BAF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przy Grupie Roboczej ds. KSOW</w:t>
      </w:r>
    </w:p>
    <w:p w:rsidR="00901511" w:rsidRPr="00CF641A" w:rsidRDefault="00901511" w:rsidP="00862E81">
      <w:pPr>
        <w:pStyle w:val="Lista"/>
        <w:ind w:left="0" w:firstLine="0"/>
      </w:pPr>
    </w:p>
    <w:p w:rsidR="00E64BAF" w:rsidRPr="00CF641A" w:rsidRDefault="00E64BAF" w:rsidP="00901511">
      <w:pPr>
        <w:jc w:val="both"/>
        <w:rPr>
          <w:sz w:val="22"/>
          <w:szCs w:val="22"/>
        </w:rPr>
      </w:pPr>
    </w:p>
    <w:p w:rsidR="00E64BAF" w:rsidRPr="00CF641A" w:rsidRDefault="0075706F" w:rsidP="00901511">
      <w:pPr>
        <w:pStyle w:val="Tekstpodstawowy"/>
        <w:jc w:val="both"/>
      </w:pPr>
      <w:r w:rsidRPr="00CF641A">
        <w:rPr>
          <w:b/>
        </w:rPr>
        <w:t>Termin</w:t>
      </w:r>
      <w:r w:rsidR="00E64BAF" w:rsidRPr="00CF641A">
        <w:rPr>
          <w:b/>
        </w:rPr>
        <w:t>:</w:t>
      </w:r>
      <w:r w:rsidR="00E64BAF" w:rsidRPr="00CF641A">
        <w:t xml:space="preserve"> </w:t>
      </w:r>
      <w:r w:rsidR="003036B0">
        <w:rPr>
          <w:u w:val="single"/>
        </w:rPr>
        <w:t>25</w:t>
      </w:r>
      <w:r w:rsidR="00097EC3" w:rsidRPr="00097EC3">
        <w:rPr>
          <w:u w:val="single"/>
        </w:rPr>
        <w:t xml:space="preserve"> </w:t>
      </w:r>
      <w:r w:rsidR="003036B0">
        <w:rPr>
          <w:u w:val="single"/>
        </w:rPr>
        <w:t>lipc</w:t>
      </w:r>
      <w:r w:rsidR="00E86033">
        <w:rPr>
          <w:u w:val="single"/>
        </w:rPr>
        <w:t>a</w:t>
      </w:r>
      <w:r w:rsidR="00034603">
        <w:rPr>
          <w:u w:val="single"/>
        </w:rPr>
        <w:t xml:space="preserve"> 2013</w:t>
      </w:r>
      <w:r w:rsidR="00E64BAF" w:rsidRPr="00CF641A">
        <w:rPr>
          <w:u w:val="single"/>
        </w:rPr>
        <w:t xml:space="preserve"> roku</w:t>
      </w:r>
      <w:r w:rsidR="00E64BAF" w:rsidRPr="00CF641A">
        <w:t xml:space="preserve"> </w:t>
      </w:r>
    </w:p>
    <w:p w:rsidR="00901511" w:rsidRPr="00CF641A" w:rsidRDefault="00E64BAF" w:rsidP="00901511">
      <w:pPr>
        <w:pStyle w:val="Tekstpodstawowy"/>
        <w:jc w:val="both"/>
      </w:pPr>
      <w:r w:rsidRPr="00CF641A">
        <w:rPr>
          <w:b/>
        </w:rPr>
        <w:t>Miejsce:</w:t>
      </w:r>
      <w:r w:rsidRPr="00CF641A">
        <w:t xml:space="preserve"> Minist</w:t>
      </w:r>
      <w:r w:rsidR="00CF0474" w:rsidRPr="00CF641A">
        <w:t>erstwo Rolnictwa i Rozwoju Wsi</w:t>
      </w:r>
      <w:r w:rsidR="00E86033">
        <w:t xml:space="preserve">, sala nr </w:t>
      </w:r>
      <w:r w:rsidR="00F00A39">
        <w:t>51</w:t>
      </w:r>
    </w:p>
    <w:p w:rsidR="003E4851" w:rsidRPr="00CF641A" w:rsidRDefault="003E4851" w:rsidP="00901511">
      <w:pPr>
        <w:pStyle w:val="Tekstpodstawowy"/>
        <w:jc w:val="both"/>
      </w:pPr>
    </w:p>
    <w:p w:rsidR="00CE4E81" w:rsidRPr="00CF641A" w:rsidRDefault="00CE4E81" w:rsidP="00901511">
      <w:pPr>
        <w:pStyle w:val="Tekstpodstawowy"/>
        <w:jc w:val="both"/>
        <w:rPr>
          <w:b/>
        </w:rPr>
      </w:pPr>
    </w:p>
    <w:p w:rsidR="000D361D" w:rsidRDefault="00CF0474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10:0</w:t>
      </w:r>
      <w:r w:rsidR="009E2FFF" w:rsidRPr="00CF641A">
        <w:rPr>
          <w:b/>
        </w:rPr>
        <w:t xml:space="preserve">0 – </w:t>
      </w:r>
      <w:r w:rsidRPr="00CF641A">
        <w:rPr>
          <w:b/>
        </w:rPr>
        <w:t>10:15</w:t>
      </w:r>
      <w:r w:rsidR="00C63A62" w:rsidRPr="00CF641A">
        <w:t xml:space="preserve"> </w:t>
      </w:r>
      <w:r w:rsidRPr="00CF641A">
        <w:tab/>
        <w:t>Rozpoczęcie spotkania GTL i</w:t>
      </w:r>
      <w:r w:rsidRPr="00CF641A">
        <w:rPr>
          <w:b/>
        </w:rPr>
        <w:t xml:space="preserve"> </w:t>
      </w:r>
      <w:r w:rsidRPr="00CF641A">
        <w:t>przedstawienie</w:t>
      </w:r>
      <w:r w:rsidR="00097EC3">
        <w:t xml:space="preserve"> programu</w:t>
      </w:r>
      <w:r w:rsidRPr="00CF641A">
        <w:rPr>
          <w:b/>
        </w:rPr>
        <w:t xml:space="preserve"> </w:t>
      </w:r>
    </w:p>
    <w:p w:rsidR="00B74494" w:rsidRPr="00CF641A" w:rsidRDefault="00B74494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  <w:rPr>
          <w:b/>
        </w:rPr>
      </w:pPr>
      <w:r>
        <w:rPr>
          <w:b/>
        </w:rPr>
        <w:t>10:15</w:t>
      </w:r>
      <w:r w:rsidRPr="00CF641A">
        <w:rPr>
          <w:b/>
        </w:rPr>
        <w:t xml:space="preserve">– </w:t>
      </w:r>
      <w:r>
        <w:rPr>
          <w:b/>
        </w:rPr>
        <w:t>10:30</w:t>
      </w:r>
      <w:r>
        <w:rPr>
          <w:b/>
        </w:rPr>
        <w:tab/>
      </w:r>
      <w:r>
        <w:t>Informacja o planowanym na 2014 r. cyklu szkoleń dla LGD</w:t>
      </w:r>
    </w:p>
    <w:p w:rsidR="00E80921" w:rsidRPr="00CF641A" w:rsidRDefault="00C63A62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 w:rsidRPr="00CF641A">
        <w:rPr>
          <w:b/>
        </w:rPr>
        <w:t>10:</w:t>
      </w:r>
      <w:r w:rsidR="00B74494">
        <w:rPr>
          <w:b/>
        </w:rPr>
        <w:t>30</w:t>
      </w:r>
      <w:r w:rsidRPr="00CF641A">
        <w:t xml:space="preserve"> – </w:t>
      </w:r>
      <w:r w:rsidR="00E80921" w:rsidRPr="00CF641A">
        <w:rPr>
          <w:b/>
        </w:rPr>
        <w:t>11.</w:t>
      </w:r>
      <w:r w:rsidR="00CE4E81">
        <w:rPr>
          <w:b/>
        </w:rPr>
        <w:t>45</w:t>
      </w:r>
      <w:r w:rsidRPr="00CF641A">
        <w:t xml:space="preserve"> </w:t>
      </w:r>
      <w:r w:rsidR="00B623EF" w:rsidRPr="00CF641A">
        <w:tab/>
      </w:r>
      <w:r w:rsidR="00B74494">
        <w:t xml:space="preserve">Potrzeba zmiany przepisów rozporządzenia </w:t>
      </w:r>
      <w:r w:rsidR="00B74494">
        <w:t>Ministra Rolnictwa i Rozwoju Wsi z dnia 8 lipca 2008 r. w sprawie szczegółowych warunków i trybu przyznawania oraz wypłaty pomocy finansowej w ramach działania „Wdrażanie lokalnych strategii rozwoju” objętego PROW na lata 2007 – 2013</w:t>
      </w:r>
      <w:r w:rsidR="00BA0F72">
        <w:t>,</w:t>
      </w:r>
      <w:r w:rsidR="00B74494">
        <w:t xml:space="preserve"> </w:t>
      </w:r>
      <w:r w:rsidR="00B74494">
        <w:t>dotycząca przesunięcia terminu złożenia wniosku o płatność o</w:t>
      </w:r>
      <w:r w:rsidR="00BA0F72">
        <w:t>stateczną do 30 czerwca 2015 r.</w:t>
      </w:r>
      <w:r w:rsidR="00BA0F72" w:rsidRPr="00BA0F72">
        <w:t xml:space="preserve"> </w:t>
      </w:r>
      <w:r w:rsidR="00BA0F72">
        <w:t>–</w:t>
      </w:r>
      <w:r w:rsidR="00B74494">
        <w:t xml:space="preserve"> dyskusja</w:t>
      </w:r>
    </w:p>
    <w:p w:rsidR="00DF5F88" w:rsidRPr="00CF641A" w:rsidRDefault="00CE4E81" w:rsidP="00DF5F88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11:45 – 12:00</w:t>
      </w:r>
      <w:r w:rsidR="00DF5F88" w:rsidRPr="00CF641A">
        <w:rPr>
          <w:rFonts w:ascii="Times New Roman" w:hAnsi="Times New Roman"/>
          <w:b/>
          <w:sz w:val="24"/>
          <w:szCs w:val="24"/>
        </w:rPr>
        <w:tab/>
      </w:r>
      <w:r w:rsidR="00C63A62" w:rsidRPr="00CF641A">
        <w:rPr>
          <w:rFonts w:ascii="Times New Roman" w:hAnsi="Times New Roman"/>
          <w:sz w:val="24"/>
          <w:szCs w:val="24"/>
        </w:rPr>
        <w:t xml:space="preserve">Przerwa </w:t>
      </w:r>
    </w:p>
    <w:p w:rsidR="00097EC3" w:rsidRPr="00CF641A" w:rsidRDefault="00CE4E81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12</w:t>
      </w:r>
      <w:r w:rsidR="00C63A62" w:rsidRPr="00CF641A">
        <w:rPr>
          <w:b/>
        </w:rPr>
        <w:t>:</w:t>
      </w:r>
      <w:r>
        <w:rPr>
          <w:b/>
        </w:rPr>
        <w:t>00</w:t>
      </w:r>
      <w:r w:rsidR="00C63A62" w:rsidRPr="00CF641A">
        <w:t xml:space="preserve"> – </w:t>
      </w:r>
      <w:r w:rsidR="00B74494">
        <w:rPr>
          <w:b/>
        </w:rPr>
        <w:t>13</w:t>
      </w:r>
      <w:r w:rsidR="00C63A62" w:rsidRPr="00CF641A">
        <w:rPr>
          <w:b/>
        </w:rPr>
        <w:t>:</w:t>
      </w:r>
      <w:r w:rsidR="00B74494">
        <w:rPr>
          <w:b/>
        </w:rPr>
        <w:t>00</w:t>
      </w:r>
      <w:r w:rsidR="00C63A62" w:rsidRPr="00CF641A">
        <w:tab/>
      </w:r>
      <w:r w:rsidR="00B74494">
        <w:t>Projekty parasolowe – omówienie propozycji realizacji projektów parasolowych przygotowanej przez członków GTL i uwag zgłoszonych do niej przez regionalne sieci LGD</w:t>
      </w:r>
      <w:r w:rsidR="00097EC3">
        <w:tab/>
      </w:r>
      <w:r w:rsidR="00F442D2">
        <w:t xml:space="preserve"> </w:t>
      </w:r>
    </w:p>
    <w:p w:rsidR="00B74494" w:rsidRPr="00CF641A" w:rsidRDefault="00DF5F88" w:rsidP="00B74494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13</w:t>
      </w:r>
      <w:r w:rsidR="00B74494">
        <w:rPr>
          <w:b/>
        </w:rPr>
        <w:t>:0</w:t>
      </w:r>
      <w:r w:rsidR="00E80921" w:rsidRPr="00CF641A">
        <w:rPr>
          <w:b/>
        </w:rPr>
        <w:t>0</w:t>
      </w:r>
      <w:r w:rsidR="00D050AC" w:rsidRPr="00CF641A">
        <w:rPr>
          <w:b/>
        </w:rPr>
        <w:t xml:space="preserve"> – </w:t>
      </w:r>
      <w:r w:rsidRPr="00CF641A">
        <w:rPr>
          <w:b/>
        </w:rPr>
        <w:t>14</w:t>
      </w:r>
      <w:r w:rsidR="00D050AC" w:rsidRPr="00CF641A">
        <w:rPr>
          <w:b/>
        </w:rPr>
        <w:t>.</w:t>
      </w:r>
      <w:r w:rsidR="00B74494">
        <w:rPr>
          <w:b/>
        </w:rPr>
        <w:t>0</w:t>
      </w:r>
      <w:r w:rsidR="00E80921" w:rsidRPr="00CF641A">
        <w:rPr>
          <w:b/>
        </w:rPr>
        <w:t>0</w:t>
      </w:r>
      <w:r w:rsidR="00D050AC" w:rsidRPr="00CF641A">
        <w:rPr>
          <w:b/>
        </w:rPr>
        <w:tab/>
      </w:r>
      <w:r w:rsidR="00CF641A">
        <w:t>Obiad</w:t>
      </w:r>
      <w:r w:rsidR="00D050AC" w:rsidRPr="00CF641A">
        <w:rPr>
          <w:b/>
        </w:rPr>
        <w:t xml:space="preserve"> </w:t>
      </w:r>
    </w:p>
    <w:p w:rsidR="00B74494" w:rsidRDefault="00B74494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14:0</w:t>
      </w:r>
      <w:r w:rsidR="00D552DE" w:rsidRPr="00344004">
        <w:rPr>
          <w:b/>
        </w:rPr>
        <w:t>0</w:t>
      </w:r>
      <w:r w:rsidR="00DF5F88" w:rsidRPr="00344004">
        <w:rPr>
          <w:b/>
        </w:rPr>
        <w:t xml:space="preserve"> – </w:t>
      </w:r>
      <w:r w:rsidR="00302397" w:rsidRPr="00344004">
        <w:rPr>
          <w:b/>
        </w:rPr>
        <w:t>16:15</w:t>
      </w:r>
      <w:r w:rsidR="00B623EF" w:rsidRPr="00344004">
        <w:rPr>
          <w:b/>
        </w:rPr>
        <w:tab/>
      </w:r>
      <w:r>
        <w:t xml:space="preserve"> Zakres lokalnych strategii rozwoju w kolejnym okresie programowania </w:t>
      </w:r>
      <w:r>
        <w:br/>
        <w:t>w kontekście obecnych doświadczeń – dyskusja</w:t>
      </w:r>
    </w:p>
    <w:p w:rsidR="00B74494" w:rsidRPr="00CF641A" w:rsidRDefault="00B74494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</w:p>
    <w:p w:rsidR="00F142A7" w:rsidRPr="00853B05" w:rsidRDefault="00F142A7" w:rsidP="00344004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E4851" w:rsidRPr="00CF641A" w:rsidRDefault="003E4851" w:rsidP="00D552DE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</w:p>
    <w:sectPr w:rsidR="003E4851" w:rsidRPr="00CF641A" w:rsidSect="00016643">
      <w:pgSz w:w="11906" w:h="16838"/>
      <w:pgMar w:top="899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91" w:rsidRDefault="00656C91">
      <w:r>
        <w:separator/>
      </w:r>
    </w:p>
  </w:endnote>
  <w:endnote w:type="continuationSeparator" w:id="0">
    <w:p w:rsidR="00656C91" w:rsidRDefault="0065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91" w:rsidRDefault="00656C91">
      <w:r>
        <w:separator/>
      </w:r>
    </w:p>
  </w:footnote>
  <w:footnote w:type="continuationSeparator" w:id="0">
    <w:p w:rsidR="00656C91" w:rsidRDefault="0065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3E7"/>
    <w:multiLevelType w:val="hybridMultilevel"/>
    <w:tmpl w:val="E7F68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7CF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9E4"/>
    <w:multiLevelType w:val="hybridMultilevel"/>
    <w:tmpl w:val="C25CC7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77B48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88A"/>
    <w:multiLevelType w:val="hybridMultilevel"/>
    <w:tmpl w:val="C8D6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8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4E4"/>
    <w:multiLevelType w:val="hybridMultilevel"/>
    <w:tmpl w:val="26D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23FA6"/>
    <w:multiLevelType w:val="hybridMultilevel"/>
    <w:tmpl w:val="12386B10"/>
    <w:lvl w:ilvl="0" w:tplc="46CC8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45C18"/>
    <w:multiLevelType w:val="hybridMultilevel"/>
    <w:tmpl w:val="E7DA15FA"/>
    <w:lvl w:ilvl="0" w:tplc="BEBE2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4F"/>
    <w:rsid w:val="000013CA"/>
    <w:rsid w:val="00002FB4"/>
    <w:rsid w:val="00016643"/>
    <w:rsid w:val="00026B71"/>
    <w:rsid w:val="00034603"/>
    <w:rsid w:val="00044CAA"/>
    <w:rsid w:val="000554D9"/>
    <w:rsid w:val="000737EC"/>
    <w:rsid w:val="00080B74"/>
    <w:rsid w:val="000839D5"/>
    <w:rsid w:val="00086481"/>
    <w:rsid w:val="00092316"/>
    <w:rsid w:val="00097EC3"/>
    <w:rsid w:val="000A0977"/>
    <w:rsid w:val="000B07E8"/>
    <w:rsid w:val="000C0F95"/>
    <w:rsid w:val="000D361D"/>
    <w:rsid w:val="000E2A04"/>
    <w:rsid w:val="000F61FF"/>
    <w:rsid w:val="0013307B"/>
    <w:rsid w:val="00141DDB"/>
    <w:rsid w:val="0015506B"/>
    <w:rsid w:val="00167743"/>
    <w:rsid w:val="00171ADD"/>
    <w:rsid w:val="00174706"/>
    <w:rsid w:val="00195A78"/>
    <w:rsid w:val="00195B39"/>
    <w:rsid w:val="001A4613"/>
    <w:rsid w:val="001C2BAF"/>
    <w:rsid w:val="001C30D9"/>
    <w:rsid w:val="001C4947"/>
    <w:rsid w:val="001C6CBB"/>
    <w:rsid w:val="0022172B"/>
    <w:rsid w:val="002527B7"/>
    <w:rsid w:val="00265BB7"/>
    <w:rsid w:val="00276547"/>
    <w:rsid w:val="002A20E4"/>
    <w:rsid w:val="002B461E"/>
    <w:rsid w:val="002B6FEA"/>
    <w:rsid w:val="002B707E"/>
    <w:rsid w:val="002C5E2E"/>
    <w:rsid w:val="002F6E8B"/>
    <w:rsid w:val="00300053"/>
    <w:rsid w:val="00302397"/>
    <w:rsid w:val="003036B0"/>
    <w:rsid w:val="003366D2"/>
    <w:rsid w:val="00337945"/>
    <w:rsid w:val="00341B57"/>
    <w:rsid w:val="00344004"/>
    <w:rsid w:val="00362DE2"/>
    <w:rsid w:val="00365AF0"/>
    <w:rsid w:val="00383399"/>
    <w:rsid w:val="0038644B"/>
    <w:rsid w:val="00394F7C"/>
    <w:rsid w:val="003A330C"/>
    <w:rsid w:val="003A75A1"/>
    <w:rsid w:val="003B27B4"/>
    <w:rsid w:val="003B77DB"/>
    <w:rsid w:val="003C5050"/>
    <w:rsid w:val="003D62A1"/>
    <w:rsid w:val="003E3E53"/>
    <w:rsid w:val="003E4851"/>
    <w:rsid w:val="003F33CD"/>
    <w:rsid w:val="003F36E3"/>
    <w:rsid w:val="003F447B"/>
    <w:rsid w:val="0040280E"/>
    <w:rsid w:val="004068B6"/>
    <w:rsid w:val="00431A6D"/>
    <w:rsid w:val="00462879"/>
    <w:rsid w:val="00480869"/>
    <w:rsid w:val="00480BF2"/>
    <w:rsid w:val="00487A1B"/>
    <w:rsid w:val="004A2967"/>
    <w:rsid w:val="004A3051"/>
    <w:rsid w:val="004C50BD"/>
    <w:rsid w:val="004E5D97"/>
    <w:rsid w:val="004F39ED"/>
    <w:rsid w:val="0050409B"/>
    <w:rsid w:val="0050612B"/>
    <w:rsid w:val="00515D29"/>
    <w:rsid w:val="0052562D"/>
    <w:rsid w:val="005330B6"/>
    <w:rsid w:val="00544A8E"/>
    <w:rsid w:val="0055128E"/>
    <w:rsid w:val="00557876"/>
    <w:rsid w:val="00567007"/>
    <w:rsid w:val="00570A36"/>
    <w:rsid w:val="005A0DBB"/>
    <w:rsid w:val="005B0658"/>
    <w:rsid w:val="005C6793"/>
    <w:rsid w:val="005C7499"/>
    <w:rsid w:val="005E08F9"/>
    <w:rsid w:val="005F0634"/>
    <w:rsid w:val="00612E49"/>
    <w:rsid w:val="00626581"/>
    <w:rsid w:val="00626F5D"/>
    <w:rsid w:val="00633EA9"/>
    <w:rsid w:val="006424CF"/>
    <w:rsid w:val="00656C91"/>
    <w:rsid w:val="00671444"/>
    <w:rsid w:val="006801E6"/>
    <w:rsid w:val="00687C56"/>
    <w:rsid w:val="006B5527"/>
    <w:rsid w:val="006C0A54"/>
    <w:rsid w:val="006D0533"/>
    <w:rsid w:val="006D3540"/>
    <w:rsid w:val="006F29CF"/>
    <w:rsid w:val="006F4471"/>
    <w:rsid w:val="006F50B0"/>
    <w:rsid w:val="00705A8D"/>
    <w:rsid w:val="00723B17"/>
    <w:rsid w:val="0072690B"/>
    <w:rsid w:val="00726E9C"/>
    <w:rsid w:val="0072754F"/>
    <w:rsid w:val="0073085F"/>
    <w:rsid w:val="0075706F"/>
    <w:rsid w:val="00757BA5"/>
    <w:rsid w:val="00766924"/>
    <w:rsid w:val="00767BF4"/>
    <w:rsid w:val="007724AB"/>
    <w:rsid w:val="00780985"/>
    <w:rsid w:val="00786391"/>
    <w:rsid w:val="007A20DF"/>
    <w:rsid w:val="007C16E8"/>
    <w:rsid w:val="007C2697"/>
    <w:rsid w:val="007C5797"/>
    <w:rsid w:val="007C6142"/>
    <w:rsid w:val="007C644C"/>
    <w:rsid w:val="007D16F6"/>
    <w:rsid w:val="007E0D6D"/>
    <w:rsid w:val="0081775E"/>
    <w:rsid w:val="00822806"/>
    <w:rsid w:val="00824996"/>
    <w:rsid w:val="00853B05"/>
    <w:rsid w:val="00862E74"/>
    <w:rsid w:val="00862E81"/>
    <w:rsid w:val="00890107"/>
    <w:rsid w:val="008A24C9"/>
    <w:rsid w:val="008A3AB4"/>
    <w:rsid w:val="008C362F"/>
    <w:rsid w:val="008D5044"/>
    <w:rsid w:val="008E2B96"/>
    <w:rsid w:val="008F3DF2"/>
    <w:rsid w:val="008F59E8"/>
    <w:rsid w:val="008F6B60"/>
    <w:rsid w:val="00901511"/>
    <w:rsid w:val="009108A5"/>
    <w:rsid w:val="00942E5F"/>
    <w:rsid w:val="0095695A"/>
    <w:rsid w:val="00971B0C"/>
    <w:rsid w:val="009907D9"/>
    <w:rsid w:val="00992FCE"/>
    <w:rsid w:val="009A62C8"/>
    <w:rsid w:val="009C044B"/>
    <w:rsid w:val="009C1AB0"/>
    <w:rsid w:val="009C1C81"/>
    <w:rsid w:val="009C415C"/>
    <w:rsid w:val="009E2FFF"/>
    <w:rsid w:val="009F1387"/>
    <w:rsid w:val="00A0152B"/>
    <w:rsid w:val="00A42907"/>
    <w:rsid w:val="00A60820"/>
    <w:rsid w:val="00A663C5"/>
    <w:rsid w:val="00A66EC4"/>
    <w:rsid w:val="00A77DFD"/>
    <w:rsid w:val="00A91EBD"/>
    <w:rsid w:val="00A95952"/>
    <w:rsid w:val="00AB5363"/>
    <w:rsid w:val="00AC1ACD"/>
    <w:rsid w:val="00AC6741"/>
    <w:rsid w:val="00AC6E55"/>
    <w:rsid w:val="00AF4A59"/>
    <w:rsid w:val="00AF5F7D"/>
    <w:rsid w:val="00B013D7"/>
    <w:rsid w:val="00B32119"/>
    <w:rsid w:val="00B535DE"/>
    <w:rsid w:val="00B60342"/>
    <w:rsid w:val="00B623EF"/>
    <w:rsid w:val="00B720E0"/>
    <w:rsid w:val="00B72995"/>
    <w:rsid w:val="00B74494"/>
    <w:rsid w:val="00B834A0"/>
    <w:rsid w:val="00B911F3"/>
    <w:rsid w:val="00BA0F72"/>
    <w:rsid w:val="00BC5773"/>
    <w:rsid w:val="00BD0528"/>
    <w:rsid w:val="00BF56F5"/>
    <w:rsid w:val="00BF7A35"/>
    <w:rsid w:val="00C01794"/>
    <w:rsid w:val="00C03983"/>
    <w:rsid w:val="00C03C72"/>
    <w:rsid w:val="00C03FA1"/>
    <w:rsid w:val="00C07DC2"/>
    <w:rsid w:val="00C07F79"/>
    <w:rsid w:val="00C16791"/>
    <w:rsid w:val="00C52D57"/>
    <w:rsid w:val="00C55EE3"/>
    <w:rsid w:val="00C63083"/>
    <w:rsid w:val="00C633DF"/>
    <w:rsid w:val="00C63A62"/>
    <w:rsid w:val="00C83D4F"/>
    <w:rsid w:val="00C87A86"/>
    <w:rsid w:val="00C97FDC"/>
    <w:rsid w:val="00CA5006"/>
    <w:rsid w:val="00CB54FC"/>
    <w:rsid w:val="00CC1673"/>
    <w:rsid w:val="00CE4E81"/>
    <w:rsid w:val="00CF0474"/>
    <w:rsid w:val="00CF641A"/>
    <w:rsid w:val="00D01FCB"/>
    <w:rsid w:val="00D050AC"/>
    <w:rsid w:val="00D254C8"/>
    <w:rsid w:val="00D552DE"/>
    <w:rsid w:val="00D75D6F"/>
    <w:rsid w:val="00D75F38"/>
    <w:rsid w:val="00D82B4F"/>
    <w:rsid w:val="00DA0F2D"/>
    <w:rsid w:val="00DA4E8B"/>
    <w:rsid w:val="00DB28AD"/>
    <w:rsid w:val="00DB597C"/>
    <w:rsid w:val="00DF5F88"/>
    <w:rsid w:val="00DF7B93"/>
    <w:rsid w:val="00E0475B"/>
    <w:rsid w:val="00E173A0"/>
    <w:rsid w:val="00E2147C"/>
    <w:rsid w:val="00E24EC5"/>
    <w:rsid w:val="00E25118"/>
    <w:rsid w:val="00E25B08"/>
    <w:rsid w:val="00E3280A"/>
    <w:rsid w:val="00E444F0"/>
    <w:rsid w:val="00E568B1"/>
    <w:rsid w:val="00E64BAF"/>
    <w:rsid w:val="00E75ABD"/>
    <w:rsid w:val="00E80921"/>
    <w:rsid w:val="00E8387B"/>
    <w:rsid w:val="00E86033"/>
    <w:rsid w:val="00EA0069"/>
    <w:rsid w:val="00EA121F"/>
    <w:rsid w:val="00EA626C"/>
    <w:rsid w:val="00EB78D4"/>
    <w:rsid w:val="00EC1D70"/>
    <w:rsid w:val="00ED245C"/>
    <w:rsid w:val="00EE3E4E"/>
    <w:rsid w:val="00EF5F3E"/>
    <w:rsid w:val="00F00A39"/>
    <w:rsid w:val="00F1100D"/>
    <w:rsid w:val="00F1113C"/>
    <w:rsid w:val="00F125D6"/>
    <w:rsid w:val="00F142A7"/>
    <w:rsid w:val="00F2075A"/>
    <w:rsid w:val="00F34C39"/>
    <w:rsid w:val="00F42E7E"/>
    <w:rsid w:val="00F442D2"/>
    <w:rsid w:val="00F70134"/>
    <w:rsid w:val="00F70507"/>
    <w:rsid w:val="00F77B49"/>
    <w:rsid w:val="00F87145"/>
    <w:rsid w:val="00FA028D"/>
    <w:rsid w:val="00FA515B"/>
    <w:rsid w:val="00FD39DA"/>
    <w:rsid w:val="00FD761A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4F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2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2B4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D82B4F"/>
    <w:rPr>
      <w:b/>
      <w:bCs/>
    </w:rPr>
  </w:style>
  <w:style w:type="paragraph" w:customStyle="1" w:styleId="Znak">
    <w:name w:val="Znak"/>
    <w:basedOn w:val="Normalny"/>
    <w:rsid w:val="00D82B4F"/>
    <w:pPr>
      <w:widowControl/>
      <w:autoSpaceDE/>
      <w:autoSpaceDN/>
    </w:pPr>
  </w:style>
  <w:style w:type="paragraph" w:customStyle="1" w:styleId="StandardowyStandardowy1">
    <w:name w:val="Standardowy.Standardowy1"/>
    <w:rsid w:val="00705A8D"/>
    <w:rPr>
      <w:sz w:val="24"/>
    </w:rPr>
  </w:style>
  <w:style w:type="character" w:styleId="Hipercze">
    <w:name w:val="Hyperlink"/>
    <w:basedOn w:val="Domylnaczcionkaakapitu"/>
    <w:rsid w:val="00705A8D"/>
    <w:rPr>
      <w:color w:val="0000FF"/>
      <w:u w:val="single"/>
    </w:rPr>
  </w:style>
  <w:style w:type="character" w:styleId="Odwoaniedokomentarza">
    <w:name w:val="annotation reference"/>
    <w:basedOn w:val="Domylnaczcionkaakapitu"/>
    <w:rsid w:val="00B72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2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2995"/>
  </w:style>
  <w:style w:type="paragraph" w:styleId="Tematkomentarza">
    <w:name w:val="annotation subject"/>
    <w:basedOn w:val="Tekstkomentarza"/>
    <w:next w:val="Tekstkomentarza"/>
    <w:link w:val="TematkomentarzaZnak"/>
    <w:rsid w:val="00B7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2995"/>
    <w:rPr>
      <w:b/>
      <w:bCs/>
    </w:rPr>
  </w:style>
  <w:style w:type="paragraph" w:styleId="Tekstdymka">
    <w:name w:val="Balloon Text"/>
    <w:basedOn w:val="Normalny"/>
    <w:link w:val="TekstdymkaZnak"/>
    <w:rsid w:val="00B7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2995"/>
    <w:rPr>
      <w:rFonts w:ascii="Tahoma" w:hAnsi="Tahoma" w:cs="Tahoma"/>
      <w:sz w:val="16"/>
      <w:szCs w:val="16"/>
    </w:rPr>
  </w:style>
  <w:style w:type="character" w:customStyle="1" w:styleId="tit">
    <w:name w:val="tit"/>
    <w:basedOn w:val="Domylnaczcionkaakapitu"/>
    <w:rsid w:val="00766924"/>
  </w:style>
  <w:style w:type="paragraph" w:styleId="NormalnyWeb">
    <w:name w:val="Normal (Web)"/>
    <w:basedOn w:val="Normalny"/>
    <w:uiPriority w:val="99"/>
    <w:unhideWhenUsed/>
    <w:rsid w:val="000F61FF"/>
    <w:pPr>
      <w:widowControl/>
      <w:autoSpaceDE/>
      <w:autoSpaceDN/>
      <w:spacing w:before="100" w:beforeAutospacing="1" w:after="100" w:afterAutospacing="1"/>
    </w:pPr>
  </w:style>
  <w:style w:type="character" w:customStyle="1" w:styleId="b1">
    <w:name w:val="b1"/>
    <w:basedOn w:val="Domylnaczcionkaakapitu"/>
    <w:rsid w:val="00B834A0"/>
    <w:rPr>
      <w:b/>
      <w:bCs/>
    </w:rPr>
  </w:style>
  <w:style w:type="paragraph" w:styleId="Akapitzlist">
    <w:name w:val="List Paragraph"/>
    <w:basedOn w:val="Normalny"/>
    <w:uiPriority w:val="34"/>
    <w:qFormat/>
    <w:rsid w:val="0033794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A0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F2D"/>
  </w:style>
  <w:style w:type="character" w:styleId="Odwoanieprzypisukocowego">
    <w:name w:val="endnote reference"/>
    <w:basedOn w:val="Domylnaczcionkaakapitu"/>
    <w:rsid w:val="00DA0F2D"/>
    <w:rPr>
      <w:vertAlign w:val="superscript"/>
    </w:rPr>
  </w:style>
  <w:style w:type="paragraph" w:styleId="Bezodstpw">
    <w:name w:val="No Spacing"/>
    <w:uiPriority w:val="1"/>
    <w:qFormat/>
    <w:rsid w:val="00757BA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rsid w:val="0090151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01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51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15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5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015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1511"/>
  </w:style>
  <w:style w:type="paragraph" w:styleId="Tytu">
    <w:name w:val="Title"/>
    <w:basedOn w:val="Normalny"/>
    <w:next w:val="Normalny"/>
    <w:link w:val="TytuZnak"/>
    <w:qFormat/>
    <w:rsid w:val="00862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2E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2F6E8B"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E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basedOn w:val="Domylnaczcionkaakapitu"/>
    <w:uiPriority w:val="99"/>
    <w:rsid w:val="004E5D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88"/>
    <w:rPr>
      <w:sz w:val="24"/>
      <w:szCs w:val="24"/>
    </w:rPr>
  </w:style>
  <w:style w:type="paragraph" w:styleId="Stopka">
    <w:name w:val="footer"/>
    <w:basedOn w:val="Normalny"/>
    <w:link w:val="StopkaZnak"/>
    <w:rsid w:val="00DF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Rolnictwa i Rozwoju Wsi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KLukas</dc:creator>
  <cp:keywords/>
  <dc:description/>
  <cp:lastModifiedBy>Twoja nazwa użytkownika</cp:lastModifiedBy>
  <cp:revision>19</cp:revision>
  <cp:lastPrinted>2013-01-16T11:29:00Z</cp:lastPrinted>
  <dcterms:created xsi:type="dcterms:W3CDTF">2013-02-04T08:47:00Z</dcterms:created>
  <dcterms:modified xsi:type="dcterms:W3CDTF">2013-07-12T09:42:00Z</dcterms:modified>
</cp:coreProperties>
</file>