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jc w:val="center"/>
        <w:tblLook w:val="01E0"/>
      </w:tblPr>
      <w:tblGrid>
        <w:gridCol w:w="1896"/>
        <w:gridCol w:w="1193"/>
        <w:gridCol w:w="155"/>
        <w:gridCol w:w="2616"/>
        <w:gridCol w:w="348"/>
        <w:gridCol w:w="1390"/>
        <w:gridCol w:w="1680"/>
      </w:tblGrid>
      <w:tr w:rsidR="006F4471" w:rsidTr="006F4471">
        <w:trPr>
          <w:trHeight w:val="1290"/>
          <w:jc w:val="center"/>
        </w:trPr>
        <w:tc>
          <w:tcPr>
            <w:tcW w:w="1884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33425"/>
                  <wp:effectExtent l="19050" t="0" r="9525" b="0"/>
                  <wp:docPr id="1" name="Obraz 1" descr="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Obraz 2" descr="Leader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581025"/>
                  <wp:effectExtent l="19050" t="0" r="9525" b="0"/>
                  <wp:docPr id="3" name="Obraz 3" descr="logo_ksow_napi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ksow_napi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gridSpan w:val="2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485775"/>
                  <wp:effectExtent l="19050" t="0" r="9525" b="0"/>
                  <wp:docPr id="4" name="Obraz 4" descr="LOGOz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z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Align w:val="center"/>
          </w:tcPr>
          <w:p w:rsidR="006F4471" w:rsidRDefault="00BF7A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571500"/>
                  <wp:effectExtent l="19050" t="0" r="0" b="0"/>
                  <wp:docPr id="5" name="Obraz 5" descr="Minrol nowe logo 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rol nowe logo 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81" w:rsidRPr="00CF641A" w:rsidTr="008C362F">
        <w:trPr>
          <w:trHeight w:val="1290"/>
          <w:jc w:val="center"/>
        </w:trPr>
        <w:tc>
          <w:tcPr>
            <w:tcW w:w="3092" w:type="dxa"/>
            <w:gridSpan w:val="2"/>
          </w:tcPr>
          <w:p w:rsidR="00086481" w:rsidRPr="00CF641A" w:rsidRDefault="00086481" w:rsidP="008C362F"/>
        </w:tc>
        <w:tc>
          <w:tcPr>
            <w:tcW w:w="3093" w:type="dxa"/>
            <w:gridSpan w:val="3"/>
          </w:tcPr>
          <w:p w:rsidR="00086481" w:rsidRPr="00CF641A" w:rsidRDefault="00086481" w:rsidP="008C362F">
            <w:pPr>
              <w:jc w:val="center"/>
            </w:pPr>
          </w:p>
        </w:tc>
        <w:tc>
          <w:tcPr>
            <w:tcW w:w="3093" w:type="dxa"/>
            <w:gridSpan w:val="2"/>
          </w:tcPr>
          <w:p w:rsidR="00086481" w:rsidRPr="00CF641A" w:rsidRDefault="00086481" w:rsidP="008C362F">
            <w:pPr>
              <w:jc w:val="right"/>
            </w:pPr>
          </w:p>
        </w:tc>
      </w:tr>
    </w:tbl>
    <w:p w:rsidR="00EE3E4E" w:rsidRPr="00CF641A" w:rsidRDefault="00EE3E4E" w:rsidP="00901511">
      <w:pPr>
        <w:jc w:val="both"/>
        <w:rPr>
          <w:b/>
        </w:rPr>
      </w:pPr>
    </w:p>
    <w:p w:rsidR="00C03FA1" w:rsidRPr="00CF641A" w:rsidRDefault="00E64BAF" w:rsidP="007C2697">
      <w:pPr>
        <w:pStyle w:val="Nagwek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CF641A">
        <w:rPr>
          <w:rFonts w:ascii="Times New Roman" w:hAnsi="Times New Roman"/>
          <w:sz w:val="40"/>
          <w:szCs w:val="40"/>
        </w:rPr>
        <w:t>PROGRAM</w:t>
      </w:r>
    </w:p>
    <w:p w:rsidR="00B013D7" w:rsidRPr="00CF641A" w:rsidRDefault="00B013D7" w:rsidP="007C2697"/>
    <w:p w:rsidR="00C03FA1" w:rsidRPr="00CF641A" w:rsidRDefault="009108A5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X</w:t>
      </w:r>
      <w:r w:rsidR="00F91116">
        <w:rPr>
          <w:rFonts w:ascii="Times New Roman" w:hAnsi="Times New Roman"/>
          <w:sz w:val="28"/>
          <w:szCs w:val="28"/>
        </w:rPr>
        <w:t>V</w:t>
      </w:r>
      <w:r w:rsidR="00255A05">
        <w:rPr>
          <w:rFonts w:ascii="Times New Roman" w:hAnsi="Times New Roman"/>
          <w:sz w:val="28"/>
          <w:szCs w:val="28"/>
        </w:rPr>
        <w:t>I</w:t>
      </w:r>
      <w:r w:rsidR="007E6BA5">
        <w:rPr>
          <w:rFonts w:ascii="Times New Roman" w:hAnsi="Times New Roman"/>
          <w:sz w:val="28"/>
          <w:szCs w:val="28"/>
        </w:rPr>
        <w:t>I</w:t>
      </w:r>
      <w:r w:rsidR="007C2697" w:rsidRPr="00CF641A">
        <w:rPr>
          <w:rFonts w:ascii="Times New Roman" w:hAnsi="Times New Roman"/>
          <w:sz w:val="28"/>
          <w:szCs w:val="28"/>
        </w:rPr>
        <w:t xml:space="preserve"> pos</w:t>
      </w:r>
      <w:r w:rsidR="00E64BAF" w:rsidRPr="00CF641A">
        <w:rPr>
          <w:rFonts w:ascii="Times New Roman" w:hAnsi="Times New Roman"/>
          <w:sz w:val="28"/>
          <w:szCs w:val="28"/>
        </w:rPr>
        <w:t>iedzenia</w:t>
      </w:r>
    </w:p>
    <w:p w:rsidR="00862E81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Grupy Tematycznej ds.</w:t>
      </w:r>
      <w:r w:rsidR="00E64BAF" w:rsidRPr="00CF641A">
        <w:rPr>
          <w:rFonts w:ascii="Times New Roman" w:hAnsi="Times New Roman"/>
          <w:sz w:val="28"/>
          <w:szCs w:val="28"/>
        </w:rPr>
        <w:t xml:space="preserve"> podejścia Leader</w:t>
      </w:r>
    </w:p>
    <w:p w:rsidR="00E64BAF" w:rsidRPr="00CF641A" w:rsidRDefault="00862E81" w:rsidP="007C2697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641A">
        <w:rPr>
          <w:rFonts w:ascii="Times New Roman" w:hAnsi="Times New Roman"/>
          <w:sz w:val="28"/>
          <w:szCs w:val="28"/>
        </w:rPr>
        <w:t>przy Grupie Roboczej ds. KSOW</w:t>
      </w:r>
    </w:p>
    <w:p w:rsidR="00901511" w:rsidRPr="00CF641A" w:rsidRDefault="00901511" w:rsidP="00862E81">
      <w:pPr>
        <w:pStyle w:val="Lista"/>
        <w:ind w:left="0" w:firstLine="0"/>
      </w:pPr>
    </w:p>
    <w:p w:rsidR="00E64BAF" w:rsidRPr="00CF641A" w:rsidRDefault="00E64BAF" w:rsidP="00901511">
      <w:pPr>
        <w:jc w:val="both"/>
        <w:rPr>
          <w:sz w:val="22"/>
          <w:szCs w:val="22"/>
        </w:rPr>
      </w:pPr>
    </w:p>
    <w:p w:rsidR="00E64BAF" w:rsidRPr="00CF641A" w:rsidRDefault="0075706F" w:rsidP="00901511">
      <w:pPr>
        <w:pStyle w:val="Tekstpodstawowy"/>
        <w:jc w:val="both"/>
      </w:pPr>
      <w:r w:rsidRPr="00CF641A">
        <w:rPr>
          <w:b/>
        </w:rPr>
        <w:t>Termin</w:t>
      </w:r>
      <w:r w:rsidR="00E64BAF" w:rsidRPr="00CF641A">
        <w:rPr>
          <w:b/>
        </w:rPr>
        <w:t>:</w:t>
      </w:r>
      <w:r w:rsidR="00E64BAF" w:rsidRPr="00CF641A">
        <w:t xml:space="preserve"> </w:t>
      </w:r>
      <w:r w:rsidR="000D1FC0">
        <w:rPr>
          <w:u w:val="single"/>
        </w:rPr>
        <w:t>10</w:t>
      </w:r>
      <w:r w:rsidR="00097EC3" w:rsidRPr="00097EC3">
        <w:rPr>
          <w:u w:val="single"/>
        </w:rPr>
        <w:t xml:space="preserve"> </w:t>
      </w:r>
      <w:r w:rsidR="000D1FC0">
        <w:rPr>
          <w:u w:val="single"/>
        </w:rPr>
        <w:t>marca</w:t>
      </w:r>
      <w:r w:rsidR="00034603">
        <w:rPr>
          <w:u w:val="single"/>
        </w:rPr>
        <w:t xml:space="preserve"> 201</w:t>
      </w:r>
      <w:r w:rsidR="00D564A8">
        <w:rPr>
          <w:u w:val="single"/>
        </w:rPr>
        <w:t>5</w:t>
      </w:r>
      <w:r w:rsidR="00E64BAF" w:rsidRPr="00CF641A">
        <w:rPr>
          <w:u w:val="single"/>
        </w:rPr>
        <w:t xml:space="preserve"> roku</w:t>
      </w:r>
      <w:r w:rsidR="00E64BAF" w:rsidRPr="00CF641A">
        <w:t xml:space="preserve"> </w:t>
      </w:r>
    </w:p>
    <w:p w:rsidR="00901511" w:rsidRPr="00CF641A" w:rsidRDefault="00E64BAF" w:rsidP="00901511">
      <w:pPr>
        <w:pStyle w:val="Tekstpodstawowy"/>
        <w:jc w:val="both"/>
      </w:pPr>
      <w:r w:rsidRPr="00CF641A">
        <w:rPr>
          <w:b/>
        </w:rPr>
        <w:t>Miejsce:</w:t>
      </w:r>
      <w:r w:rsidRPr="00CF641A">
        <w:t xml:space="preserve"> Minist</w:t>
      </w:r>
      <w:r w:rsidR="00CF0474" w:rsidRPr="00CF641A">
        <w:t>erstwo Rolnictwa i Rozwoju Wsi</w:t>
      </w:r>
      <w:r w:rsidR="00263114">
        <w:t xml:space="preserve">, </w:t>
      </w:r>
      <w:r w:rsidR="00255A05">
        <w:t>sala 49</w:t>
      </w:r>
    </w:p>
    <w:p w:rsidR="00CE4E81" w:rsidRDefault="00CE4E81" w:rsidP="00901511">
      <w:pPr>
        <w:pStyle w:val="Tekstpodstawowy"/>
        <w:jc w:val="both"/>
        <w:rPr>
          <w:b/>
        </w:rPr>
      </w:pPr>
    </w:p>
    <w:p w:rsidR="003006F1" w:rsidRPr="00CF641A" w:rsidRDefault="003006F1" w:rsidP="00901511">
      <w:pPr>
        <w:pStyle w:val="Tekstpodstawowy"/>
        <w:jc w:val="both"/>
        <w:rPr>
          <w:b/>
        </w:rPr>
      </w:pPr>
    </w:p>
    <w:p w:rsidR="000D361D" w:rsidRDefault="00CF0474" w:rsidP="00167743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  <w:rPr>
          <w:b/>
        </w:rPr>
      </w:pPr>
      <w:r w:rsidRPr="00CF641A">
        <w:rPr>
          <w:b/>
        </w:rPr>
        <w:t>10:0</w:t>
      </w:r>
      <w:r w:rsidR="009E2FFF" w:rsidRPr="00CF641A">
        <w:rPr>
          <w:b/>
        </w:rPr>
        <w:t xml:space="preserve">0 – </w:t>
      </w:r>
      <w:r w:rsidRPr="00CF641A">
        <w:rPr>
          <w:b/>
        </w:rPr>
        <w:t>10:1</w:t>
      </w:r>
      <w:r w:rsidR="00B564FD">
        <w:rPr>
          <w:b/>
        </w:rPr>
        <w:t>0</w:t>
      </w:r>
      <w:r w:rsidR="00C63A62" w:rsidRPr="00CF641A">
        <w:t xml:space="preserve"> </w:t>
      </w:r>
      <w:r w:rsidRPr="00CF641A">
        <w:tab/>
        <w:t>Rozpoczęcie spotkania GTL i</w:t>
      </w:r>
      <w:r w:rsidRPr="00CF641A">
        <w:rPr>
          <w:b/>
        </w:rPr>
        <w:t xml:space="preserve"> </w:t>
      </w:r>
      <w:r w:rsidRPr="00CF641A">
        <w:t>przedstawienie</w:t>
      </w:r>
      <w:r w:rsidR="00097EC3">
        <w:t xml:space="preserve"> programu</w:t>
      </w:r>
      <w:r w:rsidRPr="00CF641A">
        <w:rPr>
          <w:b/>
        </w:rPr>
        <w:t xml:space="preserve"> </w:t>
      </w:r>
    </w:p>
    <w:p w:rsidR="00B74494" w:rsidRPr="007D6343" w:rsidRDefault="00B564FD" w:rsidP="00C53D82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10:10</w:t>
      </w:r>
      <w:r w:rsidR="00B74494" w:rsidRPr="00CF641A">
        <w:rPr>
          <w:b/>
        </w:rPr>
        <w:t xml:space="preserve">– </w:t>
      </w:r>
      <w:r w:rsidR="003006F1">
        <w:rPr>
          <w:b/>
        </w:rPr>
        <w:t>11:0</w:t>
      </w:r>
      <w:r>
        <w:rPr>
          <w:b/>
        </w:rPr>
        <w:t>0</w:t>
      </w:r>
      <w:r w:rsidR="00B74494">
        <w:rPr>
          <w:b/>
        </w:rPr>
        <w:tab/>
      </w:r>
      <w:r w:rsidR="00E37E63">
        <w:t>Działanie</w:t>
      </w:r>
      <w:r w:rsidR="00E37E63">
        <w:rPr>
          <w:b/>
        </w:rPr>
        <w:t xml:space="preserve"> </w:t>
      </w:r>
      <w:r w:rsidR="00EB4E7A">
        <w:rPr>
          <w:rFonts w:cs="Arial"/>
        </w:rPr>
        <w:t xml:space="preserve">„Wsparcie dla rozwoju lokalnego w ramach inicjatywy </w:t>
      </w:r>
      <w:r w:rsidR="00EB4E7A" w:rsidRPr="004B16D6">
        <w:rPr>
          <w:rFonts w:cs="Arial"/>
        </w:rPr>
        <w:t>LEADER</w:t>
      </w:r>
      <w:r w:rsidR="00EB4E7A">
        <w:rPr>
          <w:rFonts w:cs="Arial"/>
        </w:rPr>
        <w:t>”</w:t>
      </w:r>
      <w:r w:rsidR="00E37E63">
        <w:rPr>
          <w:rFonts w:cs="Arial"/>
        </w:rPr>
        <w:t xml:space="preserve"> w ramach </w:t>
      </w:r>
      <w:r w:rsidR="00C53D82">
        <w:t xml:space="preserve">PROW </w:t>
      </w:r>
      <w:r w:rsidR="00E37E63">
        <w:t xml:space="preserve">2014-2020 </w:t>
      </w:r>
      <w:r w:rsidR="002464DF">
        <w:t>-</w:t>
      </w:r>
      <w:r w:rsidR="00E37E63">
        <w:t xml:space="preserve"> </w:t>
      </w:r>
      <w:r w:rsidR="00B9397F">
        <w:t>prezentacja</w:t>
      </w:r>
      <w:r w:rsidR="002464DF">
        <w:t xml:space="preserve"> zatwierdzonego </w:t>
      </w:r>
      <w:r w:rsidR="004D7210">
        <w:br/>
      </w:r>
      <w:r w:rsidR="002464DF">
        <w:t>w dniu 12 grudnia 2014 r.</w:t>
      </w:r>
      <w:r w:rsidR="008972C3">
        <w:t xml:space="preserve"> </w:t>
      </w:r>
      <w:r w:rsidR="002464DF">
        <w:t xml:space="preserve">przez Komisję Europejską </w:t>
      </w:r>
      <w:r w:rsidR="008972C3">
        <w:t xml:space="preserve">PROW 2014-2020 </w:t>
      </w:r>
      <w:r w:rsidR="004D7210">
        <w:br/>
      </w:r>
      <w:r w:rsidR="00B9397F">
        <w:t>z uwzględnieniem</w:t>
      </w:r>
      <w:r w:rsidR="002464DF">
        <w:t xml:space="preserve"> zmian w stosunku do </w:t>
      </w:r>
      <w:r w:rsidR="004D7210">
        <w:t>projektu programu z dnia 7 kwietnia 2014 r.</w:t>
      </w:r>
    </w:p>
    <w:p w:rsidR="00F30C74" w:rsidRDefault="003006F1" w:rsidP="00C53D82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11</w:t>
      </w:r>
      <w:r w:rsidR="00C63A62" w:rsidRPr="00CF641A">
        <w:rPr>
          <w:b/>
        </w:rPr>
        <w:t>:</w:t>
      </w:r>
      <w:r>
        <w:rPr>
          <w:b/>
        </w:rPr>
        <w:t>0</w:t>
      </w:r>
      <w:r w:rsidR="00B564FD">
        <w:rPr>
          <w:b/>
        </w:rPr>
        <w:t>0</w:t>
      </w:r>
      <w:r w:rsidR="00C63A62" w:rsidRPr="00CF641A">
        <w:t xml:space="preserve"> – </w:t>
      </w:r>
      <w:r w:rsidR="00E0473A">
        <w:rPr>
          <w:b/>
        </w:rPr>
        <w:t>12</w:t>
      </w:r>
      <w:r w:rsidR="00E80921" w:rsidRPr="00CF641A">
        <w:rPr>
          <w:b/>
        </w:rPr>
        <w:t>.</w:t>
      </w:r>
      <w:r w:rsidR="00E0473A">
        <w:rPr>
          <w:b/>
        </w:rPr>
        <w:t>0</w:t>
      </w:r>
      <w:r w:rsidR="00B564FD">
        <w:rPr>
          <w:b/>
        </w:rPr>
        <w:t>0</w:t>
      </w:r>
      <w:r w:rsidR="00C63A62" w:rsidRPr="00CF641A">
        <w:t xml:space="preserve"> </w:t>
      </w:r>
      <w:r w:rsidR="00B623EF" w:rsidRPr="00CF641A">
        <w:tab/>
      </w:r>
      <w:r w:rsidR="0032244B">
        <w:t>Omówienie podstawowych zasad tworzenia</w:t>
      </w:r>
      <w:r w:rsidR="006E1B13">
        <w:t xml:space="preserve"> </w:t>
      </w:r>
      <w:r w:rsidR="0032244B">
        <w:t>o</w:t>
      </w:r>
      <w:r w:rsidR="00560119" w:rsidRPr="00560119">
        <w:t>bszar</w:t>
      </w:r>
      <w:r w:rsidR="0032244B">
        <w:t>u objętego lokalną strategią rozwoju</w:t>
      </w:r>
      <w:r w:rsidR="00560119" w:rsidRPr="00560119">
        <w:t xml:space="preserve"> w ramach RLKS </w:t>
      </w:r>
    </w:p>
    <w:p w:rsidR="00DF5F88" w:rsidRPr="00CF641A" w:rsidRDefault="00D33F63" w:rsidP="00DF5F88">
      <w:pPr>
        <w:pStyle w:val="Zwykytekst"/>
        <w:spacing w:line="276" w:lineRule="auto"/>
        <w:ind w:left="1815" w:hanging="18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 – 12:1</w:t>
      </w:r>
      <w:r w:rsidR="00B564FD">
        <w:rPr>
          <w:rFonts w:ascii="Times New Roman" w:hAnsi="Times New Roman"/>
          <w:b/>
          <w:sz w:val="24"/>
          <w:szCs w:val="24"/>
        </w:rPr>
        <w:t>5</w:t>
      </w:r>
      <w:r w:rsidR="00DF5F88" w:rsidRPr="00CF641A">
        <w:rPr>
          <w:rFonts w:ascii="Times New Roman" w:hAnsi="Times New Roman"/>
          <w:b/>
          <w:sz w:val="24"/>
          <w:szCs w:val="24"/>
        </w:rPr>
        <w:tab/>
      </w:r>
      <w:r w:rsidR="00C63A62" w:rsidRPr="00CF641A">
        <w:rPr>
          <w:rFonts w:ascii="Times New Roman" w:hAnsi="Times New Roman"/>
          <w:sz w:val="24"/>
          <w:szCs w:val="24"/>
        </w:rPr>
        <w:t xml:space="preserve">Przerwa </w:t>
      </w:r>
    </w:p>
    <w:p w:rsidR="00097EC3" w:rsidRDefault="00CE4E81" w:rsidP="00B74494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12</w:t>
      </w:r>
      <w:r w:rsidR="00C63A62" w:rsidRPr="00CF641A">
        <w:rPr>
          <w:b/>
        </w:rPr>
        <w:t>:</w:t>
      </w:r>
      <w:r w:rsidR="00D33F63">
        <w:rPr>
          <w:b/>
        </w:rPr>
        <w:t>1</w:t>
      </w:r>
      <w:r w:rsidR="00B564FD">
        <w:rPr>
          <w:b/>
        </w:rPr>
        <w:t>5</w:t>
      </w:r>
      <w:r w:rsidR="00C63A62" w:rsidRPr="00CF641A">
        <w:t xml:space="preserve"> – </w:t>
      </w:r>
      <w:r w:rsidR="003006F1">
        <w:rPr>
          <w:b/>
        </w:rPr>
        <w:t>13</w:t>
      </w:r>
      <w:r w:rsidR="00C63A62" w:rsidRPr="00CF641A">
        <w:rPr>
          <w:b/>
        </w:rPr>
        <w:t>:</w:t>
      </w:r>
      <w:r w:rsidR="00A82E65">
        <w:rPr>
          <w:b/>
        </w:rPr>
        <w:t>15</w:t>
      </w:r>
      <w:r w:rsidR="00C63A62" w:rsidRPr="00CF641A">
        <w:tab/>
      </w:r>
      <w:r w:rsidR="00F14563" w:rsidRPr="003E4433">
        <w:t>Za</w:t>
      </w:r>
      <w:r w:rsidR="00F14563">
        <w:t>kończenie realizacji działania 431 „Funkcjonowanie lokalnej grupy działania, nabywanie umiejętności i aktywizacja” w 2015 r. - dyskusja</w:t>
      </w:r>
    </w:p>
    <w:p w:rsidR="00B74494" w:rsidRPr="00CF641A" w:rsidRDefault="00A82E65" w:rsidP="00B74494">
      <w:pPr>
        <w:pStyle w:val="Tekstpodstawowyzwciciem2"/>
        <w:tabs>
          <w:tab w:val="left" w:pos="851"/>
          <w:tab w:val="left" w:pos="1276"/>
          <w:tab w:val="left" w:pos="1843"/>
        </w:tabs>
        <w:spacing w:before="240" w:after="240"/>
        <w:ind w:left="1843" w:hanging="1843"/>
        <w:jc w:val="both"/>
        <w:rPr>
          <w:b/>
        </w:rPr>
      </w:pPr>
      <w:r>
        <w:rPr>
          <w:b/>
        </w:rPr>
        <w:t>13:15</w:t>
      </w:r>
      <w:r w:rsidR="00D050AC" w:rsidRPr="00CF641A">
        <w:rPr>
          <w:b/>
        </w:rPr>
        <w:t xml:space="preserve"> – </w:t>
      </w:r>
      <w:r w:rsidR="00E0473A">
        <w:rPr>
          <w:b/>
        </w:rPr>
        <w:t>14</w:t>
      </w:r>
      <w:r w:rsidR="00D050AC" w:rsidRPr="00CF641A">
        <w:rPr>
          <w:b/>
        </w:rPr>
        <w:t>.</w:t>
      </w:r>
      <w:r>
        <w:rPr>
          <w:b/>
        </w:rPr>
        <w:t>15</w:t>
      </w:r>
      <w:r w:rsidR="00D050AC" w:rsidRPr="00CF641A">
        <w:rPr>
          <w:b/>
        </w:rPr>
        <w:tab/>
      </w:r>
      <w:r w:rsidR="00CF641A">
        <w:t>Obiad</w:t>
      </w:r>
      <w:r w:rsidR="00D050AC" w:rsidRPr="00CF641A">
        <w:rPr>
          <w:b/>
        </w:rPr>
        <w:t xml:space="preserve"> </w:t>
      </w:r>
    </w:p>
    <w:p w:rsidR="0043204F" w:rsidRPr="005B3278" w:rsidRDefault="00A82E65" w:rsidP="003006F1">
      <w:pPr>
        <w:pStyle w:val="Tekstpodstawowyzwciciem2"/>
        <w:tabs>
          <w:tab w:val="left" w:pos="851"/>
          <w:tab w:val="left" w:pos="1843"/>
        </w:tabs>
        <w:spacing w:before="240" w:after="240"/>
        <w:ind w:left="1843" w:hanging="1843"/>
        <w:jc w:val="both"/>
      </w:pPr>
      <w:r>
        <w:rPr>
          <w:b/>
        </w:rPr>
        <w:t>14:15</w:t>
      </w:r>
      <w:r w:rsidR="00DF5F88" w:rsidRPr="00344004">
        <w:rPr>
          <w:b/>
        </w:rPr>
        <w:t xml:space="preserve"> – </w:t>
      </w:r>
      <w:r w:rsidR="003006F1">
        <w:rPr>
          <w:b/>
        </w:rPr>
        <w:t>16</w:t>
      </w:r>
      <w:r w:rsidR="00E0473A">
        <w:rPr>
          <w:b/>
        </w:rPr>
        <w:t>:15</w:t>
      </w:r>
      <w:r w:rsidR="00B623EF" w:rsidRPr="00344004">
        <w:rPr>
          <w:b/>
        </w:rPr>
        <w:tab/>
      </w:r>
      <w:r w:rsidR="003006F1" w:rsidRPr="0036611E">
        <w:t>Prezentacja</w:t>
      </w:r>
      <w:r w:rsidR="003006F1">
        <w:t xml:space="preserve"> założeń</w:t>
      </w:r>
      <w:r w:rsidR="003006F1" w:rsidRPr="0036611E">
        <w:t xml:space="preserve"> </w:t>
      </w:r>
      <w:r w:rsidR="00B9397F">
        <w:t>w</w:t>
      </w:r>
      <w:r w:rsidR="00B9397F">
        <w:rPr>
          <w:bCs/>
        </w:rPr>
        <w:t>sparcia przygotowawczego</w:t>
      </w:r>
    </w:p>
    <w:sectPr w:rsidR="0043204F" w:rsidRPr="005B3278" w:rsidSect="00016643">
      <w:pgSz w:w="11906" w:h="16838"/>
      <w:pgMar w:top="899" w:right="1418" w:bottom="1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00" w:rsidRDefault="00810800">
      <w:r>
        <w:separator/>
      </w:r>
    </w:p>
  </w:endnote>
  <w:endnote w:type="continuationSeparator" w:id="0">
    <w:p w:rsidR="00810800" w:rsidRDefault="0081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00" w:rsidRDefault="00810800">
      <w:r>
        <w:separator/>
      </w:r>
    </w:p>
  </w:footnote>
  <w:footnote w:type="continuationSeparator" w:id="0">
    <w:p w:rsidR="00810800" w:rsidRDefault="0081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3E7"/>
    <w:multiLevelType w:val="hybridMultilevel"/>
    <w:tmpl w:val="E7F68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C7CF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F49E4"/>
    <w:multiLevelType w:val="hybridMultilevel"/>
    <w:tmpl w:val="C25CC7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9477B48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688A"/>
    <w:multiLevelType w:val="hybridMultilevel"/>
    <w:tmpl w:val="C8D6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B80"/>
    <w:multiLevelType w:val="hybridMultilevel"/>
    <w:tmpl w:val="116E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E64E4"/>
    <w:multiLevelType w:val="hybridMultilevel"/>
    <w:tmpl w:val="26DAF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23FA6"/>
    <w:multiLevelType w:val="hybridMultilevel"/>
    <w:tmpl w:val="12386B10"/>
    <w:lvl w:ilvl="0" w:tplc="46CC84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045C18"/>
    <w:multiLevelType w:val="hybridMultilevel"/>
    <w:tmpl w:val="E7DA15FA"/>
    <w:lvl w:ilvl="0" w:tplc="BEBE2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B4F"/>
    <w:rsid w:val="000013CA"/>
    <w:rsid w:val="00002FB4"/>
    <w:rsid w:val="00016643"/>
    <w:rsid w:val="0002512D"/>
    <w:rsid w:val="00026B71"/>
    <w:rsid w:val="00034603"/>
    <w:rsid w:val="00035C74"/>
    <w:rsid w:val="00044CAA"/>
    <w:rsid w:val="000554D9"/>
    <w:rsid w:val="000737EC"/>
    <w:rsid w:val="00080B74"/>
    <w:rsid w:val="000839D5"/>
    <w:rsid w:val="00086481"/>
    <w:rsid w:val="00092316"/>
    <w:rsid w:val="00097EC3"/>
    <w:rsid w:val="000A0977"/>
    <w:rsid w:val="000B07E8"/>
    <w:rsid w:val="000C0F95"/>
    <w:rsid w:val="000D1FC0"/>
    <w:rsid w:val="000D361D"/>
    <w:rsid w:val="000E2A04"/>
    <w:rsid w:val="000F61FF"/>
    <w:rsid w:val="001233BD"/>
    <w:rsid w:val="0013307B"/>
    <w:rsid w:val="00141DDB"/>
    <w:rsid w:val="001549EA"/>
    <w:rsid w:val="0015506B"/>
    <w:rsid w:val="00167743"/>
    <w:rsid w:val="00171ADD"/>
    <w:rsid w:val="00174706"/>
    <w:rsid w:val="00195A78"/>
    <w:rsid w:val="00195B39"/>
    <w:rsid w:val="001A4613"/>
    <w:rsid w:val="001B3CC9"/>
    <w:rsid w:val="001C2BAF"/>
    <w:rsid w:val="001C30D9"/>
    <w:rsid w:val="001C4947"/>
    <w:rsid w:val="001C6CBB"/>
    <w:rsid w:val="001E6312"/>
    <w:rsid w:val="001F7881"/>
    <w:rsid w:val="0022172B"/>
    <w:rsid w:val="002464DF"/>
    <w:rsid w:val="002527B7"/>
    <w:rsid w:val="00255A05"/>
    <w:rsid w:val="00263114"/>
    <w:rsid w:val="00265BB7"/>
    <w:rsid w:val="002709C9"/>
    <w:rsid w:val="00276547"/>
    <w:rsid w:val="002A20E4"/>
    <w:rsid w:val="002B461E"/>
    <w:rsid w:val="002B6FEA"/>
    <w:rsid w:val="002B707E"/>
    <w:rsid w:val="002C5E2E"/>
    <w:rsid w:val="002F6E8B"/>
    <w:rsid w:val="00300053"/>
    <w:rsid w:val="003006F1"/>
    <w:rsid w:val="00302397"/>
    <w:rsid w:val="003036B0"/>
    <w:rsid w:val="0032244B"/>
    <w:rsid w:val="003366D2"/>
    <w:rsid w:val="00337945"/>
    <w:rsid w:val="00341B57"/>
    <w:rsid w:val="00344004"/>
    <w:rsid w:val="00362DE2"/>
    <w:rsid w:val="003658A9"/>
    <w:rsid w:val="00365AF0"/>
    <w:rsid w:val="0036611E"/>
    <w:rsid w:val="00383399"/>
    <w:rsid w:val="0038644B"/>
    <w:rsid w:val="00394F7C"/>
    <w:rsid w:val="003A330C"/>
    <w:rsid w:val="003A75A1"/>
    <w:rsid w:val="003B27B4"/>
    <w:rsid w:val="003B77DB"/>
    <w:rsid w:val="003C5050"/>
    <w:rsid w:val="003D62A1"/>
    <w:rsid w:val="003E3E53"/>
    <w:rsid w:val="003E4433"/>
    <w:rsid w:val="003E4851"/>
    <w:rsid w:val="003F33CD"/>
    <w:rsid w:val="003F36E3"/>
    <w:rsid w:val="003F447B"/>
    <w:rsid w:val="0040280E"/>
    <w:rsid w:val="004068B6"/>
    <w:rsid w:val="00423370"/>
    <w:rsid w:val="00431A6D"/>
    <w:rsid w:val="0043204F"/>
    <w:rsid w:val="00434DD1"/>
    <w:rsid w:val="00462879"/>
    <w:rsid w:val="00480869"/>
    <w:rsid w:val="00480BF2"/>
    <w:rsid w:val="00487A1B"/>
    <w:rsid w:val="004A28FC"/>
    <w:rsid w:val="004A2967"/>
    <w:rsid w:val="004A3051"/>
    <w:rsid w:val="004B3510"/>
    <w:rsid w:val="004C50BD"/>
    <w:rsid w:val="004D7210"/>
    <w:rsid w:val="004E5D97"/>
    <w:rsid w:val="004F39ED"/>
    <w:rsid w:val="0050409B"/>
    <w:rsid w:val="0050612B"/>
    <w:rsid w:val="00515D29"/>
    <w:rsid w:val="0052562D"/>
    <w:rsid w:val="005330B6"/>
    <w:rsid w:val="00535C7F"/>
    <w:rsid w:val="00544A8E"/>
    <w:rsid w:val="0055128E"/>
    <w:rsid w:val="00557876"/>
    <w:rsid w:val="00560119"/>
    <w:rsid w:val="00567007"/>
    <w:rsid w:val="00570A36"/>
    <w:rsid w:val="005A0DBB"/>
    <w:rsid w:val="005B0658"/>
    <w:rsid w:val="005B298D"/>
    <w:rsid w:val="005B3278"/>
    <w:rsid w:val="005C6793"/>
    <w:rsid w:val="005C7499"/>
    <w:rsid w:val="005E08F9"/>
    <w:rsid w:val="005F0634"/>
    <w:rsid w:val="005F6D59"/>
    <w:rsid w:val="00612E49"/>
    <w:rsid w:val="00626581"/>
    <w:rsid w:val="00626F5D"/>
    <w:rsid w:val="00633EA9"/>
    <w:rsid w:val="006424CF"/>
    <w:rsid w:val="006447E3"/>
    <w:rsid w:val="006506B2"/>
    <w:rsid w:val="00656C91"/>
    <w:rsid w:val="00671444"/>
    <w:rsid w:val="006801E6"/>
    <w:rsid w:val="00687C56"/>
    <w:rsid w:val="0069382E"/>
    <w:rsid w:val="006B5527"/>
    <w:rsid w:val="006C0A54"/>
    <w:rsid w:val="006D0533"/>
    <w:rsid w:val="006D3540"/>
    <w:rsid w:val="006E1B13"/>
    <w:rsid w:val="006E56CA"/>
    <w:rsid w:val="006F29CF"/>
    <w:rsid w:val="006F4471"/>
    <w:rsid w:val="006F50B0"/>
    <w:rsid w:val="00705A8D"/>
    <w:rsid w:val="00723B17"/>
    <w:rsid w:val="0072690B"/>
    <w:rsid w:val="00726E9C"/>
    <w:rsid w:val="0072754F"/>
    <w:rsid w:val="0073085F"/>
    <w:rsid w:val="0075706F"/>
    <w:rsid w:val="00757BA5"/>
    <w:rsid w:val="00766924"/>
    <w:rsid w:val="00767BF4"/>
    <w:rsid w:val="007724AB"/>
    <w:rsid w:val="00780985"/>
    <w:rsid w:val="00786391"/>
    <w:rsid w:val="007A20DF"/>
    <w:rsid w:val="007C16E8"/>
    <w:rsid w:val="007C2697"/>
    <w:rsid w:val="007C5797"/>
    <w:rsid w:val="007C6142"/>
    <w:rsid w:val="007C644C"/>
    <w:rsid w:val="007D16F6"/>
    <w:rsid w:val="007D6343"/>
    <w:rsid w:val="007E0D6D"/>
    <w:rsid w:val="007E6BA5"/>
    <w:rsid w:val="00804D2F"/>
    <w:rsid w:val="00810800"/>
    <w:rsid w:val="0081775E"/>
    <w:rsid w:val="00822806"/>
    <w:rsid w:val="00824996"/>
    <w:rsid w:val="00853B05"/>
    <w:rsid w:val="00862E74"/>
    <w:rsid w:val="00862E81"/>
    <w:rsid w:val="00890107"/>
    <w:rsid w:val="008972C3"/>
    <w:rsid w:val="008A24C9"/>
    <w:rsid w:val="008A3AB4"/>
    <w:rsid w:val="008C07BF"/>
    <w:rsid w:val="008C362F"/>
    <w:rsid w:val="008D5044"/>
    <w:rsid w:val="008E2B96"/>
    <w:rsid w:val="008E4F58"/>
    <w:rsid w:val="008F3DF2"/>
    <w:rsid w:val="008F59E8"/>
    <w:rsid w:val="008F6B60"/>
    <w:rsid w:val="00901511"/>
    <w:rsid w:val="009108A5"/>
    <w:rsid w:val="00924B0B"/>
    <w:rsid w:val="00942E5F"/>
    <w:rsid w:val="0095695A"/>
    <w:rsid w:val="00971B0C"/>
    <w:rsid w:val="009907D9"/>
    <w:rsid w:val="00992FCE"/>
    <w:rsid w:val="009A62C8"/>
    <w:rsid w:val="009C044B"/>
    <w:rsid w:val="009C1AB0"/>
    <w:rsid w:val="009C1C81"/>
    <w:rsid w:val="009C415C"/>
    <w:rsid w:val="009D360C"/>
    <w:rsid w:val="009E2FFF"/>
    <w:rsid w:val="009F1387"/>
    <w:rsid w:val="00A0152B"/>
    <w:rsid w:val="00A42907"/>
    <w:rsid w:val="00A60820"/>
    <w:rsid w:val="00A663C5"/>
    <w:rsid w:val="00A66EC4"/>
    <w:rsid w:val="00A75958"/>
    <w:rsid w:val="00A77DFD"/>
    <w:rsid w:val="00A82E65"/>
    <w:rsid w:val="00A873BC"/>
    <w:rsid w:val="00A91EBD"/>
    <w:rsid w:val="00A95952"/>
    <w:rsid w:val="00AA2924"/>
    <w:rsid w:val="00AB5363"/>
    <w:rsid w:val="00AC1ACD"/>
    <w:rsid w:val="00AC6741"/>
    <w:rsid w:val="00AC6E55"/>
    <w:rsid w:val="00AF4A59"/>
    <w:rsid w:val="00AF5F7D"/>
    <w:rsid w:val="00B013D7"/>
    <w:rsid w:val="00B32119"/>
    <w:rsid w:val="00B3318A"/>
    <w:rsid w:val="00B535DE"/>
    <w:rsid w:val="00B54D51"/>
    <w:rsid w:val="00B564FD"/>
    <w:rsid w:val="00B56AE7"/>
    <w:rsid w:val="00B60342"/>
    <w:rsid w:val="00B623EF"/>
    <w:rsid w:val="00B720E0"/>
    <w:rsid w:val="00B72995"/>
    <w:rsid w:val="00B74494"/>
    <w:rsid w:val="00B834A0"/>
    <w:rsid w:val="00B911F3"/>
    <w:rsid w:val="00B9397F"/>
    <w:rsid w:val="00BA0F72"/>
    <w:rsid w:val="00BC5773"/>
    <w:rsid w:val="00BD0528"/>
    <w:rsid w:val="00BD74C6"/>
    <w:rsid w:val="00BF25D6"/>
    <w:rsid w:val="00BF56F5"/>
    <w:rsid w:val="00BF7A35"/>
    <w:rsid w:val="00C01794"/>
    <w:rsid w:val="00C035D5"/>
    <w:rsid w:val="00C03983"/>
    <w:rsid w:val="00C03C72"/>
    <w:rsid w:val="00C03FA1"/>
    <w:rsid w:val="00C07DC2"/>
    <w:rsid w:val="00C07F79"/>
    <w:rsid w:val="00C165BB"/>
    <w:rsid w:val="00C16791"/>
    <w:rsid w:val="00C52D57"/>
    <w:rsid w:val="00C53D82"/>
    <w:rsid w:val="00C55EE3"/>
    <w:rsid w:val="00C63083"/>
    <w:rsid w:val="00C633DF"/>
    <w:rsid w:val="00C63A62"/>
    <w:rsid w:val="00C83D4F"/>
    <w:rsid w:val="00C87A86"/>
    <w:rsid w:val="00C97FDC"/>
    <w:rsid w:val="00CA5006"/>
    <w:rsid w:val="00CB54FC"/>
    <w:rsid w:val="00CC1673"/>
    <w:rsid w:val="00CC4F7D"/>
    <w:rsid w:val="00CE4E81"/>
    <w:rsid w:val="00CF0474"/>
    <w:rsid w:val="00CF641A"/>
    <w:rsid w:val="00D01FCB"/>
    <w:rsid w:val="00D050AC"/>
    <w:rsid w:val="00D22C6E"/>
    <w:rsid w:val="00D254C8"/>
    <w:rsid w:val="00D33F63"/>
    <w:rsid w:val="00D552DE"/>
    <w:rsid w:val="00D564A8"/>
    <w:rsid w:val="00D56587"/>
    <w:rsid w:val="00D75D6F"/>
    <w:rsid w:val="00D75F38"/>
    <w:rsid w:val="00D82B4F"/>
    <w:rsid w:val="00DA0F2D"/>
    <w:rsid w:val="00DA4E8B"/>
    <w:rsid w:val="00DB28AD"/>
    <w:rsid w:val="00DB597C"/>
    <w:rsid w:val="00DF2637"/>
    <w:rsid w:val="00DF5F88"/>
    <w:rsid w:val="00DF7B93"/>
    <w:rsid w:val="00E0473A"/>
    <w:rsid w:val="00E0475B"/>
    <w:rsid w:val="00E173A0"/>
    <w:rsid w:val="00E2147C"/>
    <w:rsid w:val="00E24EC5"/>
    <w:rsid w:val="00E25118"/>
    <w:rsid w:val="00E25B08"/>
    <w:rsid w:val="00E3280A"/>
    <w:rsid w:val="00E37E63"/>
    <w:rsid w:val="00E444F0"/>
    <w:rsid w:val="00E568B1"/>
    <w:rsid w:val="00E6388B"/>
    <w:rsid w:val="00E64BAF"/>
    <w:rsid w:val="00E75ABD"/>
    <w:rsid w:val="00E80921"/>
    <w:rsid w:val="00E8387B"/>
    <w:rsid w:val="00E86033"/>
    <w:rsid w:val="00E927F7"/>
    <w:rsid w:val="00EA0069"/>
    <w:rsid w:val="00EA121F"/>
    <w:rsid w:val="00EA626C"/>
    <w:rsid w:val="00EB4E7A"/>
    <w:rsid w:val="00EB7793"/>
    <w:rsid w:val="00EB78D4"/>
    <w:rsid w:val="00EC1D70"/>
    <w:rsid w:val="00ED245C"/>
    <w:rsid w:val="00ED2542"/>
    <w:rsid w:val="00EE3E4E"/>
    <w:rsid w:val="00EF5F3E"/>
    <w:rsid w:val="00F00A39"/>
    <w:rsid w:val="00F1100D"/>
    <w:rsid w:val="00F1113C"/>
    <w:rsid w:val="00F125D6"/>
    <w:rsid w:val="00F142A7"/>
    <w:rsid w:val="00F14563"/>
    <w:rsid w:val="00F2075A"/>
    <w:rsid w:val="00F30C74"/>
    <w:rsid w:val="00F34C39"/>
    <w:rsid w:val="00F42E7E"/>
    <w:rsid w:val="00F442D2"/>
    <w:rsid w:val="00F469C1"/>
    <w:rsid w:val="00F54B8D"/>
    <w:rsid w:val="00F70134"/>
    <w:rsid w:val="00F70507"/>
    <w:rsid w:val="00F77B49"/>
    <w:rsid w:val="00F867CD"/>
    <w:rsid w:val="00F87145"/>
    <w:rsid w:val="00F91116"/>
    <w:rsid w:val="00FA028D"/>
    <w:rsid w:val="00FA515B"/>
    <w:rsid w:val="00FC1DD2"/>
    <w:rsid w:val="00FD39DA"/>
    <w:rsid w:val="00FD761A"/>
    <w:rsid w:val="00FE0702"/>
    <w:rsid w:val="00FE766C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B4F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15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2B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2B4F"/>
    <w:rPr>
      <w:rFonts w:ascii="Cambria" w:hAnsi="Cambria"/>
      <w:b/>
      <w:bCs/>
      <w:color w:val="4F81BD"/>
      <w:sz w:val="26"/>
      <w:szCs w:val="26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D82B4F"/>
    <w:rPr>
      <w:b/>
      <w:bCs/>
    </w:rPr>
  </w:style>
  <w:style w:type="paragraph" w:customStyle="1" w:styleId="Znak">
    <w:name w:val="Znak"/>
    <w:basedOn w:val="Normalny"/>
    <w:rsid w:val="00D82B4F"/>
    <w:pPr>
      <w:widowControl/>
      <w:autoSpaceDE/>
      <w:autoSpaceDN/>
    </w:pPr>
  </w:style>
  <w:style w:type="paragraph" w:customStyle="1" w:styleId="StandardowyStandardowy1">
    <w:name w:val="Standardowy.Standardowy1"/>
    <w:rsid w:val="00705A8D"/>
    <w:rPr>
      <w:sz w:val="24"/>
    </w:rPr>
  </w:style>
  <w:style w:type="character" w:styleId="Hipercze">
    <w:name w:val="Hyperlink"/>
    <w:basedOn w:val="Domylnaczcionkaakapitu"/>
    <w:rsid w:val="00705A8D"/>
    <w:rPr>
      <w:color w:val="0000FF"/>
      <w:u w:val="single"/>
    </w:rPr>
  </w:style>
  <w:style w:type="character" w:styleId="Odwoaniedokomentarza">
    <w:name w:val="annotation reference"/>
    <w:basedOn w:val="Domylnaczcionkaakapitu"/>
    <w:rsid w:val="00B729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2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2995"/>
  </w:style>
  <w:style w:type="paragraph" w:styleId="Tematkomentarza">
    <w:name w:val="annotation subject"/>
    <w:basedOn w:val="Tekstkomentarza"/>
    <w:next w:val="Tekstkomentarza"/>
    <w:link w:val="TematkomentarzaZnak"/>
    <w:rsid w:val="00B72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2995"/>
    <w:rPr>
      <w:b/>
      <w:bCs/>
    </w:rPr>
  </w:style>
  <w:style w:type="paragraph" w:styleId="Tekstdymka">
    <w:name w:val="Balloon Text"/>
    <w:basedOn w:val="Normalny"/>
    <w:link w:val="TekstdymkaZnak"/>
    <w:rsid w:val="00B72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2995"/>
    <w:rPr>
      <w:rFonts w:ascii="Tahoma" w:hAnsi="Tahoma" w:cs="Tahoma"/>
      <w:sz w:val="16"/>
      <w:szCs w:val="16"/>
    </w:rPr>
  </w:style>
  <w:style w:type="character" w:customStyle="1" w:styleId="tit">
    <w:name w:val="tit"/>
    <w:basedOn w:val="Domylnaczcionkaakapitu"/>
    <w:rsid w:val="00766924"/>
  </w:style>
  <w:style w:type="paragraph" w:styleId="NormalnyWeb">
    <w:name w:val="Normal (Web)"/>
    <w:basedOn w:val="Normalny"/>
    <w:uiPriority w:val="99"/>
    <w:unhideWhenUsed/>
    <w:rsid w:val="000F61FF"/>
    <w:pPr>
      <w:widowControl/>
      <w:autoSpaceDE/>
      <w:autoSpaceDN/>
      <w:spacing w:before="100" w:beforeAutospacing="1" w:after="100" w:afterAutospacing="1"/>
    </w:pPr>
  </w:style>
  <w:style w:type="character" w:customStyle="1" w:styleId="b1">
    <w:name w:val="b1"/>
    <w:basedOn w:val="Domylnaczcionkaakapitu"/>
    <w:rsid w:val="00B834A0"/>
    <w:rPr>
      <w:b/>
      <w:bCs/>
    </w:rPr>
  </w:style>
  <w:style w:type="paragraph" w:styleId="Akapitzlist">
    <w:name w:val="List Paragraph"/>
    <w:basedOn w:val="Normalny"/>
    <w:uiPriority w:val="34"/>
    <w:qFormat/>
    <w:rsid w:val="0033794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A0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0F2D"/>
  </w:style>
  <w:style w:type="character" w:styleId="Odwoanieprzypisukocowego">
    <w:name w:val="endnote reference"/>
    <w:basedOn w:val="Domylnaczcionkaakapitu"/>
    <w:rsid w:val="00DA0F2D"/>
    <w:rPr>
      <w:vertAlign w:val="superscript"/>
    </w:rPr>
  </w:style>
  <w:style w:type="paragraph" w:styleId="Bezodstpw">
    <w:name w:val="No Spacing"/>
    <w:uiPriority w:val="1"/>
    <w:qFormat/>
    <w:rsid w:val="00757BA5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015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">
    <w:name w:val="List"/>
    <w:basedOn w:val="Normalny"/>
    <w:rsid w:val="00901511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rsid w:val="009015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151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15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151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0151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1511"/>
  </w:style>
  <w:style w:type="paragraph" w:styleId="Tytu">
    <w:name w:val="Title"/>
    <w:basedOn w:val="Normalny"/>
    <w:next w:val="Normalny"/>
    <w:link w:val="TytuZnak"/>
    <w:qFormat/>
    <w:rsid w:val="00862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62E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2F6E8B"/>
    <w:pPr>
      <w:widowControl/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E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basedOn w:val="Domylnaczcionkaakapitu"/>
    <w:uiPriority w:val="99"/>
    <w:rsid w:val="004E5D9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DF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F88"/>
    <w:rPr>
      <w:sz w:val="24"/>
      <w:szCs w:val="24"/>
    </w:rPr>
  </w:style>
  <w:style w:type="paragraph" w:styleId="Stopka">
    <w:name w:val="footer"/>
    <w:basedOn w:val="Normalny"/>
    <w:link w:val="StopkaZnak"/>
    <w:rsid w:val="00DF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F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Rolnictwa i Rozwoju Wsi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KLukas</dc:creator>
  <cp:keywords/>
  <dc:description/>
  <cp:lastModifiedBy>MM</cp:lastModifiedBy>
  <cp:revision>67</cp:revision>
  <cp:lastPrinted>2014-10-27T08:52:00Z</cp:lastPrinted>
  <dcterms:created xsi:type="dcterms:W3CDTF">2013-02-04T08:47:00Z</dcterms:created>
  <dcterms:modified xsi:type="dcterms:W3CDTF">2015-02-20T08:36:00Z</dcterms:modified>
</cp:coreProperties>
</file>