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297" w:rsidRPr="006B0ED4" w:rsidRDefault="00A03FFF" w:rsidP="00421A4A">
      <w:pPr>
        <w:pStyle w:val="Bezodstpw"/>
        <w:rPr>
          <w:b/>
          <w:lang w:val="en-GB"/>
        </w:rPr>
      </w:pPr>
      <w:r w:rsidRPr="006B0ED4">
        <w:rPr>
          <w:b/>
          <w:lang w:val="en-GB"/>
        </w:rPr>
        <w:t xml:space="preserve">THEMATIC GROUP </w:t>
      </w:r>
      <w:r w:rsidR="00F870BF">
        <w:rPr>
          <w:b/>
          <w:lang w:val="en-GB"/>
        </w:rPr>
        <w:t xml:space="preserve">ON </w:t>
      </w:r>
      <w:r w:rsidR="00F870BF" w:rsidRPr="006B0ED4">
        <w:rPr>
          <w:b/>
          <w:lang w:val="en-GB"/>
        </w:rPr>
        <w:t xml:space="preserve">LEADER </w:t>
      </w:r>
      <w:r w:rsidRPr="006B0ED4">
        <w:rPr>
          <w:b/>
          <w:lang w:val="en-GB"/>
        </w:rPr>
        <w:t>BY THE NATIONAL RURAL NETWOR</w:t>
      </w:r>
      <w:r w:rsidR="006F1917">
        <w:rPr>
          <w:b/>
          <w:lang w:val="en-GB"/>
        </w:rPr>
        <w:t>K</w:t>
      </w:r>
      <w:r w:rsidRPr="006B0ED4">
        <w:rPr>
          <w:b/>
          <w:lang w:val="en-GB"/>
        </w:rPr>
        <w:t xml:space="preserve"> AS AN EXAMPLE OF GOOD PRACTICES </w:t>
      </w:r>
    </w:p>
    <w:p w:rsidR="00A03FFF" w:rsidRPr="006B0ED4" w:rsidRDefault="001B158D" w:rsidP="00421A4A">
      <w:pPr>
        <w:pStyle w:val="Bezodstpw"/>
        <w:rPr>
          <w:lang w:val="en-GB"/>
        </w:rPr>
      </w:pPr>
      <w:r w:rsidRPr="00B64FF8">
        <w:rPr>
          <w:rFonts w:asciiTheme="minorHAnsi" w:hAnsiTheme="minorHAnsi"/>
          <w:noProof/>
          <w:sz w:val="20"/>
          <w:szCs w:val="20"/>
          <w:lang w:eastAsia="pl-PL"/>
        </w:rPr>
        <w:drawing>
          <wp:anchor distT="0" distB="0" distL="114300" distR="114300" simplePos="0" relativeHeight="251659264" behindDoc="0" locked="0" layoutInCell="1" allowOverlap="1" wp14:anchorId="440AEE41" wp14:editId="72631B9C">
            <wp:simplePos x="0" y="0"/>
            <wp:positionH relativeFrom="column">
              <wp:posOffset>-186690</wp:posOffset>
            </wp:positionH>
            <wp:positionV relativeFrom="paragraph">
              <wp:posOffset>92075</wp:posOffset>
            </wp:positionV>
            <wp:extent cx="2854960" cy="1759585"/>
            <wp:effectExtent l="0" t="0" r="2540" b="0"/>
            <wp:wrapSquare wrapText="bothSides"/>
            <wp:docPr id="5" name="Obraz 5" descr="P:\KSOW\NOWY KSOW - 2014-2020\GRUPA ROBOCZA\Grupa tematyczna ds. podejscia LEADER\GTL 25-26 01 2017\zdjeci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SOW\NOWY KSOW - 2014-2020\GRUPA ROBOCZA\Grupa tematyczna ds. podejscia LEADER\GTL 25-26 01 2017\zdjecia\symbo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4960" cy="175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EFC" w:rsidRPr="006B0ED4" w:rsidRDefault="00127430" w:rsidP="00997AAE">
      <w:pPr>
        <w:spacing w:after="0" w:line="360" w:lineRule="auto"/>
        <w:jc w:val="both"/>
        <w:rPr>
          <w:rFonts w:asciiTheme="minorHAnsi" w:hAnsiTheme="minorHAnsi"/>
          <w:sz w:val="20"/>
          <w:szCs w:val="20"/>
          <w:lang w:val="en-GB"/>
        </w:rPr>
      </w:pPr>
      <w:r>
        <w:rPr>
          <w:rFonts w:asciiTheme="minorHAnsi" w:hAnsiTheme="minorHAnsi"/>
          <w:sz w:val="20"/>
          <w:szCs w:val="20"/>
          <w:lang w:val="en-GB"/>
        </w:rPr>
        <w:t>The</w:t>
      </w:r>
      <w:r w:rsidR="00F870BF">
        <w:rPr>
          <w:rFonts w:asciiTheme="minorHAnsi" w:hAnsiTheme="minorHAnsi"/>
          <w:sz w:val="20"/>
          <w:szCs w:val="20"/>
          <w:lang w:val="en-GB"/>
        </w:rPr>
        <w:t xml:space="preserve"> </w:t>
      </w:r>
      <w:r w:rsidR="00A03FFF" w:rsidRPr="006B0ED4">
        <w:rPr>
          <w:rFonts w:asciiTheme="minorHAnsi" w:hAnsiTheme="minorHAnsi"/>
          <w:sz w:val="20"/>
          <w:szCs w:val="20"/>
          <w:lang w:val="en-GB"/>
        </w:rPr>
        <w:t>Thematic Group</w:t>
      </w:r>
      <w:r w:rsidR="00F870BF">
        <w:rPr>
          <w:rFonts w:asciiTheme="minorHAnsi" w:hAnsiTheme="minorHAnsi"/>
          <w:sz w:val="20"/>
          <w:szCs w:val="20"/>
          <w:lang w:val="en-GB"/>
        </w:rPr>
        <w:t xml:space="preserve"> on</w:t>
      </w:r>
      <w:r w:rsidR="00A03FFF" w:rsidRPr="006B0ED4">
        <w:rPr>
          <w:rFonts w:asciiTheme="minorHAnsi" w:hAnsiTheme="minorHAnsi"/>
          <w:sz w:val="20"/>
          <w:szCs w:val="20"/>
          <w:lang w:val="en-GB"/>
        </w:rPr>
        <w:t xml:space="preserve"> </w:t>
      </w:r>
      <w:r w:rsidR="00F870BF" w:rsidRPr="006B0ED4">
        <w:rPr>
          <w:rFonts w:asciiTheme="minorHAnsi" w:hAnsiTheme="minorHAnsi"/>
          <w:sz w:val="20"/>
          <w:szCs w:val="20"/>
          <w:lang w:val="en-GB"/>
        </w:rPr>
        <w:t>LEADER</w:t>
      </w:r>
      <w:r w:rsidR="00F870BF">
        <w:rPr>
          <w:rFonts w:asciiTheme="minorHAnsi" w:hAnsiTheme="minorHAnsi"/>
          <w:sz w:val="20"/>
          <w:szCs w:val="20"/>
          <w:lang w:val="en-GB"/>
        </w:rPr>
        <w:t xml:space="preserve"> </w:t>
      </w:r>
      <w:r w:rsidR="006F1917">
        <w:rPr>
          <w:rFonts w:asciiTheme="minorHAnsi" w:hAnsiTheme="minorHAnsi"/>
          <w:sz w:val="20"/>
          <w:szCs w:val="20"/>
          <w:lang w:val="en-GB"/>
        </w:rPr>
        <w:t>(TG</w:t>
      </w:r>
      <w:r w:rsidR="00F870BF">
        <w:rPr>
          <w:rFonts w:asciiTheme="minorHAnsi" w:hAnsiTheme="minorHAnsi"/>
          <w:sz w:val="20"/>
          <w:szCs w:val="20"/>
          <w:lang w:val="en-GB"/>
        </w:rPr>
        <w:t>L</w:t>
      </w:r>
      <w:r w:rsidR="006F1917">
        <w:rPr>
          <w:rFonts w:asciiTheme="minorHAnsi" w:hAnsiTheme="minorHAnsi"/>
          <w:sz w:val="20"/>
          <w:szCs w:val="20"/>
          <w:lang w:val="en-GB"/>
        </w:rPr>
        <w:t xml:space="preserve">) </w:t>
      </w:r>
      <w:r w:rsidR="00A03FFF" w:rsidRPr="006B0ED4">
        <w:rPr>
          <w:rFonts w:asciiTheme="minorHAnsi" w:hAnsiTheme="minorHAnsi"/>
          <w:sz w:val="20"/>
          <w:szCs w:val="20"/>
          <w:lang w:val="en-GB"/>
        </w:rPr>
        <w:t xml:space="preserve">was established on </w:t>
      </w:r>
      <w:r w:rsidR="00307EFC" w:rsidRPr="006B0ED4">
        <w:rPr>
          <w:rFonts w:asciiTheme="minorHAnsi" w:hAnsiTheme="minorHAnsi"/>
          <w:sz w:val="20"/>
          <w:szCs w:val="20"/>
          <w:lang w:val="en-GB"/>
        </w:rPr>
        <w:t xml:space="preserve">12 </w:t>
      </w:r>
      <w:r w:rsidR="00A03FFF" w:rsidRPr="006B0ED4">
        <w:rPr>
          <w:rFonts w:asciiTheme="minorHAnsi" w:hAnsiTheme="minorHAnsi"/>
          <w:sz w:val="20"/>
          <w:szCs w:val="20"/>
          <w:lang w:val="en-GB"/>
        </w:rPr>
        <w:t xml:space="preserve">October </w:t>
      </w:r>
      <w:r w:rsidR="00307EFC" w:rsidRPr="006B0ED4">
        <w:rPr>
          <w:rFonts w:asciiTheme="minorHAnsi" w:hAnsiTheme="minorHAnsi"/>
          <w:sz w:val="20"/>
          <w:szCs w:val="20"/>
          <w:lang w:val="en-GB"/>
        </w:rPr>
        <w:t xml:space="preserve">2015 </w:t>
      </w:r>
      <w:r w:rsidR="00A03FFF" w:rsidRPr="006B0ED4">
        <w:rPr>
          <w:rFonts w:asciiTheme="minorHAnsi" w:hAnsiTheme="minorHAnsi"/>
          <w:sz w:val="20"/>
          <w:szCs w:val="20"/>
          <w:lang w:val="en-GB"/>
        </w:rPr>
        <w:t>by a National Rural Network</w:t>
      </w:r>
      <w:r w:rsidR="006F1917" w:rsidRPr="006F1917">
        <w:rPr>
          <w:rFonts w:asciiTheme="minorHAnsi" w:hAnsiTheme="minorHAnsi"/>
          <w:sz w:val="20"/>
          <w:szCs w:val="20"/>
          <w:lang w:val="en-GB"/>
        </w:rPr>
        <w:t xml:space="preserve"> </w:t>
      </w:r>
      <w:r w:rsidR="006F1917" w:rsidRPr="006B0ED4">
        <w:rPr>
          <w:rFonts w:asciiTheme="minorHAnsi" w:hAnsiTheme="minorHAnsi"/>
          <w:sz w:val="20"/>
          <w:szCs w:val="20"/>
          <w:lang w:val="en-GB"/>
        </w:rPr>
        <w:t>Working Group</w:t>
      </w:r>
      <w:r w:rsidR="00307EFC" w:rsidRPr="006B0ED4">
        <w:rPr>
          <w:rFonts w:asciiTheme="minorHAnsi" w:hAnsiTheme="minorHAnsi"/>
          <w:sz w:val="20"/>
          <w:szCs w:val="20"/>
          <w:lang w:val="en-GB"/>
        </w:rPr>
        <w:t xml:space="preserve">. </w:t>
      </w:r>
      <w:r w:rsidR="00A03FFF" w:rsidRPr="006B0ED4">
        <w:rPr>
          <w:rFonts w:asciiTheme="minorHAnsi" w:hAnsiTheme="minorHAnsi"/>
          <w:sz w:val="20"/>
          <w:szCs w:val="20"/>
          <w:lang w:val="en-GB"/>
        </w:rPr>
        <w:t>Its main goal is to share thematic and analytic knowledge and to facilitate collaboration between NRN partners in the scope of LEADER</w:t>
      </w:r>
      <w:r w:rsidR="00307EFC" w:rsidRPr="006B0ED4">
        <w:rPr>
          <w:rFonts w:asciiTheme="minorHAnsi" w:hAnsiTheme="minorHAnsi"/>
          <w:sz w:val="20"/>
          <w:szCs w:val="20"/>
          <w:lang w:val="en-GB"/>
        </w:rPr>
        <w:t xml:space="preserve">. </w:t>
      </w:r>
    </w:p>
    <w:p w:rsidR="00307EFC" w:rsidRPr="006B0ED4" w:rsidRDefault="00A03FFF" w:rsidP="00997AAE">
      <w:pPr>
        <w:spacing w:after="0" w:line="360" w:lineRule="auto"/>
        <w:jc w:val="both"/>
        <w:rPr>
          <w:rFonts w:asciiTheme="minorHAnsi" w:hAnsiTheme="minorHAnsi"/>
          <w:sz w:val="20"/>
          <w:szCs w:val="20"/>
          <w:lang w:val="en-GB"/>
        </w:rPr>
      </w:pPr>
      <w:r w:rsidRPr="006B0ED4">
        <w:rPr>
          <w:rFonts w:asciiTheme="minorHAnsi" w:hAnsiTheme="minorHAnsi"/>
          <w:sz w:val="20"/>
          <w:szCs w:val="20"/>
          <w:lang w:val="en-GB"/>
        </w:rPr>
        <w:t>The Group’s tasks include in particular</w:t>
      </w:r>
      <w:r w:rsidR="00307EFC" w:rsidRPr="006B0ED4">
        <w:rPr>
          <w:rFonts w:asciiTheme="minorHAnsi" w:hAnsiTheme="minorHAnsi"/>
          <w:sz w:val="20"/>
          <w:szCs w:val="20"/>
          <w:lang w:val="en-GB"/>
        </w:rPr>
        <w:t>:</w:t>
      </w:r>
    </w:p>
    <w:p w:rsidR="00307EFC" w:rsidRPr="006B0ED4" w:rsidRDefault="006F1917" w:rsidP="00997AAE">
      <w:pPr>
        <w:numPr>
          <w:ilvl w:val="0"/>
          <w:numId w:val="1"/>
        </w:numPr>
        <w:spacing w:after="60" w:line="360" w:lineRule="auto"/>
        <w:ind w:left="0" w:firstLine="0"/>
        <w:jc w:val="both"/>
        <w:rPr>
          <w:rFonts w:asciiTheme="minorHAnsi" w:hAnsiTheme="minorHAnsi"/>
          <w:sz w:val="20"/>
          <w:szCs w:val="20"/>
          <w:lang w:val="en-GB"/>
        </w:rPr>
      </w:pPr>
      <w:r>
        <w:rPr>
          <w:rFonts w:asciiTheme="minorHAnsi" w:hAnsiTheme="minorHAnsi"/>
          <w:sz w:val="20"/>
          <w:szCs w:val="20"/>
          <w:lang w:val="en-GB"/>
        </w:rPr>
        <w:t>t</w:t>
      </w:r>
      <w:r w:rsidR="00A03FFF" w:rsidRPr="006B0ED4">
        <w:rPr>
          <w:rFonts w:asciiTheme="minorHAnsi" w:hAnsiTheme="minorHAnsi"/>
          <w:sz w:val="20"/>
          <w:szCs w:val="20"/>
          <w:lang w:val="en-GB"/>
        </w:rPr>
        <w:t xml:space="preserve">o consult NRN Operational Plans for </w:t>
      </w:r>
      <w:r>
        <w:rPr>
          <w:rFonts w:asciiTheme="minorHAnsi" w:hAnsiTheme="minorHAnsi"/>
          <w:sz w:val="20"/>
          <w:szCs w:val="20"/>
          <w:lang w:val="en-GB"/>
        </w:rPr>
        <w:t xml:space="preserve">the </w:t>
      </w:r>
      <w:r w:rsidR="00A03FFF" w:rsidRPr="006B0ED4">
        <w:rPr>
          <w:rFonts w:asciiTheme="minorHAnsi" w:hAnsiTheme="minorHAnsi"/>
          <w:sz w:val="20"/>
          <w:szCs w:val="20"/>
          <w:lang w:val="en-GB"/>
        </w:rPr>
        <w:t xml:space="preserve">Measure </w:t>
      </w:r>
      <w:r w:rsidR="00307EFC" w:rsidRPr="006B0ED4">
        <w:rPr>
          <w:rFonts w:asciiTheme="minorHAnsi" w:hAnsiTheme="minorHAnsi"/>
          <w:sz w:val="20"/>
          <w:szCs w:val="20"/>
          <w:lang w:val="en-GB"/>
        </w:rPr>
        <w:t>„</w:t>
      </w:r>
      <w:r w:rsidR="00A03FFF" w:rsidRPr="006B0ED4">
        <w:rPr>
          <w:rFonts w:asciiTheme="minorHAnsi" w:hAnsiTheme="minorHAnsi"/>
          <w:sz w:val="20"/>
          <w:szCs w:val="20"/>
          <w:lang w:val="en-GB"/>
        </w:rPr>
        <w:t>Training and actions for Local Action Group networking</w:t>
      </w:r>
      <w:r w:rsidR="00307EFC" w:rsidRPr="006B0ED4">
        <w:rPr>
          <w:rFonts w:asciiTheme="minorHAnsi" w:hAnsiTheme="minorHAnsi"/>
          <w:sz w:val="20"/>
          <w:szCs w:val="20"/>
          <w:lang w:val="en-GB"/>
        </w:rPr>
        <w:t xml:space="preserve">, </w:t>
      </w:r>
      <w:r w:rsidR="00A03FFF" w:rsidRPr="006B0ED4">
        <w:rPr>
          <w:rFonts w:asciiTheme="minorHAnsi" w:hAnsiTheme="minorHAnsi"/>
          <w:sz w:val="20"/>
          <w:szCs w:val="20"/>
          <w:lang w:val="en-GB"/>
        </w:rPr>
        <w:t xml:space="preserve">including </w:t>
      </w:r>
      <w:r>
        <w:rPr>
          <w:rFonts w:asciiTheme="minorHAnsi" w:hAnsiTheme="minorHAnsi"/>
          <w:sz w:val="20"/>
          <w:szCs w:val="20"/>
          <w:lang w:val="en-GB"/>
        </w:rPr>
        <w:t xml:space="preserve">providing </w:t>
      </w:r>
      <w:r w:rsidR="00A03FFF" w:rsidRPr="006B0ED4">
        <w:rPr>
          <w:rFonts w:asciiTheme="minorHAnsi" w:hAnsiTheme="minorHAnsi"/>
          <w:sz w:val="20"/>
          <w:szCs w:val="20"/>
          <w:lang w:val="en-GB"/>
        </w:rPr>
        <w:t xml:space="preserve">technical assistance in the scope of </w:t>
      </w:r>
      <w:r w:rsidR="00A03FFF" w:rsidRPr="006F1917">
        <w:rPr>
          <w:rFonts w:asciiTheme="minorHAnsi" w:hAnsiTheme="minorHAnsi"/>
          <w:sz w:val="20"/>
          <w:szCs w:val="20"/>
          <w:lang w:val="en-GB"/>
        </w:rPr>
        <w:t>inter-territorial</w:t>
      </w:r>
      <w:r w:rsidR="00A03FFF" w:rsidRPr="006B0ED4">
        <w:rPr>
          <w:rFonts w:asciiTheme="minorHAnsi" w:hAnsiTheme="minorHAnsi"/>
          <w:sz w:val="20"/>
          <w:szCs w:val="20"/>
          <w:lang w:val="en-GB"/>
        </w:rPr>
        <w:t xml:space="preserve"> and transnational cooperation</w:t>
      </w:r>
      <w:r w:rsidR="00307EFC" w:rsidRPr="006B0ED4">
        <w:rPr>
          <w:rFonts w:asciiTheme="minorHAnsi" w:hAnsiTheme="minorHAnsi"/>
          <w:sz w:val="20"/>
          <w:szCs w:val="20"/>
          <w:lang w:val="en-GB"/>
        </w:rPr>
        <w:t>”</w:t>
      </w:r>
      <w:r>
        <w:rPr>
          <w:rFonts w:asciiTheme="minorHAnsi" w:hAnsiTheme="minorHAnsi"/>
          <w:sz w:val="20"/>
          <w:szCs w:val="20"/>
          <w:lang w:val="en-GB"/>
        </w:rPr>
        <w:t>;</w:t>
      </w:r>
    </w:p>
    <w:p w:rsidR="00307EFC" w:rsidRPr="006B0ED4" w:rsidRDefault="006F1917" w:rsidP="00997AAE">
      <w:pPr>
        <w:numPr>
          <w:ilvl w:val="0"/>
          <w:numId w:val="1"/>
        </w:numPr>
        <w:spacing w:after="60" w:line="360" w:lineRule="auto"/>
        <w:ind w:left="0" w:firstLine="0"/>
        <w:jc w:val="both"/>
        <w:rPr>
          <w:rFonts w:asciiTheme="minorHAnsi" w:hAnsiTheme="minorHAnsi"/>
          <w:sz w:val="20"/>
          <w:szCs w:val="20"/>
          <w:lang w:val="en-GB"/>
        </w:rPr>
      </w:pPr>
      <w:r>
        <w:rPr>
          <w:rFonts w:asciiTheme="minorHAnsi" w:hAnsiTheme="minorHAnsi"/>
          <w:sz w:val="20"/>
          <w:szCs w:val="20"/>
          <w:lang w:val="en-GB"/>
        </w:rPr>
        <w:t>t</w:t>
      </w:r>
      <w:r w:rsidR="00A03FFF" w:rsidRPr="006B0ED4">
        <w:rPr>
          <w:rFonts w:asciiTheme="minorHAnsi" w:hAnsiTheme="minorHAnsi"/>
          <w:sz w:val="20"/>
          <w:szCs w:val="20"/>
          <w:lang w:val="en-GB"/>
        </w:rPr>
        <w:t xml:space="preserve">o identify good practices and experience in implementing </w:t>
      </w:r>
      <w:r w:rsidR="00307EFC" w:rsidRPr="006B0ED4">
        <w:rPr>
          <w:rFonts w:asciiTheme="minorHAnsi" w:hAnsiTheme="minorHAnsi"/>
          <w:sz w:val="20"/>
          <w:szCs w:val="20"/>
          <w:lang w:val="en-GB"/>
        </w:rPr>
        <w:t xml:space="preserve">LEADER </w:t>
      </w:r>
      <w:r w:rsidR="00A03FFF" w:rsidRPr="006B0ED4">
        <w:rPr>
          <w:rFonts w:asciiTheme="minorHAnsi" w:hAnsiTheme="minorHAnsi"/>
          <w:sz w:val="20"/>
          <w:szCs w:val="20"/>
          <w:lang w:val="en-GB"/>
        </w:rPr>
        <w:t>at the national level and to make LAGs share experience with one another</w:t>
      </w:r>
      <w:r>
        <w:rPr>
          <w:rFonts w:asciiTheme="minorHAnsi" w:hAnsiTheme="minorHAnsi"/>
          <w:sz w:val="20"/>
          <w:szCs w:val="20"/>
          <w:lang w:val="en-GB"/>
        </w:rPr>
        <w:t>;</w:t>
      </w:r>
    </w:p>
    <w:p w:rsidR="00307EFC" w:rsidRPr="006B0ED4" w:rsidRDefault="006F1917" w:rsidP="00997AAE">
      <w:pPr>
        <w:numPr>
          <w:ilvl w:val="0"/>
          <w:numId w:val="1"/>
        </w:numPr>
        <w:spacing w:after="60" w:line="360" w:lineRule="auto"/>
        <w:ind w:left="0" w:firstLine="0"/>
        <w:jc w:val="both"/>
        <w:rPr>
          <w:rFonts w:asciiTheme="minorHAnsi" w:hAnsiTheme="minorHAnsi"/>
          <w:sz w:val="20"/>
          <w:szCs w:val="20"/>
          <w:lang w:val="en-GB"/>
        </w:rPr>
      </w:pPr>
      <w:r>
        <w:rPr>
          <w:rFonts w:asciiTheme="minorHAnsi" w:hAnsiTheme="minorHAnsi"/>
          <w:sz w:val="20"/>
          <w:szCs w:val="20"/>
          <w:lang w:val="en-GB"/>
        </w:rPr>
        <w:t>t</w:t>
      </w:r>
      <w:r w:rsidR="00A03FFF" w:rsidRPr="006B0ED4">
        <w:rPr>
          <w:rFonts w:asciiTheme="minorHAnsi" w:hAnsiTheme="minorHAnsi"/>
          <w:sz w:val="20"/>
          <w:szCs w:val="20"/>
          <w:lang w:val="en-GB"/>
        </w:rPr>
        <w:t xml:space="preserve">o identify partners and cooperation projects in which </w:t>
      </w:r>
      <w:r>
        <w:rPr>
          <w:rFonts w:asciiTheme="minorHAnsi" w:hAnsiTheme="minorHAnsi"/>
          <w:sz w:val="20"/>
          <w:szCs w:val="20"/>
          <w:lang w:val="en-GB"/>
        </w:rPr>
        <w:t xml:space="preserve">Polish </w:t>
      </w:r>
      <w:r w:rsidR="00A03FFF" w:rsidRPr="006B0ED4">
        <w:rPr>
          <w:rFonts w:asciiTheme="minorHAnsi" w:hAnsiTheme="minorHAnsi"/>
          <w:sz w:val="20"/>
          <w:szCs w:val="20"/>
          <w:lang w:val="en-GB"/>
        </w:rPr>
        <w:t xml:space="preserve">LAGs </w:t>
      </w:r>
      <w:r>
        <w:rPr>
          <w:rFonts w:asciiTheme="minorHAnsi" w:hAnsiTheme="minorHAnsi"/>
          <w:sz w:val="20"/>
          <w:szCs w:val="20"/>
          <w:lang w:val="en-GB"/>
        </w:rPr>
        <w:t>participate</w:t>
      </w:r>
      <w:r w:rsidR="00A03FFF" w:rsidRPr="006B0ED4">
        <w:rPr>
          <w:rFonts w:asciiTheme="minorHAnsi" w:hAnsiTheme="minorHAnsi"/>
          <w:sz w:val="20"/>
          <w:szCs w:val="20"/>
          <w:lang w:val="en-GB"/>
        </w:rPr>
        <w:t>, to monitor and develop the cooperation</w:t>
      </w:r>
      <w:r>
        <w:rPr>
          <w:rFonts w:asciiTheme="minorHAnsi" w:hAnsiTheme="minorHAnsi"/>
          <w:sz w:val="20"/>
          <w:szCs w:val="20"/>
          <w:lang w:val="en-GB"/>
        </w:rPr>
        <w:t>;</w:t>
      </w:r>
    </w:p>
    <w:p w:rsidR="00307EFC" w:rsidRPr="006B0ED4" w:rsidRDefault="006F1917" w:rsidP="00997AAE">
      <w:pPr>
        <w:numPr>
          <w:ilvl w:val="0"/>
          <w:numId w:val="1"/>
        </w:numPr>
        <w:spacing w:after="60" w:line="360" w:lineRule="auto"/>
        <w:ind w:left="0" w:firstLine="0"/>
        <w:jc w:val="both"/>
        <w:rPr>
          <w:rFonts w:asciiTheme="minorHAnsi" w:hAnsiTheme="minorHAnsi"/>
          <w:sz w:val="20"/>
          <w:szCs w:val="20"/>
          <w:lang w:val="en-GB"/>
        </w:rPr>
      </w:pPr>
      <w:r>
        <w:rPr>
          <w:rFonts w:asciiTheme="minorHAnsi" w:hAnsiTheme="minorHAnsi"/>
          <w:sz w:val="20"/>
          <w:szCs w:val="20"/>
          <w:lang w:val="en-GB"/>
        </w:rPr>
        <w:t>t</w:t>
      </w:r>
      <w:r w:rsidR="00A03FFF" w:rsidRPr="006B0ED4">
        <w:rPr>
          <w:rFonts w:asciiTheme="minorHAnsi" w:hAnsiTheme="minorHAnsi"/>
          <w:sz w:val="20"/>
          <w:szCs w:val="20"/>
          <w:lang w:val="en-GB"/>
        </w:rPr>
        <w:t xml:space="preserve">o reinforce the potential of people who implement </w:t>
      </w:r>
      <w:r w:rsidR="00307EFC" w:rsidRPr="006B0ED4">
        <w:rPr>
          <w:rFonts w:asciiTheme="minorHAnsi" w:hAnsiTheme="minorHAnsi"/>
          <w:sz w:val="20"/>
          <w:szCs w:val="20"/>
          <w:lang w:val="en-GB"/>
        </w:rPr>
        <w:t>LEADER/</w:t>
      </w:r>
      <w:r w:rsidR="00A03FFF" w:rsidRPr="006B0ED4">
        <w:rPr>
          <w:rFonts w:asciiTheme="minorHAnsi" w:hAnsiTheme="minorHAnsi"/>
          <w:sz w:val="20"/>
          <w:szCs w:val="20"/>
          <w:lang w:val="en-GB"/>
        </w:rPr>
        <w:t>CLLD approach</w:t>
      </w:r>
      <w:r w:rsidR="00307EFC" w:rsidRPr="006B0ED4">
        <w:rPr>
          <w:rFonts w:asciiTheme="minorHAnsi" w:hAnsiTheme="minorHAnsi"/>
          <w:sz w:val="20"/>
          <w:szCs w:val="20"/>
          <w:lang w:val="en-GB"/>
        </w:rPr>
        <w:t xml:space="preserve">, </w:t>
      </w:r>
      <w:r w:rsidR="00A03FFF" w:rsidRPr="006B0ED4">
        <w:rPr>
          <w:rFonts w:asciiTheme="minorHAnsi" w:hAnsiTheme="minorHAnsi"/>
          <w:sz w:val="20"/>
          <w:szCs w:val="20"/>
          <w:lang w:val="en-GB"/>
        </w:rPr>
        <w:t>including through sharing experience and good practices</w:t>
      </w:r>
      <w:r>
        <w:rPr>
          <w:rFonts w:asciiTheme="minorHAnsi" w:hAnsiTheme="minorHAnsi"/>
          <w:sz w:val="20"/>
          <w:szCs w:val="20"/>
          <w:lang w:val="en-GB"/>
        </w:rPr>
        <w:t>;</w:t>
      </w:r>
    </w:p>
    <w:p w:rsidR="00307EFC" w:rsidRPr="006B0ED4" w:rsidRDefault="006F1917" w:rsidP="00997AAE">
      <w:pPr>
        <w:pStyle w:val="Akapitzlist"/>
        <w:numPr>
          <w:ilvl w:val="0"/>
          <w:numId w:val="1"/>
        </w:numPr>
        <w:spacing w:after="60" w:line="360" w:lineRule="auto"/>
        <w:ind w:left="0" w:firstLine="0"/>
        <w:jc w:val="both"/>
        <w:rPr>
          <w:rFonts w:asciiTheme="minorHAnsi" w:eastAsia="Times New Roman" w:hAnsiTheme="minorHAnsi"/>
          <w:sz w:val="20"/>
          <w:szCs w:val="20"/>
          <w:lang w:val="en-GB" w:eastAsia="en-US"/>
        </w:rPr>
      </w:pPr>
      <w:r>
        <w:rPr>
          <w:rFonts w:asciiTheme="minorHAnsi" w:eastAsia="Times New Roman" w:hAnsiTheme="minorHAnsi"/>
          <w:sz w:val="20"/>
          <w:szCs w:val="20"/>
          <w:lang w:val="en-GB" w:eastAsia="en-US"/>
        </w:rPr>
        <w:t>t</w:t>
      </w:r>
      <w:r w:rsidR="00A03FFF" w:rsidRPr="006B0ED4">
        <w:rPr>
          <w:rFonts w:asciiTheme="minorHAnsi" w:eastAsia="Times New Roman" w:hAnsiTheme="minorHAnsi"/>
          <w:sz w:val="20"/>
          <w:szCs w:val="20"/>
          <w:lang w:val="en-GB" w:eastAsia="en-US"/>
        </w:rPr>
        <w:t xml:space="preserve">o recommend </w:t>
      </w:r>
      <w:r w:rsidR="00307EFC" w:rsidRPr="006B0ED4">
        <w:rPr>
          <w:rFonts w:asciiTheme="minorHAnsi" w:eastAsia="Times New Roman" w:hAnsiTheme="minorHAnsi"/>
          <w:sz w:val="20"/>
          <w:szCs w:val="20"/>
          <w:lang w:val="en-GB" w:eastAsia="en-US"/>
        </w:rPr>
        <w:t xml:space="preserve">LEADER </w:t>
      </w:r>
      <w:r w:rsidR="00A03FFF" w:rsidRPr="006B0ED4">
        <w:rPr>
          <w:rFonts w:asciiTheme="minorHAnsi" w:eastAsia="Times New Roman" w:hAnsiTheme="minorHAnsi"/>
          <w:sz w:val="20"/>
          <w:szCs w:val="20"/>
          <w:lang w:val="en-GB" w:eastAsia="en-US"/>
        </w:rPr>
        <w:t xml:space="preserve">approach </w:t>
      </w:r>
      <w:r w:rsidR="003D31DC">
        <w:rPr>
          <w:rFonts w:asciiTheme="minorHAnsi" w:eastAsia="Times New Roman" w:hAnsiTheme="minorHAnsi"/>
          <w:sz w:val="20"/>
          <w:szCs w:val="20"/>
          <w:lang w:val="en-GB" w:eastAsia="en-US"/>
        </w:rPr>
        <w:t xml:space="preserve">publications </w:t>
      </w:r>
      <w:r w:rsidR="00A03FFF" w:rsidRPr="006B0ED4">
        <w:rPr>
          <w:rFonts w:asciiTheme="minorHAnsi" w:eastAsia="Times New Roman" w:hAnsiTheme="minorHAnsi"/>
          <w:sz w:val="20"/>
          <w:szCs w:val="20"/>
          <w:lang w:val="en-GB" w:eastAsia="en-US"/>
        </w:rPr>
        <w:t xml:space="preserve">at </w:t>
      </w:r>
      <w:r w:rsidR="00261AC5">
        <w:fldChar w:fldCharType="begin"/>
      </w:r>
      <w:r w:rsidR="00261AC5" w:rsidRPr="00261AC5">
        <w:rPr>
          <w:lang w:val="en-GB"/>
        </w:rPr>
        <w:instrText xml:space="preserve"> HYPERLINK "http://www.ksow.pl" </w:instrText>
      </w:r>
      <w:r w:rsidR="00261AC5">
        <w:fldChar w:fldCharType="separate"/>
      </w:r>
      <w:r w:rsidR="00307EFC" w:rsidRPr="006B0ED4">
        <w:rPr>
          <w:rFonts w:asciiTheme="minorHAnsi" w:eastAsia="Times New Roman" w:hAnsiTheme="minorHAnsi"/>
          <w:sz w:val="20"/>
          <w:szCs w:val="20"/>
          <w:lang w:val="en-GB" w:eastAsia="en-US"/>
        </w:rPr>
        <w:t>www.ksow.pl</w:t>
      </w:r>
      <w:r w:rsidR="00261AC5">
        <w:rPr>
          <w:rFonts w:asciiTheme="minorHAnsi" w:eastAsia="Times New Roman" w:hAnsiTheme="minorHAnsi"/>
          <w:sz w:val="20"/>
          <w:szCs w:val="20"/>
          <w:lang w:val="en-GB" w:eastAsia="en-US"/>
        </w:rPr>
        <w:fldChar w:fldCharType="end"/>
      </w:r>
      <w:r>
        <w:rPr>
          <w:rFonts w:asciiTheme="minorHAnsi" w:eastAsia="Times New Roman" w:hAnsiTheme="minorHAnsi"/>
          <w:sz w:val="20"/>
          <w:szCs w:val="20"/>
          <w:lang w:val="en-GB" w:eastAsia="en-US"/>
        </w:rPr>
        <w:t>;</w:t>
      </w:r>
    </w:p>
    <w:p w:rsidR="00307EFC" w:rsidRPr="006B0ED4" w:rsidRDefault="006F1917" w:rsidP="00997AAE">
      <w:pPr>
        <w:pStyle w:val="Akapitzlist"/>
        <w:numPr>
          <w:ilvl w:val="0"/>
          <w:numId w:val="1"/>
        </w:numPr>
        <w:spacing w:line="360" w:lineRule="auto"/>
        <w:ind w:left="0" w:firstLine="0"/>
        <w:jc w:val="both"/>
        <w:rPr>
          <w:rFonts w:asciiTheme="minorHAnsi" w:eastAsia="Times New Roman" w:hAnsiTheme="minorHAnsi"/>
          <w:sz w:val="20"/>
          <w:szCs w:val="20"/>
          <w:lang w:val="en-GB" w:eastAsia="en-US"/>
        </w:rPr>
      </w:pPr>
      <w:proofErr w:type="gramStart"/>
      <w:r>
        <w:rPr>
          <w:rFonts w:asciiTheme="minorHAnsi" w:eastAsia="Times New Roman" w:hAnsiTheme="minorHAnsi"/>
          <w:sz w:val="20"/>
          <w:szCs w:val="20"/>
          <w:lang w:val="en-GB" w:eastAsia="en-US"/>
        </w:rPr>
        <w:t>t</w:t>
      </w:r>
      <w:r w:rsidR="00A03FFF" w:rsidRPr="006B0ED4">
        <w:rPr>
          <w:rFonts w:asciiTheme="minorHAnsi" w:eastAsia="Times New Roman" w:hAnsiTheme="minorHAnsi"/>
          <w:sz w:val="20"/>
          <w:szCs w:val="20"/>
          <w:lang w:val="en-GB" w:eastAsia="en-US"/>
        </w:rPr>
        <w:t>o</w:t>
      </w:r>
      <w:proofErr w:type="gramEnd"/>
      <w:r w:rsidR="00A03FFF" w:rsidRPr="006B0ED4">
        <w:rPr>
          <w:rFonts w:asciiTheme="minorHAnsi" w:eastAsia="Times New Roman" w:hAnsiTheme="minorHAnsi"/>
          <w:sz w:val="20"/>
          <w:szCs w:val="20"/>
          <w:lang w:val="en-GB" w:eastAsia="en-US"/>
        </w:rPr>
        <w:t xml:space="preserve"> initiate cooperation and </w:t>
      </w:r>
      <w:r w:rsidR="00E0770E" w:rsidRPr="006B0ED4">
        <w:rPr>
          <w:rFonts w:asciiTheme="minorHAnsi" w:eastAsia="Times New Roman" w:hAnsiTheme="minorHAnsi"/>
          <w:sz w:val="20"/>
          <w:szCs w:val="20"/>
          <w:lang w:val="en-GB" w:eastAsia="en-US"/>
        </w:rPr>
        <w:t xml:space="preserve">know-how exchange among entities involved in </w:t>
      </w:r>
      <w:r w:rsidR="00307EFC" w:rsidRPr="006B0ED4">
        <w:rPr>
          <w:rFonts w:asciiTheme="minorHAnsi" w:eastAsia="Times New Roman" w:hAnsiTheme="minorHAnsi"/>
          <w:sz w:val="20"/>
          <w:szCs w:val="20"/>
          <w:lang w:val="en-GB" w:eastAsia="en-US"/>
        </w:rPr>
        <w:t>LEADER</w:t>
      </w:r>
      <w:r w:rsidR="00E0770E" w:rsidRPr="006B0ED4">
        <w:rPr>
          <w:rFonts w:asciiTheme="minorHAnsi" w:eastAsia="Times New Roman" w:hAnsiTheme="minorHAnsi"/>
          <w:sz w:val="20"/>
          <w:szCs w:val="20"/>
          <w:lang w:val="en-GB" w:eastAsia="en-US"/>
        </w:rPr>
        <w:t xml:space="preserve"> implementation</w:t>
      </w:r>
      <w:r w:rsidR="00307EFC" w:rsidRPr="006B0ED4">
        <w:rPr>
          <w:rFonts w:asciiTheme="minorHAnsi" w:eastAsia="Times New Roman" w:hAnsiTheme="minorHAnsi"/>
          <w:sz w:val="20"/>
          <w:szCs w:val="20"/>
          <w:lang w:val="en-GB" w:eastAsia="en-US"/>
        </w:rPr>
        <w:t xml:space="preserve">, </w:t>
      </w:r>
      <w:r w:rsidR="00E0770E" w:rsidRPr="006B0ED4">
        <w:rPr>
          <w:rFonts w:asciiTheme="minorHAnsi" w:eastAsia="Times New Roman" w:hAnsiTheme="minorHAnsi"/>
          <w:sz w:val="20"/>
          <w:szCs w:val="20"/>
          <w:lang w:val="en-GB" w:eastAsia="en-US"/>
        </w:rPr>
        <w:t>in particular to develop tools which facilitate cooperation and exchange of know-how</w:t>
      </w:r>
      <w:r w:rsidR="00307EFC" w:rsidRPr="006B0ED4">
        <w:rPr>
          <w:rFonts w:asciiTheme="minorHAnsi" w:eastAsia="Times New Roman" w:hAnsiTheme="minorHAnsi"/>
          <w:sz w:val="20"/>
          <w:szCs w:val="20"/>
          <w:lang w:val="en-GB" w:eastAsia="en-US"/>
        </w:rPr>
        <w:t>.</w:t>
      </w:r>
    </w:p>
    <w:p w:rsidR="001B158D" w:rsidRDefault="003266C7" w:rsidP="00997AAE">
      <w:pPr>
        <w:spacing w:line="360" w:lineRule="auto"/>
        <w:jc w:val="both"/>
        <w:rPr>
          <w:rFonts w:asciiTheme="minorHAnsi" w:hAnsiTheme="minorHAnsi"/>
          <w:sz w:val="20"/>
          <w:szCs w:val="20"/>
          <w:lang w:val="en-GB"/>
        </w:rPr>
      </w:pPr>
      <w:r w:rsidRPr="006B0ED4">
        <w:rPr>
          <w:rFonts w:asciiTheme="minorHAnsi" w:hAnsiTheme="minorHAnsi"/>
          <w:sz w:val="20"/>
          <w:szCs w:val="20"/>
          <w:lang w:val="en-GB"/>
        </w:rPr>
        <w:t xml:space="preserve">A resolution establishing </w:t>
      </w:r>
      <w:r w:rsidR="00F870BF">
        <w:rPr>
          <w:rFonts w:asciiTheme="minorHAnsi" w:hAnsiTheme="minorHAnsi"/>
          <w:sz w:val="20"/>
          <w:szCs w:val="20"/>
          <w:lang w:val="en-GB"/>
        </w:rPr>
        <w:t>the TGL</w:t>
      </w:r>
      <w:r w:rsidRPr="006B0ED4">
        <w:rPr>
          <w:rFonts w:asciiTheme="minorHAnsi" w:hAnsiTheme="minorHAnsi"/>
          <w:sz w:val="20"/>
          <w:szCs w:val="20"/>
          <w:lang w:val="en-GB"/>
        </w:rPr>
        <w:t xml:space="preserve"> provides rules concerning its members, who include representatives of 16 regional LAG networks</w:t>
      </w:r>
      <w:r w:rsidR="00C209C7" w:rsidRPr="006B0ED4">
        <w:rPr>
          <w:rFonts w:asciiTheme="minorHAnsi" w:hAnsiTheme="minorHAnsi"/>
          <w:sz w:val="20"/>
          <w:szCs w:val="20"/>
          <w:lang w:val="en-GB"/>
        </w:rPr>
        <w:t xml:space="preserve">, 16 </w:t>
      </w:r>
      <w:proofErr w:type="spellStart"/>
      <w:r w:rsidRPr="006B0ED4">
        <w:rPr>
          <w:rFonts w:asciiTheme="minorHAnsi" w:hAnsiTheme="minorHAnsi"/>
          <w:sz w:val="20"/>
          <w:szCs w:val="20"/>
          <w:lang w:val="en-GB"/>
        </w:rPr>
        <w:t>voivodeship</w:t>
      </w:r>
      <w:proofErr w:type="spellEnd"/>
      <w:r w:rsidRPr="006B0ED4">
        <w:rPr>
          <w:rFonts w:asciiTheme="minorHAnsi" w:hAnsiTheme="minorHAnsi"/>
          <w:sz w:val="20"/>
          <w:szCs w:val="20"/>
          <w:lang w:val="en-GB"/>
        </w:rPr>
        <w:t xml:space="preserve"> governments as institutions implementing the </w:t>
      </w:r>
      <w:r w:rsidR="00BA5AFD" w:rsidRPr="006B0ED4">
        <w:rPr>
          <w:rFonts w:asciiTheme="minorHAnsi" w:hAnsiTheme="minorHAnsi"/>
          <w:sz w:val="20"/>
          <w:szCs w:val="20"/>
          <w:lang w:val="en-GB"/>
        </w:rPr>
        <w:t>Leader</w:t>
      </w:r>
      <w:r w:rsidRPr="006B0ED4">
        <w:rPr>
          <w:rFonts w:asciiTheme="minorHAnsi" w:hAnsiTheme="minorHAnsi"/>
          <w:sz w:val="20"/>
          <w:szCs w:val="20"/>
          <w:lang w:val="en-GB"/>
        </w:rPr>
        <w:t xml:space="preserve"> approach</w:t>
      </w:r>
      <w:r w:rsidR="00164142" w:rsidRPr="006B0ED4">
        <w:rPr>
          <w:rFonts w:asciiTheme="minorHAnsi" w:hAnsiTheme="minorHAnsi"/>
          <w:sz w:val="20"/>
          <w:szCs w:val="20"/>
          <w:lang w:val="en-GB"/>
        </w:rPr>
        <w:t xml:space="preserve">, </w:t>
      </w:r>
      <w:r w:rsidRPr="006B0ED4">
        <w:rPr>
          <w:rFonts w:asciiTheme="minorHAnsi" w:hAnsiTheme="minorHAnsi"/>
          <w:sz w:val="20"/>
          <w:szCs w:val="20"/>
          <w:lang w:val="en-GB"/>
        </w:rPr>
        <w:t xml:space="preserve">RDP Managing Institution for </w:t>
      </w:r>
      <w:r w:rsidR="00BA5AFD" w:rsidRPr="006B0ED4">
        <w:rPr>
          <w:rFonts w:asciiTheme="minorHAnsi" w:hAnsiTheme="minorHAnsi"/>
          <w:sz w:val="20"/>
          <w:szCs w:val="20"/>
          <w:lang w:val="en-GB"/>
        </w:rPr>
        <w:t>2014-2020</w:t>
      </w:r>
      <w:r w:rsidR="005B1F42" w:rsidRPr="006B0ED4">
        <w:rPr>
          <w:rFonts w:asciiTheme="minorHAnsi" w:hAnsiTheme="minorHAnsi"/>
          <w:sz w:val="20"/>
          <w:szCs w:val="20"/>
          <w:lang w:val="en-GB"/>
        </w:rPr>
        <w:t>,</w:t>
      </w:r>
      <w:r w:rsidR="006728E9" w:rsidRPr="006B0ED4">
        <w:rPr>
          <w:rFonts w:asciiTheme="minorHAnsi" w:hAnsiTheme="minorHAnsi"/>
          <w:sz w:val="20"/>
          <w:szCs w:val="20"/>
          <w:lang w:val="en-GB"/>
        </w:rPr>
        <w:t xml:space="preserve"> </w:t>
      </w:r>
      <w:r w:rsidRPr="006B0ED4">
        <w:rPr>
          <w:rFonts w:asciiTheme="minorHAnsi" w:hAnsiTheme="minorHAnsi"/>
          <w:sz w:val="20"/>
          <w:szCs w:val="20"/>
          <w:lang w:val="en-GB"/>
        </w:rPr>
        <w:t>Agricultural Chamber and RDP 2014-2020</w:t>
      </w:r>
      <w:r w:rsidR="006F1917">
        <w:rPr>
          <w:rFonts w:asciiTheme="minorHAnsi" w:hAnsiTheme="minorHAnsi"/>
          <w:sz w:val="20"/>
          <w:szCs w:val="20"/>
          <w:lang w:val="en-GB"/>
        </w:rPr>
        <w:t xml:space="preserve"> </w:t>
      </w:r>
      <w:r w:rsidRPr="006B0ED4">
        <w:rPr>
          <w:rFonts w:asciiTheme="minorHAnsi" w:hAnsiTheme="minorHAnsi"/>
          <w:sz w:val="20"/>
          <w:szCs w:val="20"/>
          <w:lang w:val="en-GB"/>
        </w:rPr>
        <w:t>Monitoring</w:t>
      </w:r>
      <w:r w:rsidR="006F1917">
        <w:rPr>
          <w:rFonts w:asciiTheme="minorHAnsi" w:hAnsiTheme="minorHAnsi"/>
          <w:sz w:val="20"/>
          <w:szCs w:val="20"/>
          <w:lang w:val="en-GB"/>
        </w:rPr>
        <w:t xml:space="preserve"> Committee</w:t>
      </w:r>
      <w:r w:rsidR="00B26A31" w:rsidRPr="006B0ED4">
        <w:rPr>
          <w:rFonts w:asciiTheme="minorHAnsi" w:hAnsiTheme="minorHAnsi"/>
          <w:sz w:val="20"/>
          <w:szCs w:val="20"/>
          <w:lang w:val="en-GB"/>
        </w:rPr>
        <w:t xml:space="preserve">. </w:t>
      </w:r>
      <w:r w:rsidRPr="006B0ED4">
        <w:rPr>
          <w:rFonts w:asciiTheme="minorHAnsi" w:hAnsiTheme="minorHAnsi"/>
          <w:sz w:val="20"/>
          <w:szCs w:val="20"/>
          <w:lang w:val="en-GB"/>
        </w:rPr>
        <w:t xml:space="preserve">After the first experiences and analyses of needs, the original </w:t>
      </w:r>
      <w:r w:rsidR="006F1917">
        <w:rPr>
          <w:rFonts w:asciiTheme="minorHAnsi" w:hAnsiTheme="minorHAnsi"/>
          <w:sz w:val="20"/>
          <w:szCs w:val="20"/>
          <w:lang w:val="en-GB"/>
        </w:rPr>
        <w:t xml:space="preserve">number of </w:t>
      </w:r>
      <w:r w:rsidR="003D31DC">
        <w:rPr>
          <w:rFonts w:asciiTheme="minorHAnsi" w:hAnsiTheme="minorHAnsi"/>
          <w:sz w:val="20"/>
          <w:szCs w:val="20"/>
          <w:lang w:val="en-GB"/>
        </w:rPr>
        <w:t xml:space="preserve">the </w:t>
      </w:r>
      <w:r w:rsidR="00F870BF">
        <w:rPr>
          <w:rFonts w:asciiTheme="minorHAnsi" w:hAnsiTheme="minorHAnsi"/>
          <w:sz w:val="20"/>
          <w:szCs w:val="20"/>
          <w:lang w:val="en-GB"/>
        </w:rPr>
        <w:t>TGL</w:t>
      </w:r>
      <w:r w:rsidR="006F1917">
        <w:rPr>
          <w:rFonts w:asciiTheme="minorHAnsi" w:hAnsiTheme="minorHAnsi"/>
          <w:sz w:val="20"/>
          <w:szCs w:val="20"/>
          <w:lang w:val="en-GB"/>
        </w:rPr>
        <w:t xml:space="preserve"> members</w:t>
      </w:r>
      <w:r w:rsidRPr="006B0ED4">
        <w:rPr>
          <w:rFonts w:asciiTheme="minorHAnsi" w:hAnsiTheme="minorHAnsi"/>
          <w:sz w:val="20"/>
          <w:szCs w:val="20"/>
          <w:lang w:val="en-GB"/>
        </w:rPr>
        <w:t xml:space="preserve"> was </w:t>
      </w:r>
      <w:r w:rsidR="006F1917">
        <w:rPr>
          <w:rFonts w:asciiTheme="minorHAnsi" w:hAnsiTheme="minorHAnsi"/>
          <w:sz w:val="20"/>
          <w:szCs w:val="20"/>
          <w:lang w:val="en-GB"/>
        </w:rPr>
        <w:t xml:space="preserve">increased for </w:t>
      </w:r>
      <w:r w:rsidR="00F870BF">
        <w:rPr>
          <w:rFonts w:asciiTheme="minorHAnsi" w:hAnsiTheme="minorHAnsi"/>
          <w:sz w:val="20"/>
          <w:szCs w:val="20"/>
          <w:lang w:val="en-GB"/>
        </w:rPr>
        <w:t>the TGL</w:t>
      </w:r>
      <w:r w:rsidR="006F1917">
        <w:rPr>
          <w:rFonts w:asciiTheme="minorHAnsi" w:hAnsiTheme="minorHAnsi"/>
          <w:sz w:val="20"/>
          <w:szCs w:val="20"/>
          <w:lang w:val="en-GB"/>
        </w:rPr>
        <w:t xml:space="preserve"> to </w:t>
      </w:r>
      <w:r w:rsidRPr="006B0ED4">
        <w:rPr>
          <w:rFonts w:asciiTheme="minorHAnsi" w:hAnsiTheme="minorHAnsi"/>
          <w:sz w:val="20"/>
          <w:szCs w:val="20"/>
          <w:lang w:val="en-GB"/>
        </w:rPr>
        <w:t xml:space="preserve">fulfil </w:t>
      </w:r>
      <w:r w:rsidR="003D31DC">
        <w:rPr>
          <w:rFonts w:asciiTheme="minorHAnsi" w:hAnsiTheme="minorHAnsi"/>
          <w:sz w:val="20"/>
          <w:szCs w:val="20"/>
          <w:lang w:val="en-GB"/>
        </w:rPr>
        <w:t xml:space="preserve">- </w:t>
      </w:r>
      <w:r w:rsidRPr="006B0ED4">
        <w:rPr>
          <w:rFonts w:asciiTheme="minorHAnsi" w:hAnsiTheme="minorHAnsi"/>
          <w:sz w:val="20"/>
          <w:szCs w:val="20"/>
          <w:lang w:val="en-GB"/>
        </w:rPr>
        <w:t xml:space="preserve">to the fullest extent possible </w:t>
      </w:r>
      <w:r w:rsidR="003D31DC">
        <w:rPr>
          <w:rFonts w:asciiTheme="minorHAnsi" w:hAnsiTheme="minorHAnsi"/>
          <w:sz w:val="20"/>
          <w:szCs w:val="20"/>
          <w:lang w:val="en-GB"/>
        </w:rPr>
        <w:t xml:space="preserve">- </w:t>
      </w:r>
      <w:r w:rsidRPr="006B0ED4">
        <w:rPr>
          <w:rFonts w:asciiTheme="minorHAnsi" w:hAnsiTheme="minorHAnsi"/>
          <w:sz w:val="20"/>
          <w:szCs w:val="20"/>
          <w:lang w:val="en-GB"/>
        </w:rPr>
        <w:t xml:space="preserve">the Delegated Commission Regulation </w:t>
      </w:r>
      <w:r w:rsidR="00164739" w:rsidRPr="006B0ED4">
        <w:rPr>
          <w:rFonts w:asciiTheme="minorHAnsi" w:hAnsiTheme="minorHAnsi"/>
          <w:sz w:val="20"/>
          <w:szCs w:val="20"/>
          <w:lang w:val="en-GB"/>
        </w:rPr>
        <w:t>(</w:t>
      </w:r>
      <w:r w:rsidRPr="006B0ED4">
        <w:rPr>
          <w:rFonts w:asciiTheme="minorHAnsi" w:hAnsiTheme="minorHAnsi"/>
          <w:sz w:val="20"/>
          <w:szCs w:val="20"/>
          <w:lang w:val="en-GB"/>
        </w:rPr>
        <w:t>E</w:t>
      </w:r>
      <w:r w:rsidR="00164739" w:rsidRPr="006B0ED4">
        <w:rPr>
          <w:rFonts w:asciiTheme="minorHAnsi" w:hAnsiTheme="minorHAnsi"/>
          <w:sz w:val="20"/>
          <w:szCs w:val="20"/>
          <w:lang w:val="en-GB"/>
        </w:rPr>
        <w:t xml:space="preserve">U) </w:t>
      </w:r>
      <w:r w:rsidRPr="006B0ED4">
        <w:rPr>
          <w:rFonts w:asciiTheme="minorHAnsi" w:hAnsiTheme="minorHAnsi"/>
          <w:sz w:val="20"/>
          <w:szCs w:val="20"/>
          <w:lang w:val="en-GB"/>
        </w:rPr>
        <w:t>No.</w:t>
      </w:r>
      <w:r w:rsidR="00164739" w:rsidRPr="006B0ED4">
        <w:rPr>
          <w:rFonts w:asciiTheme="minorHAnsi" w:hAnsiTheme="minorHAnsi"/>
          <w:sz w:val="20"/>
          <w:szCs w:val="20"/>
          <w:lang w:val="en-GB"/>
        </w:rPr>
        <w:t xml:space="preserve"> 240/2014 </w:t>
      </w:r>
      <w:r w:rsidRPr="006B0ED4">
        <w:rPr>
          <w:rFonts w:asciiTheme="minorHAnsi" w:hAnsiTheme="minorHAnsi"/>
          <w:sz w:val="20"/>
          <w:szCs w:val="20"/>
          <w:lang w:val="en-GB"/>
        </w:rPr>
        <w:t>on the European code of conduct on partnership in the framework of the European Structural and Investment</w:t>
      </w:r>
      <w:r w:rsidR="00164739" w:rsidRPr="006B0ED4">
        <w:rPr>
          <w:rFonts w:asciiTheme="minorHAnsi" w:hAnsiTheme="minorHAnsi"/>
          <w:sz w:val="20"/>
          <w:szCs w:val="20"/>
          <w:lang w:val="en-GB"/>
        </w:rPr>
        <w:t>.</w:t>
      </w:r>
      <w:r w:rsidR="00B26A31" w:rsidRPr="006B0ED4">
        <w:rPr>
          <w:rFonts w:asciiTheme="minorHAnsi" w:hAnsiTheme="minorHAnsi"/>
          <w:sz w:val="20"/>
          <w:szCs w:val="20"/>
          <w:lang w:val="en-GB"/>
        </w:rPr>
        <w:t xml:space="preserve"> </w:t>
      </w:r>
      <w:r w:rsidRPr="006B0ED4">
        <w:rPr>
          <w:rFonts w:asciiTheme="minorHAnsi" w:hAnsiTheme="minorHAnsi"/>
          <w:sz w:val="20"/>
          <w:szCs w:val="20"/>
          <w:lang w:val="en-GB"/>
        </w:rPr>
        <w:t xml:space="preserve">The </w:t>
      </w:r>
    </w:p>
    <w:p w:rsidR="001B158D" w:rsidRDefault="001B158D" w:rsidP="00FD2E82">
      <w:pPr>
        <w:spacing w:line="360" w:lineRule="auto"/>
        <w:jc w:val="both"/>
        <w:rPr>
          <w:rFonts w:asciiTheme="minorHAnsi" w:hAnsiTheme="minorHAnsi"/>
          <w:sz w:val="20"/>
          <w:szCs w:val="20"/>
          <w:lang w:val="en-GB"/>
        </w:rPr>
      </w:pPr>
      <w:r>
        <w:rPr>
          <w:rFonts w:asciiTheme="minorHAnsi" w:hAnsiTheme="minorHAnsi"/>
          <w:noProof/>
          <w:sz w:val="20"/>
          <w:szCs w:val="20"/>
          <w:lang w:eastAsia="pl-PL"/>
        </w:rPr>
        <w:drawing>
          <wp:inline distT="0" distB="0" distL="0" distR="0" wp14:anchorId="5A24A325">
            <wp:extent cx="5633085" cy="2725420"/>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3085" cy="2725420"/>
                    </a:xfrm>
                    <a:prstGeom prst="rect">
                      <a:avLst/>
                    </a:prstGeom>
                    <a:noFill/>
                  </pic:spPr>
                </pic:pic>
              </a:graphicData>
            </a:graphic>
          </wp:inline>
        </w:drawing>
      </w:r>
    </w:p>
    <w:p w:rsidR="003024A9" w:rsidRPr="006B0ED4" w:rsidRDefault="001B158D" w:rsidP="00FD2E82">
      <w:pPr>
        <w:spacing w:line="360" w:lineRule="auto"/>
        <w:jc w:val="both"/>
        <w:rPr>
          <w:rFonts w:asciiTheme="minorHAnsi" w:hAnsiTheme="minorHAnsi"/>
          <w:color w:val="000000"/>
          <w:sz w:val="20"/>
          <w:szCs w:val="20"/>
          <w:lang w:val="en-GB"/>
        </w:rPr>
      </w:pPr>
      <w:r w:rsidRPr="006B0ED4">
        <w:rPr>
          <w:rFonts w:asciiTheme="minorHAnsi" w:hAnsiTheme="minorHAnsi"/>
          <w:sz w:val="20"/>
          <w:szCs w:val="20"/>
          <w:lang w:val="en-GB"/>
        </w:rPr>
        <w:lastRenderedPageBreak/>
        <w:t xml:space="preserve">Group was </w:t>
      </w:r>
      <w:r>
        <w:rPr>
          <w:rFonts w:asciiTheme="minorHAnsi" w:hAnsiTheme="minorHAnsi"/>
          <w:sz w:val="20"/>
          <w:szCs w:val="20"/>
          <w:lang w:val="en-GB"/>
        </w:rPr>
        <w:t xml:space="preserve">increased </w:t>
      </w:r>
      <w:r w:rsidRPr="006B0ED4">
        <w:rPr>
          <w:rFonts w:asciiTheme="minorHAnsi" w:hAnsiTheme="minorHAnsi"/>
          <w:sz w:val="20"/>
          <w:szCs w:val="20"/>
          <w:lang w:val="en-GB"/>
        </w:rPr>
        <w:t xml:space="preserve">to include a representative of an NGO which operates for </w:t>
      </w:r>
      <w:r>
        <w:rPr>
          <w:rFonts w:asciiTheme="minorHAnsi" w:hAnsiTheme="minorHAnsi"/>
          <w:sz w:val="20"/>
          <w:szCs w:val="20"/>
          <w:lang w:val="en-GB"/>
        </w:rPr>
        <w:t xml:space="preserve">the sake of </w:t>
      </w:r>
      <w:r w:rsidRPr="006B0ED4">
        <w:rPr>
          <w:rFonts w:asciiTheme="minorHAnsi" w:hAnsiTheme="minorHAnsi"/>
          <w:sz w:val="20"/>
          <w:szCs w:val="20"/>
          <w:lang w:val="en-GB"/>
        </w:rPr>
        <w:t>community led local</w:t>
      </w:r>
      <w:r w:rsidR="00261AC5">
        <w:rPr>
          <w:rFonts w:asciiTheme="minorHAnsi" w:hAnsiTheme="minorHAnsi"/>
          <w:sz w:val="20"/>
          <w:szCs w:val="20"/>
          <w:lang w:val="en-GB"/>
        </w:rPr>
        <w:t xml:space="preserve"> </w:t>
      </w:r>
      <w:bookmarkStart w:id="0" w:name="_GoBack"/>
      <w:bookmarkEnd w:id="0"/>
      <w:r w:rsidR="003266C7" w:rsidRPr="006B0ED4">
        <w:rPr>
          <w:rFonts w:asciiTheme="minorHAnsi" w:hAnsiTheme="minorHAnsi"/>
          <w:sz w:val="20"/>
          <w:szCs w:val="20"/>
          <w:lang w:val="en-GB"/>
        </w:rPr>
        <w:t>development and representatives of fishery local action groups (FLAGs)</w:t>
      </w:r>
      <w:r w:rsidR="00B26A31" w:rsidRPr="006B0ED4">
        <w:rPr>
          <w:rFonts w:asciiTheme="minorHAnsi" w:hAnsiTheme="minorHAnsi"/>
          <w:sz w:val="20"/>
          <w:szCs w:val="20"/>
          <w:lang w:val="en-GB"/>
        </w:rPr>
        <w:t>.</w:t>
      </w:r>
      <w:r w:rsidR="00493A22" w:rsidRPr="006B0ED4">
        <w:rPr>
          <w:rFonts w:asciiTheme="minorHAnsi" w:hAnsiTheme="minorHAnsi"/>
          <w:sz w:val="20"/>
          <w:szCs w:val="20"/>
          <w:lang w:val="en-GB"/>
        </w:rPr>
        <w:t xml:space="preserve"> </w:t>
      </w:r>
      <w:r w:rsidR="003266C7" w:rsidRPr="006B0ED4">
        <w:rPr>
          <w:rFonts w:asciiTheme="minorHAnsi" w:hAnsiTheme="minorHAnsi"/>
          <w:sz w:val="20"/>
          <w:szCs w:val="20"/>
          <w:lang w:val="en-GB"/>
        </w:rPr>
        <w:t xml:space="preserve">Moreover, the Group’s work is supported by geographical experts from </w:t>
      </w:r>
      <w:r w:rsidR="00493A22" w:rsidRPr="006B0ED4">
        <w:rPr>
          <w:rFonts w:asciiTheme="minorHAnsi" w:hAnsiTheme="minorHAnsi"/>
          <w:sz w:val="20"/>
          <w:szCs w:val="20"/>
          <w:lang w:val="en-GB"/>
        </w:rPr>
        <w:t xml:space="preserve">ENRD </w:t>
      </w:r>
      <w:r w:rsidR="003266C7" w:rsidRPr="006B0ED4">
        <w:rPr>
          <w:rFonts w:asciiTheme="minorHAnsi" w:hAnsiTheme="minorHAnsi"/>
          <w:sz w:val="20"/>
          <w:szCs w:val="20"/>
          <w:lang w:val="en-GB"/>
        </w:rPr>
        <w:t>and</w:t>
      </w:r>
      <w:r w:rsidR="00493A22" w:rsidRPr="006B0ED4">
        <w:rPr>
          <w:rFonts w:asciiTheme="minorHAnsi" w:hAnsiTheme="minorHAnsi"/>
          <w:sz w:val="20"/>
          <w:szCs w:val="20"/>
          <w:lang w:val="en-GB"/>
        </w:rPr>
        <w:t xml:space="preserve"> FARNET. </w:t>
      </w:r>
      <w:r w:rsidR="003266C7" w:rsidRPr="006B0ED4">
        <w:rPr>
          <w:rFonts w:asciiTheme="minorHAnsi" w:hAnsiTheme="minorHAnsi"/>
          <w:sz w:val="20"/>
          <w:szCs w:val="20"/>
          <w:lang w:val="en-GB"/>
        </w:rPr>
        <w:t xml:space="preserve">Such a composition </w:t>
      </w:r>
      <w:r w:rsidR="006F1917">
        <w:rPr>
          <w:rFonts w:asciiTheme="minorHAnsi" w:hAnsiTheme="minorHAnsi"/>
          <w:sz w:val="20"/>
          <w:szCs w:val="20"/>
          <w:lang w:val="en-GB"/>
        </w:rPr>
        <w:t xml:space="preserve">of </w:t>
      </w:r>
      <w:r w:rsidR="00F870BF">
        <w:rPr>
          <w:rFonts w:asciiTheme="minorHAnsi" w:hAnsiTheme="minorHAnsi"/>
          <w:sz w:val="20"/>
          <w:szCs w:val="20"/>
          <w:lang w:val="en-GB"/>
        </w:rPr>
        <w:t>the TGL</w:t>
      </w:r>
      <w:r w:rsidR="006F1917">
        <w:rPr>
          <w:rFonts w:asciiTheme="minorHAnsi" w:hAnsiTheme="minorHAnsi"/>
          <w:sz w:val="20"/>
          <w:szCs w:val="20"/>
          <w:lang w:val="en-GB"/>
        </w:rPr>
        <w:t xml:space="preserve"> </w:t>
      </w:r>
      <w:r w:rsidR="003266C7" w:rsidRPr="006B0ED4">
        <w:rPr>
          <w:rFonts w:asciiTheme="minorHAnsi" w:hAnsiTheme="minorHAnsi"/>
          <w:sz w:val="20"/>
          <w:szCs w:val="20"/>
          <w:lang w:val="en-GB"/>
        </w:rPr>
        <w:t>facilitates sharing experience among all stakeholders involved in community led local development</w:t>
      </w:r>
      <w:r w:rsidR="00563405" w:rsidRPr="006B0ED4">
        <w:rPr>
          <w:rFonts w:asciiTheme="minorHAnsi" w:hAnsiTheme="minorHAnsi"/>
          <w:color w:val="000000"/>
          <w:sz w:val="20"/>
          <w:szCs w:val="20"/>
          <w:lang w:val="en-GB"/>
        </w:rPr>
        <w:t xml:space="preserve">, </w:t>
      </w:r>
      <w:r w:rsidR="00BA49AC" w:rsidRPr="006B0ED4">
        <w:rPr>
          <w:rFonts w:asciiTheme="minorHAnsi" w:hAnsiTheme="minorHAnsi"/>
          <w:color w:val="000000"/>
          <w:sz w:val="20"/>
          <w:szCs w:val="20"/>
          <w:lang w:val="en-GB"/>
        </w:rPr>
        <w:t>while the voice of LAGs is heard at local government offices and legislative bodies</w:t>
      </w:r>
      <w:r w:rsidR="00801297" w:rsidRPr="006B0ED4">
        <w:rPr>
          <w:rFonts w:asciiTheme="minorHAnsi" w:hAnsiTheme="minorHAnsi"/>
          <w:color w:val="000000"/>
          <w:sz w:val="20"/>
          <w:szCs w:val="20"/>
          <w:lang w:val="en-GB"/>
        </w:rPr>
        <w:t xml:space="preserve">. </w:t>
      </w:r>
      <w:r w:rsidR="00BA49AC" w:rsidRPr="006B0ED4">
        <w:rPr>
          <w:rFonts w:asciiTheme="minorHAnsi" w:hAnsiTheme="minorHAnsi"/>
          <w:color w:val="000000"/>
          <w:sz w:val="20"/>
          <w:szCs w:val="20"/>
          <w:lang w:val="en-GB"/>
        </w:rPr>
        <w:t>Currently</w:t>
      </w:r>
      <w:r w:rsidR="003D31DC">
        <w:rPr>
          <w:rFonts w:asciiTheme="minorHAnsi" w:hAnsiTheme="minorHAnsi"/>
          <w:color w:val="000000"/>
          <w:sz w:val="20"/>
          <w:szCs w:val="20"/>
          <w:lang w:val="en-GB"/>
        </w:rPr>
        <w:t>,</w:t>
      </w:r>
      <w:r w:rsidR="00BA49AC" w:rsidRPr="006B0ED4">
        <w:rPr>
          <w:rFonts w:asciiTheme="minorHAnsi" w:hAnsiTheme="minorHAnsi"/>
          <w:color w:val="000000"/>
          <w:sz w:val="20"/>
          <w:szCs w:val="20"/>
          <w:lang w:val="en-GB"/>
        </w:rPr>
        <w:t xml:space="preserve"> </w:t>
      </w:r>
      <w:r w:rsidR="00F870BF">
        <w:rPr>
          <w:rFonts w:asciiTheme="minorHAnsi" w:hAnsiTheme="minorHAnsi"/>
          <w:color w:val="000000"/>
          <w:sz w:val="20"/>
          <w:szCs w:val="20"/>
          <w:lang w:val="en-GB"/>
        </w:rPr>
        <w:t>the TGL</w:t>
      </w:r>
      <w:r w:rsidR="005177EB" w:rsidRPr="006B0ED4">
        <w:rPr>
          <w:rFonts w:asciiTheme="minorHAnsi" w:hAnsiTheme="minorHAnsi"/>
          <w:color w:val="000000"/>
          <w:sz w:val="20"/>
          <w:szCs w:val="20"/>
          <w:lang w:val="en-GB"/>
        </w:rPr>
        <w:t xml:space="preserve"> </w:t>
      </w:r>
      <w:r w:rsidR="00BA49AC" w:rsidRPr="006B0ED4">
        <w:rPr>
          <w:rFonts w:asciiTheme="minorHAnsi" w:hAnsiTheme="minorHAnsi"/>
          <w:color w:val="000000"/>
          <w:sz w:val="20"/>
          <w:szCs w:val="20"/>
          <w:lang w:val="en-GB"/>
        </w:rPr>
        <w:t xml:space="preserve">includes </w:t>
      </w:r>
      <w:r w:rsidR="006728E9" w:rsidRPr="006B0ED4">
        <w:rPr>
          <w:rFonts w:asciiTheme="minorHAnsi" w:hAnsiTheme="minorHAnsi"/>
          <w:color w:val="000000"/>
          <w:sz w:val="20"/>
          <w:szCs w:val="20"/>
          <w:lang w:val="en-GB"/>
        </w:rPr>
        <w:t xml:space="preserve">46 </w:t>
      </w:r>
      <w:r w:rsidR="00BA49AC" w:rsidRPr="006B0ED4">
        <w:rPr>
          <w:rFonts w:asciiTheme="minorHAnsi" w:hAnsiTheme="minorHAnsi"/>
          <w:color w:val="000000"/>
          <w:sz w:val="20"/>
          <w:szCs w:val="20"/>
          <w:lang w:val="en-GB"/>
        </w:rPr>
        <w:t>members</w:t>
      </w:r>
      <w:r w:rsidR="006728E9" w:rsidRPr="006B0ED4">
        <w:rPr>
          <w:rFonts w:asciiTheme="minorHAnsi" w:hAnsiTheme="minorHAnsi"/>
          <w:color w:val="000000"/>
          <w:sz w:val="20"/>
          <w:szCs w:val="20"/>
          <w:lang w:val="en-GB"/>
        </w:rPr>
        <w:t xml:space="preserve">. </w:t>
      </w:r>
      <w:r w:rsidR="00BA49AC" w:rsidRPr="006B0ED4">
        <w:rPr>
          <w:rFonts w:asciiTheme="minorHAnsi" w:hAnsiTheme="minorHAnsi"/>
          <w:color w:val="000000"/>
          <w:sz w:val="20"/>
          <w:szCs w:val="20"/>
          <w:lang w:val="en-GB"/>
        </w:rPr>
        <w:t>The role of the Group’s secretary is fulfilled by the Central NRN Unit</w:t>
      </w:r>
      <w:r w:rsidR="006728E9" w:rsidRPr="006B0ED4">
        <w:rPr>
          <w:rFonts w:asciiTheme="minorHAnsi" w:hAnsiTheme="minorHAnsi"/>
          <w:color w:val="000000"/>
          <w:sz w:val="20"/>
          <w:szCs w:val="20"/>
          <w:lang w:val="en-GB"/>
        </w:rPr>
        <w:t xml:space="preserve">. </w:t>
      </w:r>
      <w:r w:rsidR="00BA49AC" w:rsidRPr="006B0ED4">
        <w:rPr>
          <w:rFonts w:asciiTheme="minorHAnsi" w:hAnsiTheme="minorHAnsi"/>
          <w:color w:val="000000"/>
          <w:sz w:val="20"/>
          <w:szCs w:val="20"/>
          <w:lang w:val="en-GB"/>
        </w:rPr>
        <w:t xml:space="preserve">The President of the Group was </w:t>
      </w:r>
      <w:r w:rsidR="006F1917">
        <w:rPr>
          <w:rFonts w:asciiTheme="minorHAnsi" w:hAnsiTheme="minorHAnsi"/>
          <w:color w:val="000000"/>
          <w:sz w:val="20"/>
          <w:szCs w:val="20"/>
          <w:lang w:val="en-GB"/>
        </w:rPr>
        <w:t xml:space="preserve">nominated </w:t>
      </w:r>
      <w:r w:rsidR="00BA49AC" w:rsidRPr="006B0ED4">
        <w:rPr>
          <w:rFonts w:asciiTheme="minorHAnsi" w:hAnsiTheme="minorHAnsi"/>
          <w:color w:val="000000"/>
          <w:sz w:val="20"/>
          <w:szCs w:val="20"/>
          <w:lang w:val="en-GB"/>
        </w:rPr>
        <w:t>by the Polish LAG Network</w:t>
      </w:r>
      <w:r w:rsidR="00C209C7" w:rsidRPr="006B0ED4">
        <w:rPr>
          <w:rFonts w:asciiTheme="minorHAnsi" w:hAnsiTheme="minorHAnsi"/>
          <w:color w:val="000000"/>
          <w:sz w:val="20"/>
          <w:szCs w:val="20"/>
          <w:lang w:val="en-GB"/>
        </w:rPr>
        <w:t xml:space="preserve">. </w:t>
      </w:r>
    </w:p>
    <w:p w:rsidR="00801297" w:rsidRPr="006B0ED4" w:rsidRDefault="0001004F" w:rsidP="00FD2E82">
      <w:pPr>
        <w:spacing w:line="360" w:lineRule="auto"/>
        <w:jc w:val="both"/>
        <w:rPr>
          <w:rFonts w:asciiTheme="minorHAnsi" w:hAnsiTheme="minorHAnsi"/>
          <w:sz w:val="20"/>
          <w:szCs w:val="20"/>
          <w:lang w:val="en-GB"/>
        </w:rPr>
      </w:pPr>
      <w:r w:rsidRPr="006B0ED4">
        <w:rPr>
          <w:rFonts w:asciiTheme="minorHAnsi" w:hAnsiTheme="minorHAnsi"/>
          <w:sz w:val="20"/>
          <w:szCs w:val="20"/>
          <w:lang w:val="en-GB"/>
        </w:rPr>
        <w:t xml:space="preserve">The Thematic Group </w:t>
      </w:r>
      <w:r w:rsidR="003D31DC">
        <w:rPr>
          <w:rFonts w:asciiTheme="minorHAnsi" w:hAnsiTheme="minorHAnsi"/>
          <w:sz w:val="20"/>
          <w:szCs w:val="20"/>
          <w:lang w:val="en-GB"/>
        </w:rPr>
        <w:t xml:space="preserve">on </w:t>
      </w:r>
      <w:r w:rsidR="003D31DC" w:rsidRPr="006B0ED4">
        <w:rPr>
          <w:rFonts w:asciiTheme="minorHAnsi" w:hAnsiTheme="minorHAnsi"/>
          <w:sz w:val="20"/>
          <w:szCs w:val="20"/>
          <w:lang w:val="en-GB"/>
        </w:rPr>
        <w:t xml:space="preserve">LEADER </w:t>
      </w:r>
      <w:r w:rsidRPr="006B0ED4">
        <w:rPr>
          <w:rFonts w:asciiTheme="minorHAnsi" w:hAnsiTheme="minorHAnsi"/>
          <w:sz w:val="20"/>
          <w:szCs w:val="20"/>
          <w:lang w:val="en-GB"/>
        </w:rPr>
        <w:t xml:space="preserve">meets at least </w:t>
      </w:r>
      <w:r w:rsidR="006F027D" w:rsidRPr="006B0ED4">
        <w:rPr>
          <w:rFonts w:asciiTheme="minorHAnsi" w:hAnsiTheme="minorHAnsi"/>
          <w:sz w:val="20"/>
          <w:szCs w:val="20"/>
          <w:lang w:val="en-GB"/>
        </w:rPr>
        <w:t xml:space="preserve">4 </w:t>
      </w:r>
      <w:r w:rsidRPr="006B0ED4">
        <w:rPr>
          <w:rFonts w:asciiTheme="minorHAnsi" w:hAnsiTheme="minorHAnsi"/>
          <w:sz w:val="20"/>
          <w:szCs w:val="20"/>
          <w:lang w:val="en-GB"/>
        </w:rPr>
        <w:t xml:space="preserve">times a year </w:t>
      </w:r>
      <w:r w:rsidR="006F027D" w:rsidRPr="006B0ED4">
        <w:rPr>
          <w:rFonts w:asciiTheme="minorHAnsi" w:hAnsiTheme="minorHAnsi"/>
          <w:sz w:val="20"/>
          <w:szCs w:val="20"/>
          <w:lang w:val="en-GB"/>
        </w:rPr>
        <w:t>(</w:t>
      </w:r>
      <w:r w:rsidRPr="006B0ED4">
        <w:rPr>
          <w:rFonts w:asciiTheme="minorHAnsi" w:hAnsiTheme="minorHAnsi"/>
          <w:sz w:val="20"/>
          <w:szCs w:val="20"/>
          <w:lang w:val="en-GB"/>
        </w:rPr>
        <w:t>once a quarter</w:t>
      </w:r>
      <w:r w:rsidR="006F027D" w:rsidRPr="006B0ED4">
        <w:rPr>
          <w:rFonts w:asciiTheme="minorHAnsi" w:hAnsiTheme="minorHAnsi"/>
          <w:sz w:val="20"/>
          <w:szCs w:val="20"/>
          <w:lang w:val="en-GB"/>
        </w:rPr>
        <w:t xml:space="preserve">). </w:t>
      </w:r>
      <w:r w:rsidRPr="006B0ED4">
        <w:rPr>
          <w:rFonts w:asciiTheme="minorHAnsi" w:hAnsiTheme="minorHAnsi"/>
          <w:sz w:val="20"/>
          <w:szCs w:val="20"/>
          <w:lang w:val="en-GB"/>
        </w:rPr>
        <w:t>Its role is to give opinions and advice</w:t>
      </w:r>
      <w:r w:rsidR="006F1917">
        <w:rPr>
          <w:rFonts w:asciiTheme="minorHAnsi" w:hAnsiTheme="minorHAnsi"/>
          <w:sz w:val="20"/>
          <w:szCs w:val="20"/>
          <w:lang w:val="en-GB"/>
        </w:rPr>
        <w:t>,</w:t>
      </w:r>
      <w:r w:rsidRPr="006B0ED4">
        <w:rPr>
          <w:rFonts w:asciiTheme="minorHAnsi" w:hAnsiTheme="minorHAnsi"/>
          <w:sz w:val="20"/>
          <w:szCs w:val="20"/>
          <w:lang w:val="en-GB"/>
        </w:rPr>
        <w:t xml:space="preserve"> its postulates and recommendations </w:t>
      </w:r>
      <w:r w:rsidR="006F1917">
        <w:rPr>
          <w:rFonts w:asciiTheme="minorHAnsi" w:hAnsiTheme="minorHAnsi"/>
          <w:sz w:val="20"/>
          <w:szCs w:val="20"/>
          <w:lang w:val="en-GB"/>
        </w:rPr>
        <w:t xml:space="preserve">being </w:t>
      </w:r>
      <w:r w:rsidRPr="006B0ED4">
        <w:rPr>
          <w:rFonts w:asciiTheme="minorHAnsi" w:hAnsiTheme="minorHAnsi"/>
          <w:sz w:val="20"/>
          <w:szCs w:val="20"/>
          <w:lang w:val="en-GB"/>
        </w:rPr>
        <w:t>presented in the form of positions and resolutions.</w:t>
      </w:r>
      <w:r w:rsidR="00B64FF8" w:rsidRPr="006B0ED4">
        <w:rPr>
          <w:rFonts w:asciiTheme="minorHAnsi" w:hAnsiTheme="minorHAnsi"/>
          <w:sz w:val="20"/>
          <w:szCs w:val="20"/>
          <w:lang w:val="en-GB"/>
        </w:rPr>
        <w:t xml:space="preserve"> </w:t>
      </w:r>
      <w:r w:rsidRPr="006B0ED4">
        <w:rPr>
          <w:rFonts w:asciiTheme="minorHAnsi" w:hAnsiTheme="minorHAnsi"/>
          <w:sz w:val="20"/>
          <w:szCs w:val="20"/>
          <w:lang w:val="en-GB"/>
        </w:rPr>
        <w:t xml:space="preserve">The form </w:t>
      </w:r>
      <w:r w:rsidR="00997AAE" w:rsidRPr="00B64FF8">
        <w:rPr>
          <w:rFonts w:asciiTheme="minorHAnsi" w:hAnsiTheme="minorHAnsi"/>
          <w:noProof/>
          <w:sz w:val="20"/>
          <w:szCs w:val="20"/>
          <w:lang w:eastAsia="pl-PL"/>
        </w:rPr>
        <w:drawing>
          <wp:anchor distT="0" distB="0" distL="114300" distR="114300" simplePos="0" relativeHeight="251661312" behindDoc="0" locked="0" layoutInCell="1" allowOverlap="1" wp14:anchorId="0044B7D0" wp14:editId="674C570A">
            <wp:simplePos x="0" y="0"/>
            <wp:positionH relativeFrom="column">
              <wp:posOffset>-299720</wp:posOffset>
            </wp:positionH>
            <wp:positionV relativeFrom="paragraph">
              <wp:posOffset>510540</wp:posOffset>
            </wp:positionV>
            <wp:extent cx="3189605" cy="2112645"/>
            <wp:effectExtent l="0" t="0" r="0" b="1905"/>
            <wp:wrapSquare wrapText="bothSides"/>
            <wp:docPr id="1" name="Obraz 1" descr="http://ksow.pl/typo3temp/pics/0ebb802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ksow.pl/typo3temp/pics/0ebb802ce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9605"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ED4">
        <w:rPr>
          <w:rFonts w:asciiTheme="minorHAnsi" w:hAnsiTheme="minorHAnsi"/>
          <w:sz w:val="20"/>
          <w:szCs w:val="20"/>
          <w:lang w:val="en-GB"/>
        </w:rPr>
        <w:t>of meetings depends on the needs and scope of the agenda</w:t>
      </w:r>
      <w:r w:rsidR="008274D1" w:rsidRPr="006B0ED4">
        <w:rPr>
          <w:rFonts w:asciiTheme="minorHAnsi" w:hAnsiTheme="minorHAnsi"/>
          <w:sz w:val="20"/>
          <w:szCs w:val="20"/>
          <w:lang w:val="en-GB"/>
        </w:rPr>
        <w:t>.</w:t>
      </w:r>
      <w:r w:rsidR="00C76FB1" w:rsidRPr="006B0ED4">
        <w:rPr>
          <w:rFonts w:asciiTheme="minorHAnsi" w:hAnsiTheme="minorHAnsi"/>
          <w:sz w:val="20"/>
          <w:szCs w:val="20"/>
          <w:lang w:val="en-GB"/>
        </w:rPr>
        <w:t xml:space="preserve"> </w:t>
      </w:r>
      <w:r w:rsidRPr="006B0ED4">
        <w:rPr>
          <w:rFonts w:asciiTheme="minorHAnsi" w:hAnsiTheme="minorHAnsi"/>
          <w:sz w:val="20"/>
          <w:szCs w:val="20"/>
          <w:lang w:val="en-GB"/>
        </w:rPr>
        <w:t>External experts are invited to participate if necessary</w:t>
      </w:r>
      <w:r w:rsidR="00C76FB1" w:rsidRPr="006B0ED4">
        <w:rPr>
          <w:rFonts w:asciiTheme="minorHAnsi" w:hAnsiTheme="minorHAnsi"/>
          <w:sz w:val="20"/>
          <w:szCs w:val="20"/>
          <w:lang w:val="en-GB"/>
        </w:rPr>
        <w:t>.</w:t>
      </w:r>
      <w:r w:rsidR="008274D1" w:rsidRPr="006B0ED4">
        <w:rPr>
          <w:rFonts w:asciiTheme="minorHAnsi" w:hAnsiTheme="minorHAnsi"/>
          <w:sz w:val="20"/>
          <w:szCs w:val="20"/>
          <w:lang w:val="en-GB"/>
        </w:rPr>
        <w:t xml:space="preserve"> </w:t>
      </w:r>
      <w:r w:rsidRPr="006B0ED4">
        <w:rPr>
          <w:rFonts w:asciiTheme="minorHAnsi" w:hAnsiTheme="minorHAnsi"/>
          <w:sz w:val="20"/>
          <w:szCs w:val="20"/>
          <w:lang w:val="en-GB"/>
        </w:rPr>
        <w:t>Issues on the agenda</w:t>
      </w:r>
      <w:r w:rsidR="003D31DC">
        <w:rPr>
          <w:rFonts w:asciiTheme="minorHAnsi" w:hAnsiTheme="minorHAnsi"/>
          <w:sz w:val="20"/>
          <w:szCs w:val="20"/>
          <w:lang w:val="en-GB"/>
        </w:rPr>
        <w:t xml:space="preserve"> to-date</w:t>
      </w:r>
      <w:r w:rsidRPr="006B0ED4">
        <w:rPr>
          <w:rFonts w:asciiTheme="minorHAnsi" w:hAnsiTheme="minorHAnsi"/>
          <w:sz w:val="20"/>
          <w:szCs w:val="20"/>
          <w:lang w:val="en-GB"/>
        </w:rPr>
        <w:t xml:space="preserve">, according to the Group’s tasks, related to giving opinion on NRN’s operational plans </w:t>
      </w:r>
      <w:r w:rsidR="00206AE5" w:rsidRPr="006B0ED4">
        <w:rPr>
          <w:rFonts w:asciiTheme="minorHAnsi" w:hAnsiTheme="minorHAnsi"/>
          <w:sz w:val="20"/>
          <w:szCs w:val="20"/>
          <w:lang w:val="en-GB"/>
        </w:rPr>
        <w:t>(</w:t>
      </w:r>
      <w:r w:rsidRPr="006B0ED4">
        <w:rPr>
          <w:rFonts w:asciiTheme="minorHAnsi" w:hAnsiTheme="minorHAnsi"/>
          <w:sz w:val="20"/>
          <w:szCs w:val="20"/>
          <w:lang w:val="en-GB"/>
        </w:rPr>
        <w:t>including operation selection criteria</w:t>
      </w:r>
      <w:r w:rsidR="00312E4E" w:rsidRPr="006B0ED4">
        <w:rPr>
          <w:rFonts w:asciiTheme="minorHAnsi" w:hAnsiTheme="minorHAnsi"/>
          <w:sz w:val="20"/>
          <w:szCs w:val="20"/>
          <w:lang w:val="en-GB"/>
        </w:rPr>
        <w:t>)</w:t>
      </w:r>
      <w:r w:rsidR="00295E38" w:rsidRPr="006B0ED4">
        <w:rPr>
          <w:rFonts w:asciiTheme="minorHAnsi" w:hAnsiTheme="minorHAnsi"/>
          <w:sz w:val="20"/>
          <w:szCs w:val="20"/>
          <w:lang w:val="en-GB"/>
        </w:rPr>
        <w:t xml:space="preserve">, </w:t>
      </w:r>
      <w:r w:rsidRPr="006B0ED4">
        <w:rPr>
          <w:rFonts w:asciiTheme="minorHAnsi" w:hAnsiTheme="minorHAnsi"/>
          <w:sz w:val="20"/>
          <w:szCs w:val="20"/>
          <w:lang w:val="en-GB"/>
        </w:rPr>
        <w:t xml:space="preserve">participation of LAGs representative in international meetings </w:t>
      </w:r>
      <w:r w:rsidR="006F1917">
        <w:rPr>
          <w:rFonts w:asciiTheme="minorHAnsi" w:hAnsiTheme="minorHAnsi"/>
          <w:sz w:val="20"/>
          <w:szCs w:val="20"/>
          <w:lang w:val="en-GB"/>
        </w:rPr>
        <w:t xml:space="preserve">concerning </w:t>
      </w:r>
      <w:r w:rsidR="00295E38" w:rsidRPr="006B0ED4">
        <w:rPr>
          <w:rFonts w:asciiTheme="minorHAnsi" w:hAnsiTheme="minorHAnsi"/>
          <w:sz w:val="20"/>
          <w:szCs w:val="20"/>
          <w:lang w:val="en-GB"/>
        </w:rPr>
        <w:t xml:space="preserve">LEADER, </w:t>
      </w:r>
      <w:r w:rsidRPr="006B0ED4">
        <w:rPr>
          <w:rFonts w:asciiTheme="minorHAnsi" w:hAnsiTheme="minorHAnsi"/>
          <w:sz w:val="20"/>
          <w:szCs w:val="20"/>
          <w:lang w:val="en-GB"/>
        </w:rPr>
        <w:t xml:space="preserve">as well as </w:t>
      </w:r>
      <w:proofErr w:type="spellStart"/>
      <w:r w:rsidRPr="006B0ED4">
        <w:rPr>
          <w:rFonts w:asciiTheme="minorHAnsi" w:hAnsiTheme="minorHAnsi"/>
          <w:sz w:val="20"/>
          <w:szCs w:val="20"/>
          <w:lang w:val="en-GB"/>
        </w:rPr>
        <w:t>LAGs’</w:t>
      </w:r>
      <w:proofErr w:type="spellEnd"/>
      <w:r w:rsidRPr="006B0ED4">
        <w:rPr>
          <w:rFonts w:asciiTheme="minorHAnsi" w:hAnsiTheme="minorHAnsi"/>
          <w:sz w:val="20"/>
          <w:szCs w:val="20"/>
          <w:lang w:val="en-GB"/>
        </w:rPr>
        <w:t xml:space="preserve"> tasks during the </w:t>
      </w:r>
      <w:r w:rsidR="00174FC0" w:rsidRPr="006B0ED4">
        <w:rPr>
          <w:rFonts w:asciiTheme="minorHAnsi" w:hAnsiTheme="minorHAnsi"/>
          <w:sz w:val="20"/>
          <w:szCs w:val="20"/>
          <w:lang w:val="en-GB"/>
        </w:rPr>
        <w:t>2014-2020</w:t>
      </w:r>
      <w:r w:rsidRPr="006B0ED4">
        <w:rPr>
          <w:rFonts w:asciiTheme="minorHAnsi" w:hAnsiTheme="minorHAnsi"/>
          <w:sz w:val="20"/>
          <w:szCs w:val="20"/>
          <w:lang w:val="en-GB"/>
        </w:rPr>
        <w:t xml:space="preserve"> programming period</w:t>
      </w:r>
      <w:r w:rsidR="00174FC0" w:rsidRPr="006B0ED4">
        <w:rPr>
          <w:rFonts w:asciiTheme="minorHAnsi" w:hAnsiTheme="minorHAnsi"/>
          <w:sz w:val="20"/>
          <w:szCs w:val="20"/>
          <w:lang w:val="en-GB"/>
        </w:rPr>
        <w:t>.</w:t>
      </w:r>
      <w:r w:rsidR="00295E38" w:rsidRPr="006B0ED4">
        <w:rPr>
          <w:rFonts w:asciiTheme="minorHAnsi" w:hAnsiTheme="minorHAnsi"/>
          <w:sz w:val="20"/>
          <w:szCs w:val="20"/>
          <w:lang w:val="en-GB"/>
        </w:rPr>
        <w:t xml:space="preserve"> </w:t>
      </w:r>
      <w:r w:rsidR="00F870BF">
        <w:rPr>
          <w:rFonts w:asciiTheme="minorHAnsi" w:hAnsiTheme="minorHAnsi"/>
          <w:sz w:val="20"/>
          <w:szCs w:val="20"/>
          <w:lang w:val="en-GB"/>
        </w:rPr>
        <w:t>The TGL</w:t>
      </w:r>
      <w:r w:rsidRPr="006B0ED4">
        <w:rPr>
          <w:rFonts w:asciiTheme="minorHAnsi" w:hAnsiTheme="minorHAnsi"/>
          <w:sz w:val="20"/>
          <w:szCs w:val="20"/>
          <w:lang w:val="en-GB"/>
        </w:rPr>
        <w:t xml:space="preserve"> is not only a platform for exchange of know-how and information</w:t>
      </w:r>
      <w:r w:rsidR="006F1917">
        <w:rPr>
          <w:rFonts w:asciiTheme="minorHAnsi" w:hAnsiTheme="minorHAnsi"/>
          <w:sz w:val="20"/>
          <w:szCs w:val="20"/>
          <w:lang w:val="en-GB"/>
        </w:rPr>
        <w:t>;</w:t>
      </w:r>
      <w:r w:rsidR="008461AA" w:rsidRPr="006B0ED4">
        <w:rPr>
          <w:rFonts w:asciiTheme="minorHAnsi" w:hAnsiTheme="minorHAnsi"/>
          <w:sz w:val="20"/>
          <w:szCs w:val="20"/>
          <w:lang w:val="en-GB"/>
        </w:rPr>
        <w:t xml:space="preserve"> </w:t>
      </w:r>
      <w:r w:rsidRPr="006B0ED4">
        <w:rPr>
          <w:rFonts w:asciiTheme="minorHAnsi" w:hAnsiTheme="minorHAnsi"/>
          <w:sz w:val="20"/>
          <w:szCs w:val="20"/>
          <w:lang w:val="en-GB"/>
        </w:rPr>
        <w:t>it is</w:t>
      </w:r>
      <w:r w:rsidR="006B0ED4">
        <w:rPr>
          <w:rFonts w:asciiTheme="minorHAnsi" w:hAnsiTheme="minorHAnsi"/>
          <w:sz w:val="20"/>
          <w:szCs w:val="20"/>
          <w:lang w:val="en-GB"/>
        </w:rPr>
        <w:t xml:space="preserve"> </w:t>
      </w:r>
      <w:r w:rsidRPr="006B0ED4">
        <w:rPr>
          <w:rFonts w:asciiTheme="minorHAnsi" w:hAnsiTheme="minorHAnsi"/>
          <w:sz w:val="20"/>
          <w:szCs w:val="20"/>
          <w:lang w:val="en-GB"/>
        </w:rPr>
        <w:t xml:space="preserve">also an opportunity to share experience, discuss successes and problems as well as tools for </w:t>
      </w:r>
      <w:r w:rsidR="006F1917">
        <w:rPr>
          <w:rFonts w:asciiTheme="minorHAnsi" w:hAnsiTheme="minorHAnsi"/>
          <w:sz w:val="20"/>
          <w:szCs w:val="20"/>
          <w:lang w:val="en-GB"/>
        </w:rPr>
        <w:t>spread</w:t>
      </w:r>
      <w:r w:rsidR="00AA5D99">
        <w:rPr>
          <w:rFonts w:asciiTheme="minorHAnsi" w:hAnsiTheme="minorHAnsi"/>
          <w:sz w:val="20"/>
          <w:szCs w:val="20"/>
          <w:lang w:val="en-GB"/>
        </w:rPr>
        <w:t>ing</w:t>
      </w:r>
      <w:r w:rsidRPr="006B0ED4">
        <w:rPr>
          <w:rFonts w:asciiTheme="minorHAnsi" w:hAnsiTheme="minorHAnsi"/>
          <w:sz w:val="20"/>
          <w:szCs w:val="20"/>
          <w:lang w:val="en-GB"/>
        </w:rPr>
        <w:t xml:space="preserve"> the former and eliminatin</w:t>
      </w:r>
      <w:r w:rsidR="00AA5D99">
        <w:rPr>
          <w:rFonts w:asciiTheme="minorHAnsi" w:hAnsiTheme="minorHAnsi"/>
          <w:sz w:val="20"/>
          <w:szCs w:val="20"/>
          <w:lang w:val="en-GB"/>
        </w:rPr>
        <w:t>g</w:t>
      </w:r>
      <w:r w:rsidRPr="006B0ED4">
        <w:rPr>
          <w:rFonts w:asciiTheme="minorHAnsi" w:hAnsiTheme="minorHAnsi"/>
          <w:sz w:val="20"/>
          <w:szCs w:val="20"/>
          <w:lang w:val="en-GB"/>
        </w:rPr>
        <w:t xml:space="preserve"> of the latter</w:t>
      </w:r>
      <w:r w:rsidR="00295E38" w:rsidRPr="006B0ED4">
        <w:rPr>
          <w:rFonts w:asciiTheme="minorHAnsi" w:hAnsiTheme="minorHAnsi"/>
          <w:sz w:val="20"/>
          <w:szCs w:val="20"/>
          <w:lang w:val="en-GB"/>
        </w:rPr>
        <w:t>.</w:t>
      </w:r>
      <w:r w:rsidR="007D2F51" w:rsidRPr="006B0ED4">
        <w:rPr>
          <w:rFonts w:asciiTheme="minorHAnsi" w:hAnsiTheme="minorHAnsi"/>
          <w:sz w:val="20"/>
          <w:szCs w:val="20"/>
          <w:lang w:val="en-GB"/>
        </w:rPr>
        <w:t xml:space="preserve"> </w:t>
      </w:r>
      <w:r w:rsidR="00E84BF8" w:rsidRPr="006B0ED4">
        <w:rPr>
          <w:rFonts w:asciiTheme="minorHAnsi" w:hAnsiTheme="minorHAnsi"/>
          <w:sz w:val="20"/>
          <w:szCs w:val="20"/>
          <w:lang w:val="en-GB"/>
        </w:rPr>
        <w:t>Members of the Group participate in workshops organized during meetings</w:t>
      </w:r>
      <w:r w:rsidR="00563405" w:rsidRPr="006B0ED4">
        <w:rPr>
          <w:rFonts w:asciiTheme="minorHAnsi" w:hAnsiTheme="minorHAnsi"/>
          <w:sz w:val="20"/>
          <w:szCs w:val="20"/>
          <w:lang w:val="en-GB"/>
        </w:rPr>
        <w:t xml:space="preserve">. </w:t>
      </w:r>
      <w:r w:rsidR="00E84BF8" w:rsidRPr="006B0ED4">
        <w:rPr>
          <w:rFonts w:asciiTheme="minorHAnsi" w:hAnsiTheme="minorHAnsi"/>
          <w:sz w:val="20"/>
          <w:szCs w:val="20"/>
          <w:lang w:val="en-GB"/>
        </w:rPr>
        <w:t>One of the workshops concern</w:t>
      </w:r>
      <w:r w:rsidR="006F1917">
        <w:rPr>
          <w:rFonts w:asciiTheme="minorHAnsi" w:hAnsiTheme="minorHAnsi"/>
          <w:sz w:val="20"/>
          <w:szCs w:val="20"/>
          <w:lang w:val="en-GB"/>
        </w:rPr>
        <w:t>ed</w:t>
      </w:r>
      <w:r w:rsidR="00E84BF8" w:rsidRPr="006B0ED4">
        <w:rPr>
          <w:rFonts w:asciiTheme="minorHAnsi" w:hAnsiTheme="minorHAnsi"/>
          <w:sz w:val="20"/>
          <w:szCs w:val="20"/>
          <w:lang w:val="en-GB"/>
        </w:rPr>
        <w:t xml:space="preserve"> a possibility to include LAGs in implementing the cohesion policy goals</w:t>
      </w:r>
      <w:r w:rsidR="00C76FB1" w:rsidRPr="006B0ED4">
        <w:rPr>
          <w:rFonts w:asciiTheme="minorHAnsi" w:hAnsiTheme="minorHAnsi"/>
          <w:sz w:val="20"/>
          <w:szCs w:val="20"/>
          <w:lang w:val="en-GB"/>
        </w:rPr>
        <w:t xml:space="preserve">. </w:t>
      </w:r>
      <w:r w:rsidR="004D4FA9" w:rsidRPr="006B0ED4">
        <w:rPr>
          <w:rFonts w:asciiTheme="minorHAnsi" w:hAnsiTheme="minorHAnsi"/>
          <w:sz w:val="20"/>
          <w:szCs w:val="20"/>
          <w:lang w:val="en-GB"/>
        </w:rPr>
        <w:t>Interactive methods were used to work out common recommendations for broader implementation of CLLD in Poland in various forms, with the help of funds from the European Fund for Regional Development and European Social Fund</w:t>
      </w:r>
      <w:r w:rsidR="00563405" w:rsidRPr="006B0ED4">
        <w:rPr>
          <w:rFonts w:asciiTheme="minorHAnsi" w:hAnsiTheme="minorHAnsi"/>
          <w:sz w:val="20"/>
          <w:szCs w:val="20"/>
          <w:lang w:val="en-GB"/>
        </w:rPr>
        <w:t xml:space="preserve">. </w:t>
      </w:r>
      <w:r w:rsidR="004D4FA9" w:rsidRPr="006B0ED4">
        <w:rPr>
          <w:rFonts w:asciiTheme="minorHAnsi" w:hAnsiTheme="minorHAnsi"/>
          <w:sz w:val="20"/>
          <w:szCs w:val="20"/>
          <w:lang w:val="en-GB"/>
        </w:rPr>
        <w:t xml:space="preserve">Interactive method was also applied in order to develop the </w:t>
      </w:r>
      <w:r w:rsidR="00F870BF">
        <w:rPr>
          <w:rFonts w:asciiTheme="minorHAnsi" w:hAnsiTheme="minorHAnsi"/>
          <w:sz w:val="20"/>
          <w:szCs w:val="20"/>
          <w:lang w:val="en-GB"/>
        </w:rPr>
        <w:t>TGL</w:t>
      </w:r>
      <w:r w:rsidR="004D4FA9" w:rsidRPr="006B0ED4">
        <w:rPr>
          <w:rFonts w:asciiTheme="minorHAnsi" w:hAnsiTheme="minorHAnsi"/>
          <w:sz w:val="20"/>
          <w:szCs w:val="20"/>
          <w:lang w:val="en-GB"/>
        </w:rPr>
        <w:t xml:space="preserve"> position </w:t>
      </w:r>
      <w:r w:rsidR="006F1917">
        <w:rPr>
          <w:rFonts w:asciiTheme="minorHAnsi" w:hAnsiTheme="minorHAnsi"/>
          <w:sz w:val="20"/>
          <w:szCs w:val="20"/>
          <w:lang w:val="en-GB"/>
        </w:rPr>
        <w:t xml:space="preserve">concerning the carrying out of </w:t>
      </w:r>
      <w:r w:rsidR="004D4FA9" w:rsidRPr="006B0ED4">
        <w:rPr>
          <w:rFonts w:asciiTheme="minorHAnsi" w:hAnsiTheme="minorHAnsi"/>
          <w:sz w:val="20"/>
          <w:szCs w:val="20"/>
          <w:lang w:val="en-GB"/>
        </w:rPr>
        <w:t>NRN operations</w:t>
      </w:r>
      <w:r w:rsidR="00230D45" w:rsidRPr="006B0ED4">
        <w:rPr>
          <w:rFonts w:asciiTheme="minorHAnsi" w:hAnsiTheme="minorHAnsi"/>
          <w:sz w:val="20"/>
          <w:szCs w:val="20"/>
          <w:lang w:val="en-GB"/>
        </w:rPr>
        <w:t xml:space="preserve">. </w:t>
      </w:r>
    </w:p>
    <w:p w:rsidR="00563405" w:rsidRPr="006B0ED4" w:rsidRDefault="00997AAE" w:rsidP="00FD2E82">
      <w:pPr>
        <w:spacing w:line="360" w:lineRule="auto"/>
        <w:jc w:val="both"/>
        <w:rPr>
          <w:rFonts w:asciiTheme="minorHAnsi" w:hAnsiTheme="minorHAnsi"/>
          <w:sz w:val="20"/>
          <w:szCs w:val="20"/>
          <w:lang w:val="en-GB"/>
        </w:rPr>
      </w:pPr>
      <w:r w:rsidRPr="00B64FF8">
        <w:rPr>
          <w:rFonts w:asciiTheme="minorHAnsi" w:hAnsiTheme="minorHAnsi"/>
          <w:noProof/>
          <w:sz w:val="20"/>
          <w:szCs w:val="20"/>
          <w:lang w:eastAsia="pl-PL"/>
        </w:rPr>
        <w:drawing>
          <wp:anchor distT="0" distB="0" distL="114300" distR="114300" simplePos="0" relativeHeight="251663360" behindDoc="0" locked="0" layoutInCell="1" allowOverlap="1" wp14:anchorId="45A68945" wp14:editId="20ED0259">
            <wp:simplePos x="0" y="0"/>
            <wp:positionH relativeFrom="column">
              <wp:posOffset>2686050</wp:posOffset>
            </wp:positionH>
            <wp:positionV relativeFrom="paragraph">
              <wp:posOffset>10795</wp:posOffset>
            </wp:positionV>
            <wp:extent cx="3781425" cy="2320290"/>
            <wp:effectExtent l="0" t="0" r="9525" b="3810"/>
            <wp:wrapSquare wrapText="bothSides"/>
            <wp:docPr id="3" name="Obraz 3" descr="P:\KSOW\NOWY KSOW - 2014-2020\GRUPA ROBOCZA\Grupa tematyczna ds. podejscia LEADER\GTL 25-26 01 2017\na portal\zdjęcia\gt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SOW\NOWY KSOW - 2014-2020\GRUPA ROBOCZA\Grupa tematyczna ds. podejscia LEADER\GTL 25-26 01 2017\na portal\zdjęcia\gtl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1425"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E61" w:rsidRPr="006B0ED4">
        <w:rPr>
          <w:rFonts w:asciiTheme="minorHAnsi" w:hAnsiTheme="minorHAnsi"/>
          <w:sz w:val="20"/>
          <w:szCs w:val="20"/>
          <w:lang w:val="en-GB"/>
        </w:rPr>
        <w:t>During workshops concerning LDS evaluation, the importance of monitoring for effectiveness of actions taken in the framework of LDS was presented in a practical way.</w:t>
      </w:r>
      <w:r w:rsidR="00563405" w:rsidRPr="006B0ED4">
        <w:rPr>
          <w:rFonts w:asciiTheme="minorHAnsi" w:hAnsiTheme="minorHAnsi"/>
          <w:sz w:val="20"/>
          <w:szCs w:val="20"/>
          <w:lang w:val="en-GB"/>
        </w:rPr>
        <w:t xml:space="preserve"> </w:t>
      </w:r>
      <w:r w:rsidR="00E53E61" w:rsidRPr="006B0ED4">
        <w:rPr>
          <w:rFonts w:asciiTheme="minorHAnsi" w:hAnsiTheme="minorHAnsi"/>
          <w:sz w:val="20"/>
          <w:szCs w:val="20"/>
          <w:lang w:val="en-GB"/>
        </w:rPr>
        <w:t xml:space="preserve">Participants learned </w:t>
      </w:r>
      <w:r w:rsidR="006F1917">
        <w:rPr>
          <w:rFonts w:asciiTheme="minorHAnsi" w:hAnsiTheme="minorHAnsi"/>
          <w:sz w:val="20"/>
          <w:szCs w:val="20"/>
          <w:lang w:val="en-GB"/>
        </w:rPr>
        <w:t xml:space="preserve">that </w:t>
      </w:r>
      <w:r w:rsidR="00E53E61" w:rsidRPr="006B0ED4">
        <w:rPr>
          <w:rFonts w:asciiTheme="minorHAnsi" w:hAnsiTheme="minorHAnsi"/>
          <w:sz w:val="20"/>
          <w:szCs w:val="20"/>
          <w:lang w:val="en-GB"/>
        </w:rPr>
        <w:t xml:space="preserve">appropriately constructed monitoring and evaluation system </w:t>
      </w:r>
      <w:r w:rsidR="006F1917">
        <w:rPr>
          <w:rFonts w:asciiTheme="minorHAnsi" w:hAnsiTheme="minorHAnsi"/>
          <w:sz w:val="20"/>
          <w:szCs w:val="20"/>
          <w:lang w:val="en-GB"/>
        </w:rPr>
        <w:t>benefit</w:t>
      </w:r>
      <w:r w:rsidR="00AA5D99">
        <w:rPr>
          <w:rFonts w:asciiTheme="minorHAnsi" w:hAnsiTheme="minorHAnsi"/>
          <w:sz w:val="20"/>
          <w:szCs w:val="20"/>
          <w:lang w:val="en-GB"/>
        </w:rPr>
        <w:t>s</w:t>
      </w:r>
      <w:r w:rsidR="006F1917">
        <w:rPr>
          <w:rFonts w:asciiTheme="minorHAnsi" w:hAnsiTheme="minorHAnsi"/>
          <w:sz w:val="20"/>
          <w:szCs w:val="20"/>
          <w:lang w:val="en-GB"/>
        </w:rPr>
        <w:t xml:space="preserve"> </w:t>
      </w:r>
      <w:r w:rsidR="00E53E61" w:rsidRPr="006B0ED4">
        <w:rPr>
          <w:rFonts w:asciiTheme="minorHAnsi" w:hAnsiTheme="minorHAnsi"/>
          <w:sz w:val="20"/>
          <w:szCs w:val="20"/>
          <w:lang w:val="en-GB"/>
        </w:rPr>
        <w:t>actions taken by LAGs</w:t>
      </w:r>
      <w:r w:rsidR="00563405" w:rsidRPr="006B0ED4">
        <w:rPr>
          <w:rFonts w:asciiTheme="minorHAnsi" w:hAnsiTheme="minorHAnsi"/>
          <w:sz w:val="20"/>
          <w:szCs w:val="20"/>
          <w:lang w:val="en-GB"/>
        </w:rPr>
        <w:t xml:space="preserve">. </w:t>
      </w:r>
      <w:r w:rsidR="00FA77F0" w:rsidRPr="006B0ED4">
        <w:rPr>
          <w:rFonts w:asciiTheme="minorHAnsi" w:hAnsiTheme="minorHAnsi"/>
          <w:sz w:val="20"/>
          <w:szCs w:val="20"/>
          <w:lang w:val="en-GB"/>
        </w:rPr>
        <w:t xml:space="preserve"> </w:t>
      </w:r>
      <w:r w:rsidR="00E53E61" w:rsidRPr="006B0ED4">
        <w:rPr>
          <w:rFonts w:asciiTheme="minorHAnsi" w:hAnsiTheme="minorHAnsi"/>
          <w:sz w:val="20"/>
          <w:szCs w:val="20"/>
          <w:lang w:val="en-GB"/>
        </w:rPr>
        <w:t xml:space="preserve">The method of </w:t>
      </w:r>
      <w:r w:rsidR="00626031" w:rsidRPr="006B0ED4">
        <w:rPr>
          <w:rFonts w:asciiTheme="minorHAnsi" w:hAnsiTheme="minorHAnsi"/>
          <w:sz w:val="20"/>
          <w:szCs w:val="20"/>
          <w:lang w:val="en-GB"/>
        </w:rPr>
        <w:t xml:space="preserve">conducting the </w:t>
      </w:r>
      <w:r w:rsidR="00E53E61" w:rsidRPr="006B0ED4">
        <w:rPr>
          <w:rFonts w:asciiTheme="minorHAnsi" w:hAnsiTheme="minorHAnsi"/>
          <w:sz w:val="20"/>
          <w:szCs w:val="20"/>
          <w:lang w:val="en-GB"/>
        </w:rPr>
        <w:t xml:space="preserve">workshop </w:t>
      </w:r>
      <w:r w:rsidR="00626031" w:rsidRPr="006B0ED4">
        <w:rPr>
          <w:rFonts w:asciiTheme="minorHAnsi" w:hAnsiTheme="minorHAnsi"/>
          <w:sz w:val="20"/>
          <w:szCs w:val="20"/>
          <w:lang w:val="en-GB"/>
        </w:rPr>
        <w:t xml:space="preserve">helped show </w:t>
      </w:r>
      <w:r w:rsidR="00E53E61" w:rsidRPr="006B0ED4">
        <w:rPr>
          <w:rFonts w:asciiTheme="minorHAnsi" w:hAnsiTheme="minorHAnsi"/>
          <w:sz w:val="20"/>
          <w:szCs w:val="20"/>
          <w:lang w:val="en-GB"/>
        </w:rPr>
        <w:t>key elements of monitoring and evaluation proces</w:t>
      </w:r>
      <w:r w:rsidR="006B0ED4">
        <w:rPr>
          <w:rFonts w:asciiTheme="minorHAnsi" w:hAnsiTheme="minorHAnsi"/>
          <w:sz w:val="20"/>
          <w:szCs w:val="20"/>
          <w:lang w:val="en-GB"/>
        </w:rPr>
        <w:t>s</w:t>
      </w:r>
      <w:r w:rsidR="00E53E61" w:rsidRPr="006B0ED4">
        <w:rPr>
          <w:rFonts w:asciiTheme="minorHAnsi" w:hAnsiTheme="minorHAnsi"/>
          <w:sz w:val="20"/>
          <w:szCs w:val="20"/>
          <w:lang w:val="en-GB"/>
        </w:rPr>
        <w:t>;</w:t>
      </w:r>
      <w:r w:rsidR="00563405" w:rsidRPr="006B0ED4">
        <w:rPr>
          <w:rFonts w:asciiTheme="minorHAnsi" w:hAnsiTheme="minorHAnsi"/>
          <w:sz w:val="20"/>
          <w:szCs w:val="20"/>
          <w:lang w:val="en-GB"/>
        </w:rPr>
        <w:t xml:space="preserve"> </w:t>
      </w:r>
      <w:r w:rsidR="00626031" w:rsidRPr="006B0ED4">
        <w:rPr>
          <w:rFonts w:asciiTheme="minorHAnsi" w:hAnsiTheme="minorHAnsi"/>
          <w:sz w:val="20"/>
          <w:szCs w:val="20"/>
          <w:lang w:val="en-GB"/>
        </w:rPr>
        <w:t>moreover, the workshop participants learned about a variety of evaluation methods. The workshop scenario was based on a simulation game.</w:t>
      </w:r>
    </w:p>
    <w:p w:rsidR="00951954" w:rsidRPr="006B0ED4" w:rsidRDefault="00F870BF" w:rsidP="00951954">
      <w:pPr>
        <w:spacing w:line="360" w:lineRule="auto"/>
        <w:jc w:val="both"/>
        <w:rPr>
          <w:rFonts w:asciiTheme="minorHAnsi" w:hAnsiTheme="minorHAnsi"/>
          <w:iCs/>
          <w:sz w:val="20"/>
          <w:szCs w:val="20"/>
          <w:lang w:val="en-GB"/>
        </w:rPr>
      </w:pPr>
      <w:r>
        <w:rPr>
          <w:rFonts w:asciiTheme="minorHAnsi" w:hAnsiTheme="minorHAnsi"/>
          <w:iCs/>
          <w:sz w:val="20"/>
          <w:szCs w:val="20"/>
          <w:lang w:val="en-GB"/>
        </w:rPr>
        <w:lastRenderedPageBreak/>
        <w:t>The TGL</w:t>
      </w:r>
      <w:r w:rsidR="00626031" w:rsidRPr="006B0ED4">
        <w:rPr>
          <w:rFonts w:asciiTheme="minorHAnsi" w:hAnsiTheme="minorHAnsi"/>
          <w:iCs/>
          <w:sz w:val="20"/>
          <w:szCs w:val="20"/>
          <w:lang w:val="en-GB"/>
        </w:rPr>
        <w:t xml:space="preserve"> members </w:t>
      </w:r>
      <w:r w:rsidR="00951954" w:rsidRPr="006B0ED4">
        <w:rPr>
          <w:rFonts w:asciiTheme="minorHAnsi" w:hAnsiTheme="minorHAnsi"/>
          <w:iCs/>
          <w:sz w:val="20"/>
          <w:szCs w:val="20"/>
          <w:lang w:val="en-GB"/>
        </w:rPr>
        <w:t>(</w:t>
      </w:r>
      <w:r w:rsidR="00626031" w:rsidRPr="006B0ED4">
        <w:rPr>
          <w:rFonts w:asciiTheme="minorHAnsi" w:hAnsiTheme="minorHAnsi"/>
          <w:iCs/>
          <w:sz w:val="20"/>
          <w:szCs w:val="20"/>
          <w:lang w:val="en-GB"/>
        </w:rPr>
        <w:t xml:space="preserve">representatives of LAGs and </w:t>
      </w:r>
      <w:proofErr w:type="spellStart"/>
      <w:r w:rsidR="00626031" w:rsidRPr="006B0ED4">
        <w:rPr>
          <w:rFonts w:asciiTheme="minorHAnsi" w:hAnsiTheme="minorHAnsi"/>
          <w:iCs/>
          <w:sz w:val="20"/>
          <w:szCs w:val="20"/>
          <w:lang w:val="en-GB"/>
        </w:rPr>
        <w:t>voivodeship</w:t>
      </w:r>
      <w:proofErr w:type="spellEnd"/>
      <w:r w:rsidR="00626031" w:rsidRPr="006B0ED4">
        <w:rPr>
          <w:rFonts w:asciiTheme="minorHAnsi" w:hAnsiTheme="minorHAnsi"/>
          <w:iCs/>
          <w:sz w:val="20"/>
          <w:szCs w:val="20"/>
          <w:lang w:val="en-GB"/>
        </w:rPr>
        <w:t xml:space="preserve"> authorities</w:t>
      </w:r>
      <w:r w:rsidR="00951954" w:rsidRPr="006B0ED4">
        <w:rPr>
          <w:rFonts w:asciiTheme="minorHAnsi" w:hAnsiTheme="minorHAnsi"/>
          <w:iCs/>
          <w:sz w:val="20"/>
          <w:szCs w:val="20"/>
          <w:lang w:val="en-GB"/>
        </w:rPr>
        <w:t xml:space="preserve">) </w:t>
      </w:r>
      <w:r w:rsidR="00626031" w:rsidRPr="006B0ED4">
        <w:rPr>
          <w:rFonts w:asciiTheme="minorHAnsi" w:hAnsiTheme="minorHAnsi"/>
          <w:iCs/>
          <w:sz w:val="20"/>
          <w:szCs w:val="20"/>
          <w:lang w:val="en-GB"/>
        </w:rPr>
        <w:t xml:space="preserve">could also participate in </w:t>
      </w:r>
      <w:r w:rsidR="00AA5D99">
        <w:rPr>
          <w:rFonts w:asciiTheme="minorHAnsi" w:hAnsiTheme="minorHAnsi"/>
          <w:iCs/>
          <w:sz w:val="20"/>
          <w:szCs w:val="20"/>
          <w:lang w:val="en-GB"/>
        </w:rPr>
        <w:t xml:space="preserve">a </w:t>
      </w:r>
      <w:r w:rsidR="00626031" w:rsidRPr="006B0ED4">
        <w:rPr>
          <w:rFonts w:asciiTheme="minorHAnsi" w:hAnsiTheme="minorHAnsi"/>
          <w:iCs/>
          <w:sz w:val="20"/>
          <w:szCs w:val="20"/>
          <w:lang w:val="en-GB"/>
        </w:rPr>
        <w:t xml:space="preserve">special workshop, which aimed at defining constraints and difficulties in implementing actions delegated </w:t>
      </w:r>
      <w:r w:rsidR="009D2B7E" w:rsidRPr="006B0ED4">
        <w:rPr>
          <w:rFonts w:asciiTheme="minorHAnsi" w:hAnsiTheme="minorHAnsi"/>
          <w:iCs/>
          <w:sz w:val="20"/>
          <w:szCs w:val="20"/>
          <w:lang w:val="en-GB"/>
        </w:rPr>
        <w:t xml:space="preserve">by RDP </w:t>
      </w:r>
      <w:r w:rsidR="008461AA" w:rsidRPr="006B0ED4">
        <w:rPr>
          <w:rFonts w:asciiTheme="minorHAnsi" w:hAnsiTheme="minorHAnsi"/>
          <w:spacing w:val="-6"/>
          <w:sz w:val="20"/>
          <w:szCs w:val="20"/>
          <w:lang w:val="en-GB"/>
        </w:rPr>
        <w:t xml:space="preserve">2014-2020, </w:t>
      </w:r>
      <w:r w:rsidR="009D2B7E" w:rsidRPr="006B0ED4">
        <w:rPr>
          <w:rFonts w:asciiTheme="minorHAnsi" w:hAnsiTheme="minorHAnsi"/>
          <w:spacing w:val="-6"/>
          <w:sz w:val="20"/>
          <w:szCs w:val="20"/>
          <w:lang w:val="en-GB"/>
        </w:rPr>
        <w:t>CLLD and LDSs</w:t>
      </w:r>
      <w:r w:rsidR="00FA77F0" w:rsidRPr="006B0ED4">
        <w:rPr>
          <w:rFonts w:asciiTheme="minorHAnsi" w:hAnsiTheme="minorHAnsi"/>
          <w:spacing w:val="-6"/>
          <w:sz w:val="20"/>
          <w:szCs w:val="20"/>
          <w:lang w:val="en-GB"/>
        </w:rPr>
        <w:t xml:space="preserve">. </w:t>
      </w:r>
      <w:r w:rsidR="009D2B7E" w:rsidRPr="006B0ED4">
        <w:rPr>
          <w:rFonts w:asciiTheme="minorHAnsi" w:hAnsiTheme="minorHAnsi"/>
          <w:spacing w:val="-6"/>
          <w:sz w:val="20"/>
          <w:szCs w:val="20"/>
          <w:lang w:val="en-GB"/>
        </w:rPr>
        <w:t>During the workshop the participants worked out proposals of actions for eliminating or reducing the constraints, as well as rules which ensure good cooperation between LAG</w:t>
      </w:r>
      <w:r w:rsidR="006F1917">
        <w:rPr>
          <w:rFonts w:asciiTheme="minorHAnsi" w:hAnsiTheme="minorHAnsi"/>
          <w:spacing w:val="-6"/>
          <w:sz w:val="20"/>
          <w:szCs w:val="20"/>
          <w:lang w:val="en-GB"/>
        </w:rPr>
        <w:t>s</w:t>
      </w:r>
      <w:r w:rsidR="009D2B7E" w:rsidRPr="006B0ED4">
        <w:rPr>
          <w:rFonts w:asciiTheme="minorHAnsi" w:hAnsiTheme="minorHAnsi"/>
          <w:spacing w:val="-6"/>
          <w:sz w:val="20"/>
          <w:szCs w:val="20"/>
          <w:lang w:val="en-GB"/>
        </w:rPr>
        <w:t xml:space="preserve"> and the remaining stakeholders involved in LEADER implementation, i.e. Managing Authority, Paying Authority and Implementing </w:t>
      </w:r>
      <w:r w:rsidR="000371A1" w:rsidRPr="006B0ED4">
        <w:rPr>
          <w:rFonts w:asciiTheme="minorHAnsi" w:hAnsiTheme="minorHAnsi"/>
          <w:spacing w:val="-6"/>
          <w:sz w:val="20"/>
          <w:szCs w:val="20"/>
          <w:lang w:val="en-GB"/>
        </w:rPr>
        <w:t>Authorities</w:t>
      </w:r>
      <w:r w:rsidR="00951954" w:rsidRPr="006B0ED4">
        <w:rPr>
          <w:rFonts w:asciiTheme="minorHAnsi" w:hAnsiTheme="minorHAnsi"/>
          <w:spacing w:val="-6"/>
          <w:sz w:val="20"/>
          <w:szCs w:val="20"/>
          <w:lang w:val="en-GB"/>
        </w:rPr>
        <w:t>.</w:t>
      </w:r>
    </w:p>
    <w:p w:rsidR="00801297" w:rsidRPr="006B0ED4" w:rsidRDefault="000371A1" w:rsidP="00FD2E82">
      <w:pPr>
        <w:spacing w:line="360" w:lineRule="auto"/>
        <w:jc w:val="both"/>
        <w:rPr>
          <w:rFonts w:asciiTheme="minorHAnsi" w:hAnsiTheme="minorHAnsi"/>
          <w:spacing w:val="-6"/>
          <w:sz w:val="20"/>
          <w:szCs w:val="20"/>
          <w:lang w:val="en-GB"/>
        </w:rPr>
      </w:pPr>
      <w:r w:rsidRPr="006B0ED4">
        <w:rPr>
          <w:rFonts w:asciiTheme="minorHAnsi" w:hAnsiTheme="minorHAnsi"/>
          <w:sz w:val="20"/>
          <w:szCs w:val="20"/>
          <w:lang w:val="en-GB"/>
        </w:rPr>
        <w:t xml:space="preserve">Representatives of regional LAG networks could also notify LAG training needs in their </w:t>
      </w:r>
      <w:proofErr w:type="spellStart"/>
      <w:r w:rsidRPr="006B0ED4">
        <w:rPr>
          <w:rFonts w:asciiTheme="minorHAnsi" w:hAnsiTheme="minorHAnsi"/>
          <w:sz w:val="20"/>
          <w:szCs w:val="20"/>
          <w:lang w:val="en-GB"/>
        </w:rPr>
        <w:t>voivodeships</w:t>
      </w:r>
      <w:proofErr w:type="spellEnd"/>
      <w:r w:rsidRPr="006B0ED4">
        <w:rPr>
          <w:rFonts w:asciiTheme="minorHAnsi" w:hAnsiTheme="minorHAnsi"/>
          <w:sz w:val="20"/>
          <w:szCs w:val="20"/>
          <w:lang w:val="en-GB"/>
        </w:rPr>
        <w:t xml:space="preserve">. On this basis </w:t>
      </w:r>
      <w:r w:rsidR="00F870BF">
        <w:rPr>
          <w:rFonts w:asciiTheme="minorHAnsi" w:hAnsiTheme="minorHAnsi"/>
          <w:sz w:val="20"/>
          <w:szCs w:val="20"/>
          <w:lang w:val="en-GB"/>
        </w:rPr>
        <w:t>the TGL</w:t>
      </w:r>
      <w:r w:rsidRPr="006B0ED4">
        <w:rPr>
          <w:rFonts w:asciiTheme="minorHAnsi" w:hAnsiTheme="minorHAnsi"/>
          <w:sz w:val="20"/>
          <w:szCs w:val="20"/>
          <w:lang w:val="en-GB"/>
        </w:rPr>
        <w:t xml:space="preserve"> passed a resolution recommending themes and methods of training sessions conducted under NR</w:t>
      </w:r>
      <w:r w:rsidR="006F1917">
        <w:rPr>
          <w:rFonts w:asciiTheme="minorHAnsi" w:hAnsiTheme="minorHAnsi"/>
          <w:sz w:val="20"/>
          <w:szCs w:val="20"/>
          <w:lang w:val="en-GB"/>
        </w:rPr>
        <w:t>N</w:t>
      </w:r>
      <w:r w:rsidR="006E71DC" w:rsidRPr="006B0ED4">
        <w:rPr>
          <w:rFonts w:asciiTheme="minorHAnsi" w:hAnsiTheme="minorHAnsi"/>
          <w:sz w:val="20"/>
          <w:szCs w:val="20"/>
          <w:lang w:val="en-GB"/>
        </w:rPr>
        <w:t xml:space="preserve"> Plan for groups all around Poland. This will enable real needs of LAGs to be addressed more precisely.  </w:t>
      </w:r>
    </w:p>
    <w:p w:rsidR="00563405" w:rsidRPr="006B0ED4" w:rsidRDefault="006E71DC" w:rsidP="00805906">
      <w:pPr>
        <w:spacing w:line="360" w:lineRule="auto"/>
        <w:jc w:val="both"/>
        <w:rPr>
          <w:rFonts w:asciiTheme="minorHAnsi" w:hAnsiTheme="minorHAnsi"/>
          <w:spacing w:val="-6"/>
          <w:sz w:val="20"/>
          <w:szCs w:val="20"/>
          <w:lang w:val="en-GB"/>
        </w:rPr>
      </w:pPr>
      <w:r w:rsidRPr="006B0ED4">
        <w:rPr>
          <w:rFonts w:asciiTheme="minorHAnsi" w:hAnsiTheme="minorHAnsi"/>
          <w:spacing w:val="-6"/>
          <w:sz w:val="20"/>
          <w:szCs w:val="20"/>
          <w:lang w:val="en-GB"/>
        </w:rPr>
        <w:t xml:space="preserve">The </w:t>
      </w:r>
      <w:r w:rsidR="00F870BF">
        <w:rPr>
          <w:rFonts w:asciiTheme="minorHAnsi" w:hAnsiTheme="minorHAnsi"/>
          <w:spacing w:val="-6"/>
          <w:sz w:val="20"/>
          <w:szCs w:val="20"/>
          <w:lang w:val="en-GB"/>
        </w:rPr>
        <w:t>TGL</w:t>
      </w:r>
      <w:r w:rsidR="006F1917">
        <w:rPr>
          <w:rFonts w:asciiTheme="minorHAnsi" w:hAnsiTheme="minorHAnsi"/>
          <w:spacing w:val="-6"/>
          <w:sz w:val="20"/>
          <w:szCs w:val="20"/>
          <w:lang w:val="en-GB"/>
        </w:rPr>
        <w:t>’s</w:t>
      </w:r>
      <w:r w:rsidRPr="006B0ED4">
        <w:rPr>
          <w:rFonts w:asciiTheme="minorHAnsi" w:hAnsiTheme="minorHAnsi"/>
          <w:spacing w:val="-6"/>
          <w:sz w:val="20"/>
          <w:szCs w:val="20"/>
          <w:lang w:val="en-GB"/>
        </w:rPr>
        <w:t xml:space="preserve"> mission also includes </w:t>
      </w:r>
      <w:r w:rsidR="006F1917">
        <w:rPr>
          <w:rFonts w:asciiTheme="minorHAnsi" w:hAnsiTheme="minorHAnsi"/>
          <w:spacing w:val="-6"/>
          <w:sz w:val="20"/>
          <w:szCs w:val="20"/>
          <w:lang w:val="en-GB"/>
        </w:rPr>
        <w:t xml:space="preserve">promoting </w:t>
      </w:r>
      <w:r w:rsidRPr="006B0ED4">
        <w:rPr>
          <w:rFonts w:asciiTheme="minorHAnsi" w:hAnsiTheme="minorHAnsi"/>
          <w:spacing w:val="-6"/>
          <w:sz w:val="20"/>
          <w:szCs w:val="20"/>
          <w:lang w:val="en-GB"/>
        </w:rPr>
        <w:t>information concerning LEADER featuring international meetings and events</w:t>
      </w:r>
      <w:r w:rsidR="00834D59" w:rsidRPr="006B0ED4">
        <w:rPr>
          <w:rFonts w:asciiTheme="minorHAnsi" w:hAnsiTheme="minorHAnsi"/>
          <w:spacing w:val="-6"/>
          <w:sz w:val="20"/>
          <w:szCs w:val="20"/>
          <w:lang w:val="en-GB"/>
        </w:rPr>
        <w:t xml:space="preserve">. </w:t>
      </w:r>
      <w:r w:rsidRPr="006B0ED4">
        <w:rPr>
          <w:rFonts w:asciiTheme="minorHAnsi" w:hAnsiTheme="minorHAnsi"/>
          <w:spacing w:val="-6"/>
          <w:sz w:val="20"/>
          <w:szCs w:val="20"/>
          <w:lang w:val="en-GB"/>
        </w:rPr>
        <w:t xml:space="preserve"> In this way, </w:t>
      </w:r>
      <w:r w:rsidR="00F870BF">
        <w:rPr>
          <w:rFonts w:asciiTheme="minorHAnsi" w:hAnsiTheme="minorHAnsi"/>
          <w:spacing w:val="-6"/>
          <w:sz w:val="20"/>
          <w:szCs w:val="20"/>
          <w:lang w:val="en-GB"/>
        </w:rPr>
        <w:t>the TGL</w:t>
      </w:r>
      <w:r w:rsidRPr="006B0ED4">
        <w:rPr>
          <w:rFonts w:asciiTheme="minorHAnsi" w:hAnsiTheme="minorHAnsi"/>
          <w:spacing w:val="-6"/>
          <w:sz w:val="20"/>
          <w:szCs w:val="20"/>
          <w:lang w:val="en-GB"/>
        </w:rPr>
        <w:t xml:space="preserve"> members were relayed information from num</w:t>
      </w:r>
      <w:r w:rsidR="006B0ED4">
        <w:rPr>
          <w:rFonts w:asciiTheme="minorHAnsi" w:hAnsiTheme="minorHAnsi"/>
          <w:spacing w:val="-6"/>
          <w:sz w:val="20"/>
          <w:szCs w:val="20"/>
          <w:lang w:val="en-GB"/>
        </w:rPr>
        <w:t>e</w:t>
      </w:r>
      <w:r w:rsidRPr="006B0ED4">
        <w:rPr>
          <w:rFonts w:asciiTheme="minorHAnsi" w:hAnsiTheme="minorHAnsi"/>
          <w:spacing w:val="-6"/>
          <w:sz w:val="20"/>
          <w:szCs w:val="20"/>
          <w:lang w:val="en-GB"/>
        </w:rPr>
        <w:t xml:space="preserve">rous ENRD initiatives or Member State networks, such as </w:t>
      </w:r>
      <w:proofErr w:type="spellStart"/>
      <w:r w:rsidRPr="006B0ED4">
        <w:rPr>
          <w:rFonts w:asciiTheme="minorHAnsi" w:hAnsiTheme="minorHAnsi"/>
          <w:spacing w:val="-6"/>
          <w:sz w:val="20"/>
          <w:szCs w:val="20"/>
          <w:lang w:val="en-GB"/>
        </w:rPr>
        <w:t>i.a</w:t>
      </w:r>
      <w:proofErr w:type="spellEnd"/>
      <w:r w:rsidRPr="006B0ED4">
        <w:rPr>
          <w:rFonts w:asciiTheme="minorHAnsi" w:hAnsiTheme="minorHAnsi"/>
          <w:spacing w:val="-6"/>
          <w:sz w:val="20"/>
          <w:szCs w:val="20"/>
          <w:lang w:val="en-GB"/>
        </w:rPr>
        <w:t xml:space="preserve">. CLLD seminar in Sweden, meeting of LEADER/CLLD subgroup by ENRD and work of CLLD group </w:t>
      </w:r>
      <w:r w:rsidR="006F1917">
        <w:rPr>
          <w:rFonts w:asciiTheme="minorHAnsi" w:hAnsiTheme="minorHAnsi"/>
          <w:spacing w:val="-6"/>
          <w:sz w:val="20"/>
          <w:szCs w:val="20"/>
          <w:lang w:val="en-GB"/>
        </w:rPr>
        <w:t>within the</w:t>
      </w:r>
      <w:r w:rsidRPr="006B0ED4">
        <w:rPr>
          <w:rFonts w:asciiTheme="minorHAnsi" w:hAnsiTheme="minorHAnsi"/>
          <w:spacing w:val="-6"/>
          <w:sz w:val="20"/>
          <w:szCs w:val="20"/>
          <w:lang w:val="en-GB"/>
        </w:rPr>
        <w:t xml:space="preserve"> RDS Monitoring Committee for </w:t>
      </w:r>
      <w:r w:rsidR="000F2E93" w:rsidRPr="006B0ED4">
        <w:rPr>
          <w:rFonts w:asciiTheme="minorHAnsi" w:hAnsiTheme="minorHAnsi"/>
          <w:spacing w:val="-6"/>
          <w:sz w:val="20"/>
          <w:szCs w:val="20"/>
          <w:lang w:val="en-GB"/>
        </w:rPr>
        <w:t>2014-2020</w:t>
      </w:r>
      <w:r w:rsidR="005B37F9" w:rsidRPr="006B0ED4">
        <w:rPr>
          <w:rFonts w:asciiTheme="minorHAnsi" w:hAnsiTheme="minorHAnsi"/>
          <w:spacing w:val="-6"/>
          <w:sz w:val="20"/>
          <w:szCs w:val="20"/>
          <w:lang w:val="en-GB"/>
        </w:rPr>
        <w:t>.</w:t>
      </w:r>
      <w:r w:rsidR="00CE1491" w:rsidRPr="006B0ED4">
        <w:rPr>
          <w:rFonts w:asciiTheme="minorHAnsi" w:hAnsiTheme="minorHAnsi"/>
          <w:spacing w:val="-6"/>
          <w:sz w:val="20"/>
          <w:szCs w:val="20"/>
          <w:lang w:val="en-GB"/>
        </w:rPr>
        <w:t xml:space="preserve"> </w:t>
      </w:r>
      <w:r w:rsidR="00F870BF">
        <w:rPr>
          <w:rFonts w:asciiTheme="minorHAnsi" w:hAnsiTheme="minorHAnsi"/>
          <w:spacing w:val="-6"/>
          <w:sz w:val="20"/>
          <w:szCs w:val="20"/>
          <w:lang w:val="en-GB"/>
        </w:rPr>
        <w:t>The TGL</w:t>
      </w:r>
      <w:r w:rsidRPr="006B0ED4">
        <w:rPr>
          <w:rFonts w:asciiTheme="minorHAnsi" w:hAnsiTheme="minorHAnsi"/>
          <w:spacing w:val="-6"/>
          <w:sz w:val="20"/>
          <w:szCs w:val="20"/>
          <w:lang w:val="en-GB"/>
        </w:rPr>
        <w:t xml:space="preserve"> may </w:t>
      </w:r>
      <w:r w:rsidR="00E60DB6">
        <w:rPr>
          <w:rFonts w:asciiTheme="minorHAnsi" w:hAnsiTheme="minorHAnsi"/>
          <w:spacing w:val="-6"/>
          <w:sz w:val="20"/>
          <w:szCs w:val="20"/>
          <w:lang w:val="en-GB"/>
        </w:rPr>
        <w:t xml:space="preserve">nominate </w:t>
      </w:r>
      <w:r w:rsidR="00DA6B0B" w:rsidRPr="006B0ED4">
        <w:rPr>
          <w:rFonts w:asciiTheme="minorHAnsi" w:hAnsiTheme="minorHAnsi"/>
          <w:spacing w:val="-6"/>
          <w:sz w:val="20"/>
          <w:szCs w:val="20"/>
          <w:lang w:val="en-GB"/>
        </w:rPr>
        <w:t>its representatives to take part in events organ</w:t>
      </w:r>
      <w:r w:rsidR="006B0ED4">
        <w:rPr>
          <w:rFonts w:asciiTheme="minorHAnsi" w:hAnsiTheme="minorHAnsi"/>
          <w:spacing w:val="-6"/>
          <w:sz w:val="20"/>
          <w:szCs w:val="20"/>
          <w:lang w:val="en-GB"/>
        </w:rPr>
        <w:t>i</w:t>
      </w:r>
      <w:r w:rsidR="00DA6B0B" w:rsidRPr="006B0ED4">
        <w:rPr>
          <w:rFonts w:asciiTheme="minorHAnsi" w:hAnsiTheme="minorHAnsi"/>
          <w:spacing w:val="-6"/>
          <w:sz w:val="20"/>
          <w:szCs w:val="20"/>
          <w:lang w:val="en-GB"/>
        </w:rPr>
        <w:t>zed by ENRD or by networks of other Member States, e.g. ENRD workshop concerning social inclusion or workshop on LEADER innovativeness.</w:t>
      </w:r>
    </w:p>
    <w:p w:rsidR="004F7CA3" w:rsidRPr="006B0ED4" w:rsidRDefault="00DA6B0B" w:rsidP="00FD2E82">
      <w:pPr>
        <w:spacing w:after="60" w:line="360" w:lineRule="auto"/>
        <w:jc w:val="both"/>
        <w:rPr>
          <w:rFonts w:asciiTheme="minorHAnsi" w:hAnsiTheme="minorHAnsi"/>
          <w:sz w:val="20"/>
          <w:szCs w:val="20"/>
          <w:lang w:val="en-GB"/>
        </w:rPr>
      </w:pPr>
      <w:r w:rsidRPr="006B0ED4">
        <w:rPr>
          <w:rFonts w:asciiTheme="minorHAnsi" w:hAnsiTheme="minorHAnsi"/>
          <w:sz w:val="20"/>
          <w:szCs w:val="20"/>
          <w:lang w:val="en-GB"/>
        </w:rPr>
        <w:t xml:space="preserve">A </w:t>
      </w:r>
      <w:r w:rsidR="00E60DB6">
        <w:rPr>
          <w:rFonts w:asciiTheme="minorHAnsi" w:hAnsiTheme="minorHAnsi"/>
          <w:sz w:val="20"/>
          <w:szCs w:val="20"/>
          <w:lang w:val="en-GB"/>
        </w:rPr>
        <w:t>T</w:t>
      </w:r>
      <w:r w:rsidRPr="006B0ED4">
        <w:rPr>
          <w:rFonts w:asciiTheme="minorHAnsi" w:hAnsiTheme="minorHAnsi"/>
          <w:sz w:val="20"/>
          <w:szCs w:val="20"/>
          <w:lang w:val="en-GB"/>
        </w:rPr>
        <w:t xml:space="preserve">ask </w:t>
      </w:r>
      <w:r w:rsidR="00E60DB6" w:rsidRPr="00E60DB6">
        <w:rPr>
          <w:rFonts w:asciiTheme="minorHAnsi" w:hAnsiTheme="minorHAnsi"/>
          <w:sz w:val="20"/>
          <w:szCs w:val="20"/>
          <w:lang w:val="en-US"/>
        </w:rPr>
        <w:t>F</w:t>
      </w:r>
      <w:proofErr w:type="spellStart"/>
      <w:r w:rsidRPr="006B0ED4">
        <w:rPr>
          <w:rFonts w:asciiTheme="minorHAnsi" w:hAnsiTheme="minorHAnsi"/>
          <w:sz w:val="20"/>
          <w:szCs w:val="20"/>
          <w:lang w:val="en-GB"/>
        </w:rPr>
        <w:t>orce</w:t>
      </w:r>
      <w:proofErr w:type="spellEnd"/>
      <w:r w:rsidRPr="006B0ED4">
        <w:rPr>
          <w:rFonts w:asciiTheme="minorHAnsi" w:hAnsiTheme="minorHAnsi"/>
          <w:sz w:val="20"/>
          <w:szCs w:val="20"/>
          <w:lang w:val="en-GB"/>
        </w:rPr>
        <w:t xml:space="preserve"> including 7 LAGs representatives was appointed within </w:t>
      </w:r>
      <w:r w:rsidR="00E60DB6">
        <w:rPr>
          <w:rFonts w:asciiTheme="minorHAnsi" w:hAnsiTheme="minorHAnsi"/>
          <w:sz w:val="20"/>
          <w:szCs w:val="20"/>
          <w:lang w:val="en-GB"/>
        </w:rPr>
        <w:t xml:space="preserve">the </w:t>
      </w:r>
      <w:r w:rsidR="00F870BF">
        <w:rPr>
          <w:rFonts w:asciiTheme="minorHAnsi" w:hAnsiTheme="minorHAnsi"/>
          <w:sz w:val="20"/>
          <w:szCs w:val="20"/>
          <w:lang w:val="en-GB"/>
        </w:rPr>
        <w:t>TGL</w:t>
      </w:r>
      <w:r w:rsidRPr="006B0ED4">
        <w:rPr>
          <w:rFonts w:asciiTheme="minorHAnsi" w:hAnsiTheme="minorHAnsi"/>
          <w:sz w:val="20"/>
          <w:szCs w:val="20"/>
          <w:lang w:val="en-GB"/>
        </w:rPr>
        <w:t xml:space="preserve">; </w:t>
      </w:r>
      <w:r w:rsidR="00AA5D99">
        <w:rPr>
          <w:rFonts w:asciiTheme="minorHAnsi" w:hAnsiTheme="minorHAnsi"/>
          <w:sz w:val="20"/>
          <w:szCs w:val="20"/>
          <w:lang w:val="en-GB"/>
        </w:rPr>
        <w:t>it</w:t>
      </w:r>
      <w:r w:rsidRPr="006B0ED4">
        <w:rPr>
          <w:rFonts w:asciiTheme="minorHAnsi" w:hAnsiTheme="minorHAnsi"/>
          <w:sz w:val="20"/>
          <w:szCs w:val="20"/>
          <w:lang w:val="en-GB"/>
        </w:rPr>
        <w:t xml:space="preserve"> is to streamline procedures prepared by P</w:t>
      </w:r>
      <w:r w:rsidR="00E60DB6">
        <w:rPr>
          <w:rFonts w:asciiTheme="minorHAnsi" w:hAnsiTheme="minorHAnsi"/>
          <w:sz w:val="20"/>
          <w:szCs w:val="20"/>
          <w:lang w:val="en-GB"/>
        </w:rPr>
        <w:t xml:space="preserve">aying </w:t>
      </w:r>
      <w:r w:rsidRPr="006B0ED4">
        <w:rPr>
          <w:rFonts w:asciiTheme="minorHAnsi" w:hAnsiTheme="minorHAnsi"/>
          <w:sz w:val="20"/>
          <w:szCs w:val="20"/>
          <w:lang w:val="en-GB"/>
        </w:rPr>
        <w:t>Agency for implementing LDSs and make them more transparent.</w:t>
      </w:r>
      <w:r w:rsidR="00AE37D6" w:rsidRPr="006B0ED4">
        <w:rPr>
          <w:rFonts w:asciiTheme="minorHAnsi" w:hAnsiTheme="minorHAnsi"/>
          <w:sz w:val="20"/>
          <w:szCs w:val="20"/>
          <w:lang w:val="en-GB"/>
        </w:rPr>
        <w:t xml:space="preserve"> </w:t>
      </w:r>
      <w:r w:rsidRPr="006B0ED4">
        <w:rPr>
          <w:rFonts w:asciiTheme="minorHAnsi" w:hAnsiTheme="minorHAnsi"/>
          <w:sz w:val="20"/>
          <w:szCs w:val="20"/>
          <w:lang w:val="en-GB"/>
        </w:rPr>
        <w:t xml:space="preserve">The Task Force participates in developing procedures under </w:t>
      </w:r>
      <w:proofErr w:type="gramStart"/>
      <w:r w:rsidR="00AE37D6" w:rsidRPr="006B0ED4">
        <w:rPr>
          <w:rFonts w:asciiTheme="minorHAnsi" w:hAnsiTheme="minorHAnsi"/>
          <w:sz w:val="20"/>
          <w:szCs w:val="20"/>
          <w:lang w:val="en-GB"/>
        </w:rPr>
        <w:t>LEADER</w:t>
      </w:r>
      <w:r w:rsidRPr="006B0ED4">
        <w:rPr>
          <w:rFonts w:asciiTheme="minorHAnsi" w:hAnsiTheme="minorHAnsi"/>
          <w:sz w:val="20"/>
          <w:szCs w:val="20"/>
          <w:lang w:val="en-GB"/>
        </w:rPr>
        <w:t>,</w:t>
      </w:r>
      <w:proofErr w:type="gramEnd"/>
      <w:r w:rsidRPr="006B0ED4">
        <w:rPr>
          <w:rFonts w:asciiTheme="minorHAnsi" w:hAnsiTheme="minorHAnsi"/>
          <w:sz w:val="20"/>
          <w:szCs w:val="20"/>
          <w:lang w:val="en-GB"/>
        </w:rPr>
        <w:t xml:space="preserve"> it e.g. consults model application documents under </w:t>
      </w:r>
      <w:r w:rsidR="00C27758" w:rsidRPr="006B0ED4">
        <w:rPr>
          <w:rFonts w:asciiTheme="minorHAnsi" w:hAnsiTheme="minorHAnsi"/>
          <w:sz w:val="20"/>
          <w:szCs w:val="20"/>
          <w:lang w:val="en-GB"/>
        </w:rPr>
        <w:t>M</w:t>
      </w:r>
      <w:r w:rsidR="005B37F9" w:rsidRPr="006B0ED4">
        <w:rPr>
          <w:rFonts w:asciiTheme="minorHAnsi" w:hAnsiTheme="minorHAnsi"/>
          <w:sz w:val="20"/>
          <w:szCs w:val="20"/>
          <w:lang w:val="en-GB"/>
        </w:rPr>
        <w:t xml:space="preserve"> 19.2, </w:t>
      </w:r>
      <w:r w:rsidRPr="006B0ED4">
        <w:rPr>
          <w:rFonts w:asciiTheme="minorHAnsi" w:hAnsiTheme="minorHAnsi"/>
          <w:sz w:val="20"/>
          <w:szCs w:val="20"/>
          <w:lang w:val="en-GB"/>
        </w:rPr>
        <w:t>including draft agreement for funds</w:t>
      </w:r>
      <w:r w:rsidR="005B37F9" w:rsidRPr="006B0ED4">
        <w:rPr>
          <w:rFonts w:asciiTheme="minorHAnsi" w:hAnsiTheme="minorHAnsi"/>
          <w:sz w:val="20"/>
          <w:szCs w:val="20"/>
          <w:lang w:val="en-GB"/>
        </w:rPr>
        <w:t xml:space="preserve">, </w:t>
      </w:r>
      <w:r w:rsidRPr="006B0ED4">
        <w:rPr>
          <w:rFonts w:asciiTheme="minorHAnsi" w:hAnsiTheme="minorHAnsi"/>
          <w:sz w:val="20"/>
          <w:szCs w:val="20"/>
          <w:lang w:val="en-GB"/>
        </w:rPr>
        <w:t>or draft changes to a business plan</w:t>
      </w:r>
      <w:r w:rsidR="005B37F9" w:rsidRPr="006B0ED4">
        <w:rPr>
          <w:rFonts w:asciiTheme="minorHAnsi" w:hAnsiTheme="minorHAnsi"/>
          <w:sz w:val="20"/>
          <w:szCs w:val="20"/>
          <w:lang w:val="en-GB"/>
        </w:rPr>
        <w:t xml:space="preserve">. </w:t>
      </w:r>
      <w:r w:rsidRPr="006B0ED4">
        <w:rPr>
          <w:rFonts w:asciiTheme="minorHAnsi" w:hAnsiTheme="minorHAnsi"/>
          <w:sz w:val="20"/>
          <w:szCs w:val="20"/>
          <w:lang w:val="en-GB"/>
        </w:rPr>
        <w:t>Currently</w:t>
      </w:r>
      <w:r w:rsidR="00AA5D99">
        <w:rPr>
          <w:rFonts w:asciiTheme="minorHAnsi" w:hAnsiTheme="minorHAnsi"/>
          <w:sz w:val="20"/>
          <w:szCs w:val="20"/>
          <w:lang w:val="en-GB"/>
        </w:rPr>
        <w:t>,</w:t>
      </w:r>
      <w:r w:rsidRPr="006B0ED4">
        <w:rPr>
          <w:rFonts w:asciiTheme="minorHAnsi" w:hAnsiTheme="minorHAnsi"/>
          <w:sz w:val="20"/>
          <w:szCs w:val="20"/>
          <w:lang w:val="en-GB"/>
        </w:rPr>
        <w:t xml:space="preserve"> the Task Force members are involved in analysi</w:t>
      </w:r>
      <w:r w:rsidR="00E60DB6">
        <w:rPr>
          <w:rFonts w:asciiTheme="minorHAnsi" w:hAnsiTheme="minorHAnsi"/>
          <w:sz w:val="20"/>
          <w:szCs w:val="20"/>
          <w:lang w:val="en-GB"/>
        </w:rPr>
        <w:t>ng</w:t>
      </w:r>
      <w:r w:rsidRPr="006B0ED4">
        <w:rPr>
          <w:rFonts w:asciiTheme="minorHAnsi" w:hAnsiTheme="minorHAnsi"/>
          <w:sz w:val="20"/>
          <w:szCs w:val="20"/>
          <w:lang w:val="en-GB"/>
        </w:rPr>
        <w:t xml:space="preserve"> problems which appeared after the first calls for proposals, including issues such as register of interests, protests, limits.</w:t>
      </w:r>
      <w:r w:rsidR="007013C0" w:rsidRPr="006B0ED4">
        <w:rPr>
          <w:rFonts w:asciiTheme="minorHAnsi" w:hAnsiTheme="minorHAnsi"/>
          <w:sz w:val="20"/>
          <w:szCs w:val="20"/>
          <w:lang w:val="en-GB"/>
        </w:rPr>
        <w:t xml:space="preserve"> </w:t>
      </w:r>
    </w:p>
    <w:p w:rsidR="00260ED2" w:rsidRPr="006B0ED4" w:rsidRDefault="00457BE9" w:rsidP="00FD2E82">
      <w:pPr>
        <w:spacing w:line="360" w:lineRule="auto"/>
        <w:jc w:val="both"/>
        <w:rPr>
          <w:rFonts w:asciiTheme="minorHAnsi" w:hAnsiTheme="minorHAnsi"/>
          <w:sz w:val="20"/>
          <w:szCs w:val="20"/>
          <w:lang w:val="en-GB"/>
        </w:rPr>
      </w:pPr>
      <w:r w:rsidRPr="006B0ED4">
        <w:rPr>
          <w:rFonts w:asciiTheme="minorHAnsi" w:hAnsiTheme="minorHAnsi"/>
          <w:sz w:val="20"/>
          <w:szCs w:val="20"/>
          <w:lang w:val="en-GB"/>
        </w:rPr>
        <w:t xml:space="preserve">Reports from all </w:t>
      </w:r>
      <w:r w:rsidR="00F870BF">
        <w:rPr>
          <w:rFonts w:asciiTheme="minorHAnsi" w:hAnsiTheme="minorHAnsi"/>
          <w:sz w:val="20"/>
          <w:szCs w:val="20"/>
          <w:lang w:val="en-GB"/>
        </w:rPr>
        <w:t>the TGL</w:t>
      </w:r>
      <w:r w:rsidRPr="006B0ED4">
        <w:rPr>
          <w:rFonts w:asciiTheme="minorHAnsi" w:hAnsiTheme="minorHAnsi"/>
          <w:sz w:val="20"/>
          <w:szCs w:val="20"/>
          <w:lang w:val="en-GB"/>
        </w:rPr>
        <w:t xml:space="preserve"> meetings, together with presentations and materials</w:t>
      </w:r>
      <w:r w:rsidR="00E60DB6">
        <w:rPr>
          <w:rFonts w:asciiTheme="minorHAnsi" w:hAnsiTheme="minorHAnsi"/>
          <w:sz w:val="20"/>
          <w:szCs w:val="20"/>
          <w:lang w:val="en-GB"/>
        </w:rPr>
        <w:t>,</w:t>
      </w:r>
      <w:r w:rsidRPr="006B0ED4">
        <w:rPr>
          <w:rFonts w:asciiTheme="minorHAnsi" w:hAnsiTheme="minorHAnsi"/>
          <w:sz w:val="20"/>
          <w:szCs w:val="20"/>
          <w:lang w:val="en-GB"/>
        </w:rPr>
        <w:t xml:space="preserve"> are posted on NR</w:t>
      </w:r>
      <w:r w:rsidR="00E60DB6">
        <w:rPr>
          <w:rFonts w:asciiTheme="minorHAnsi" w:hAnsiTheme="minorHAnsi"/>
          <w:sz w:val="20"/>
          <w:szCs w:val="20"/>
          <w:lang w:val="en-GB"/>
        </w:rPr>
        <w:t>N</w:t>
      </w:r>
      <w:r w:rsidRPr="006B0ED4">
        <w:rPr>
          <w:rFonts w:asciiTheme="minorHAnsi" w:hAnsiTheme="minorHAnsi"/>
          <w:sz w:val="20"/>
          <w:szCs w:val="20"/>
          <w:lang w:val="en-GB"/>
        </w:rPr>
        <w:t xml:space="preserve"> </w:t>
      </w:r>
      <w:r w:rsidR="00E60DB6">
        <w:rPr>
          <w:rFonts w:asciiTheme="minorHAnsi" w:hAnsiTheme="minorHAnsi"/>
          <w:sz w:val="20"/>
          <w:szCs w:val="20"/>
          <w:lang w:val="en-GB"/>
        </w:rPr>
        <w:t xml:space="preserve">website </w:t>
      </w:r>
      <w:r w:rsidRPr="006B0ED4">
        <w:rPr>
          <w:rFonts w:asciiTheme="minorHAnsi" w:hAnsiTheme="minorHAnsi"/>
          <w:sz w:val="20"/>
          <w:szCs w:val="20"/>
          <w:lang w:val="en-GB"/>
        </w:rPr>
        <w:t>and on Facebook.</w:t>
      </w:r>
      <w:r w:rsidR="00C27758" w:rsidRPr="006B0ED4">
        <w:rPr>
          <w:rFonts w:asciiTheme="minorHAnsi" w:hAnsiTheme="minorHAnsi"/>
          <w:sz w:val="20"/>
          <w:szCs w:val="20"/>
          <w:lang w:val="en-GB"/>
        </w:rPr>
        <w:t xml:space="preserve"> </w:t>
      </w:r>
      <w:r w:rsidRPr="006B0ED4">
        <w:rPr>
          <w:rFonts w:asciiTheme="minorHAnsi" w:hAnsiTheme="minorHAnsi"/>
          <w:sz w:val="20"/>
          <w:szCs w:val="20"/>
          <w:lang w:val="en-GB"/>
        </w:rPr>
        <w:t xml:space="preserve">Information is also provided </w:t>
      </w:r>
      <w:r w:rsidR="00E60DB6">
        <w:rPr>
          <w:rFonts w:asciiTheme="minorHAnsi" w:hAnsiTheme="minorHAnsi"/>
          <w:sz w:val="20"/>
          <w:szCs w:val="20"/>
          <w:lang w:val="en-GB"/>
        </w:rPr>
        <w:t>to</w:t>
      </w:r>
      <w:r w:rsidRPr="006B0ED4">
        <w:rPr>
          <w:rFonts w:asciiTheme="minorHAnsi" w:hAnsiTheme="minorHAnsi"/>
          <w:sz w:val="20"/>
          <w:szCs w:val="20"/>
          <w:lang w:val="en-GB"/>
        </w:rPr>
        <w:t xml:space="preserve"> a LAG discussion group on Facebook, which includes over </w:t>
      </w:r>
      <w:r w:rsidR="001D644E" w:rsidRPr="006B0ED4">
        <w:rPr>
          <w:rFonts w:asciiTheme="minorHAnsi" w:hAnsiTheme="minorHAnsi"/>
          <w:sz w:val="20"/>
          <w:szCs w:val="20"/>
          <w:lang w:val="en-GB"/>
        </w:rPr>
        <w:t xml:space="preserve">300 </w:t>
      </w:r>
      <w:r w:rsidRPr="006B0ED4">
        <w:rPr>
          <w:rFonts w:asciiTheme="minorHAnsi" w:hAnsiTheme="minorHAnsi"/>
          <w:sz w:val="20"/>
          <w:szCs w:val="20"/>
          <w:lang w:val="en-GB"/>
        </w:rPr>
        <w:t>p</w:t>
      </w:r>
      <w:r w:rsidR="00E60DB6">
        <w:rPr>
          <w:rFonts w:asciiTheme="minorHAnsi" w:hAnsiTheme="minorHAnsi"/>
          <w:sz w:val="20"/>
          <w:szCs w:val="20"/>
          <w:lang w:val="en-GB"/>
        </w:rPr>
        <w:t xml:space="preserve">articipants </w:t>
      </w:r>
      <w:r w:rsidRPr="006B0ED4">
        <w:rPr>
          <w:rFonts w:asciiTheme="minorHAnsi" w:hAnsiTheme="minorHAnsi"/>
          <w:sz w:val="20"/>
          <w:szCs w:val="20"/>
          <w:lang w:val="en-GB"/>
        </w:rPr>
        <w:t xml:space="preserve">representing approx. </w:t>
      </w:r>
      <w:r w:rsidR="00805906" w:rsidRPr="006B0ED4">
        <w:rPr>
          <w:rFonts w:asciiTheme="minorHAnsi" w:hAnsiTheme="minorHAnsi"/>
          <w:sz w:val="20"/>
          <w:szCs w:val="20"/>
          <w:lang w:val="en-GB"/>
        </w:rPr>
        <w:t xml:space="preserve">200 </w:t>
      </w:r>
      <w:r w:rsidRPr="006B0ED4">
        <w:rPr>
          <w:rFonts w:asciiTheme="minorHAnsi" w:hAnsiTheme="minorHAnsi"/>
          <w:sz w:val="20"/>
          <w:szCs w:val="20"/>
          <w:lang w:val="en-GB"/>
        </w:rPr>
        <w:t>LAGs</w:t>
      </w:r>
      <w:r w:rsidR="001D644E" w:rsidRPr="006B0ED4">
        <w:rPr>
          <w:rFonts w:asciiTheme="minorHAnsi" w:hAnsiTheme="minorHAnsi"/>
          <w:sz w:val="20"/>
          <w:szCs w:val="20"/>
          <w:lang w:val="en-GB"/>
        </w:rPr>
        <w:t>.</w:t>
      </w:r>
      <w:r w:rsidR="00363303" w:rsidRPr="006B0ED4">
        <w:rPr>
          <w:rFonts w:asciiTheme="minorHAnsi" w:hAnsiTheme="minorHAnsi"/>
          <w:sz w:val="20"/>
          <w:szCs w:val="20"/>
          <w:lang w:val="en-GB"/>
        </w:rPr>
        <w:t xml:space="preserve"> </w:t>
      </w:r>
      <w:r w:rsidRPr="006B0ED4">
        <w:rPr>
          <w:rFonts w:asciiTheme="minorHAnsi" w:hAnsiTheme="minorHAnsi"/>
          <w:sz w:val="20"/>
          <w:szCs w:val="20"/>
          <w:lang w:val="en-GB"/>
        </w:rPr>
        <w:t xml:space="preserve">Moreover, </w:t>
      </w:r>
      <w:r w:rsidR="00F870BF">
        <w:rPr>
          <w:rFonts w:asciiTheme="minorHAnsi" w:hAnsiTheme="minorHAnsi"/>
          <w:sz w:val="20"/>
          <w:szCs w:val="20"/>
          <w:lang w:val="en-GB"/>
        </w:rPr>
        <w:t>TGL</w:t>
      </w:r>
      <w:r w:rsidRPr="006B0ED4">
        <w:rPr>
          <w:rFonts w:asciiTheme="minorHAnsi" w:hAnsiTheme="minorHAnsi"/>
          <w:sz w:val="20"/>
          <w:szCs w:val="20"/>
          <w:lang w:val="en-GB"/>
        </w:rPr>
        <w:t xml:space="preserve"> President reports </w:t>
      </w:r>
      <w:r w:rsidR="00E60DB6">
        <w:rPr>
          <w:rFonts w:asciiTheme="minorHAnsi" w:hAnsiTheme="minorHAnsi"/>
          <w:sz w:val="20"/>
          <w:szCs w:val="20"/>
          <w:lang w:val="en-GB"/>
        </w:rPr>
        <w:t xml:space="preserve">on </w:t>
      </w:r>
      <w:r w:rsidRPr="006B0ED4">
        <w:rPr>
          <w:rFonts w:asciiTheme="minorHAnsi" w:hAnsiTheme="minorHAnsi"/>
          <w:sz w:val="20"/>
          <w:szCs w:val="20"/>
          <w:lang w:val="en-GB"/>
        </w:rPr>
        <w:t>the Group’s work during the meetings of NR</w:t>
      </w:r>
      <w:r w:rsidR="00E60DB6">
        <w:rPr>
          <w:rFonts w:asciiTheme="minorHAnsi" w:hAnsiTheme="minorHAnsi"/>
          <w:sz w:val="20"/>
          <w:szCs w:val="20"/>
          <w:lang w:val="en-GB"/>
        </w:rPr>
        <w:t>N</w:t>
      </w:r>
      <w:r w:rsidRPr="006B0ED4">
        <w:rPr>
          <w:rFonts w:asciiTheme="minorHAnsi" w:hAnsiTheme="minorHAnsi"/>
          <w:sz w:val="20"/>
          <w:szCs w:val="20"/>
          <w:lang w:val="en-GB"/>
        </w:rPr>
        <w:t xml:space="preserve"> Working Group.</w:t>
      </w:r>
    </w:p>
    <w:p w:rsidR="00D05926" w:rsidRPr="006B0ED4" w:rsidRDefault="006B1C10" w:rsidP="00FD2E82">
      <w:pPr>
        <w:spacing w:line="360" w:lineRule="auto"/>
        <w:jc w:val="both"/>
        <w:rPr>
          <w:rFonts w:asciiTheme="minorHAnsi" w:hAnsiTheme="minorHAnsi"/>
          <w:sz w:val="20"/>
          <w:szCs w:val="20"/>
          <w:lang w:val="en-GB"/>
        </w:rPr>
      </w:pPr>
      <w:r w:rsidRPr="006B0ED4">
        <w:rPr>
          <w:rFonts w:asciiTheme="minorHAnsi" w:hAnsiTheme="minorHAnsi"/>
          <w:iCs/>
          <w:sz w:val="20"/>
          <w:szCs w:val="20"/>
          <w:lang w:val="en-GB"/>
        </w:rPr>
        <w:t>The organizers and participants of meetings have manage</w:t>
      </w:r>
      <w:r w:rsidR="00E60DB6">
        <w:rPr>
          <w:rFonts w:asciiTheme="minorHAnsi" w:hAnsiTheme="minorHAnsi"/>
          <w:iCs/>
          <w:sz w:val="20"/>
          <w:szCs w:val="20"/>
          <w:lang w:val="en-GB"/>
        </w:rPr>
        <w:t>d</w:t>
      </w:r>
      <w:r w:rsidRPr="006B0ED4">
        <w:rPr>
          <w:rFonts w:asciiTheme="minorHAnsi" w:hAnsiTheme="minorHAnsi"/>
          <w:iCs/>
          <w:sz w:val="20"/>
          <w:szCs w:val="20"/>
          <w:lang w:val="en-GB"/>
        </w:rPr>
        <w:t xml:space="preserve"> to work out such a formula of the meetings that they are not only a place to learn, but also a place to share experience.</w:t>
      </w:r>
      <w:r w:rsidR="00D91A2F" w:rsidRPr="006B0ED4">
        <w:rPr>
          <w:rFonts w:asciiTheme="minorHAnsi" w:hAnsiTheme="minorHAnsi"/>
          <w:iCs/>
          <w:sz w:val="20"/>
          <w:szCs w:val="20"/>
          <w:lang w:val="en-GB"/>
        </w:rPr>
        <w:t xml:space="preserve"> </w:t>
      </w:r>
      <w:r w:rsidRPr="006B0ED4">
        <w:rPr>
          <w:rFonts w:asciiTheme="minorHAnsi" w:hAnsiTheme="minorHAnsi"/>
          <w:iCs/>
          <w:sz w:val="20"/>
          <w:szCs w:val="20"/>
          <w:lang w:val="en-GB"/>
        </w:rPr>
        <w:t xml:space="preserve">It was also possible to create an atmosphere of trust, where all participants listen to each other and notify the most important problems. As </w:t>
      </w:r>
      <w:r w:rsidR="00D91A2F" w:rsidRPr="006B0ED4">
        <w:rPr>
          <w:rFonts w:asciiTheme="minorHAnsi" w:hAnsiTheme="minorHAnsi"/>
          <w:bCs/>
          <w:sz w:val="20"/>
          <w:szCs w:val="20"/>
          <w:lang w:val="en-GB"/>
        </w:rPr>
        <w:t xml:space="preserve">Ryszard </w:t>
      </w:r>
      <w:proofErr w:type="spellStart"/>
      <w:r w:rsidR="00D91A2F" w:rsidRPr="006B0ED4">
        <w:rPr>
          <w:rFonts w:asciiTheme="minorHAnsi" w:hAnsiTheme="minorHAnsi"/>
          <w:bCs/>
          <w:sz w:val="20"/>
          <w:szCs w:val="20"/>
          <w:lang w:val="en-GB"/>
        </w:rPr>
        <w:t>Zarudzki</w:t>
      </w:r>
      <w:proofErr w:type="spellEnd"/>
      <w:r w:rsidR="00D91A2F" w:rsidRPr="006B0ED4">
        <w:rPr>
          <w:rFonts w:asciiTheme="minorHAnsi" w:hAnsiTheme="minorHAnsi"/>
          <w:bCs/>
          <w:sz w:val="20"/>
          <w:szCs w:val="20"/>
          <w:lang w:val="en-GB"/>
        </w:rPr>
        <w:t xml:space="preserve"> </w:t>
      </w:r>
      <w:r w:rsidR="00E60DB6" w:rsidRPr="00E60DB6">
        <w:rPr>
          <w:rFonts w:asciiTheme="minorHAnsi" w:hAnsiTheme="minorHAnsi"/>
          <w:bCs/>
          <w:sz w:val="20"/>
          <w:szCs w:val="20"/>
          <w:lang w:val="en-US"/>
        </w:rPr>
        <w:t>-</w:t>
      </w:r>
      <w:r w:rsidR="00E60DB6">
        <w:rPr>
          <w:rFonts w:asciiTheme="minorHAnsi" w:hAnsiTheme="minorHAnsi"/>
          <w:bCs/>
          <w:sz w:val="20"/>
          <w:szCs w:val="20"/>
          <w:lang w:val="en-GB"/>
        </w:rPr>
        <w:t xml:space="preserve"> </w:t>
      </w:r>
      <w:r w:rsidRPr="006B0ED4">
        <w:rPr>
          <w:rFonts w:asciiTheme="minorHAnsi" w:hAnsiTheme="minorHAnsi"/>
          <w:bCs/>
          <w:sz w:val="20"/>
          <w:szCs w:val="20"/>
          <w:lang w:val="en-GB"/>
        </w:rPr>
        <w:t>Undersecretary of State in the Ministr</w:t>
      </w:r>
      <w:r w:rsidR="00E60DB6">
        <w:rPr>
          <w:rFonts w:asciiTheme="minorHAnsi" w:hAnsiTheme="minorHAnsi"/>
          <w:bCs/>
          <w:sz w:val="20"/>
          <w:szCs w:val="20"/>
          <w:lang w:val="en-GB"/>
        </w:rPr>
        <w:t>y</w:t>
      </w:r>
      <w:r w:rsidRPr="006B0ED4">
        <w:rPr>
          <w:rFonts w:asciiTheme="minorHAnsi" w:hAnsiTheme="minorHAnsi"/>
          <w:bCs/>
          <w:sz w:val="20"/>
          <w:szCs w:val="20"/>
          <w:lang w:val="en-GB"/>
        </w:rPr>
        <w:t xml:space="preserve"> of Agriculture and Rural Deve</w:t>
      </w:r>
      <w:r w:rsidR="006B0ED4">
        <w:rPr>
          <w:rFonts w:asciiTheme="minorHAnsi" w:hAnsiTheme="minorHAnsi"/>
          <w:bCs/>
          <w:sz w:val="20"/>
          <w:szCs w:val="20"/>
          <w:lang w:val="en-GB"/>
        </w:rPr>
        <w:t>l</w:t>
      </w:r>
      <w:r w:rsidRPr="006B0ED4">
        <w:rPr>
          <w:rFonts w:asciiTheme="minorHAnsi" w:hAnsiTheme="minorHAnsi"/>
          <w:bCs/>
          <w:sz w:val="20"/>
          <w:szCs w:val="20"/>
          <w:lang w:val="en-GB"/>
        </w:rPr>
        <w:t xml:space="preserve">opment </w:t>
      </w:r>
      <w:r w:rsidR="00E60DB6">
        <w:rPr>
          <w:rFonts w:asciiTheme="minorHAnsi" w:hAnsiTheme="minorHAnsi"/>
          <w:bCs/>
          <w:sz w:val="20"/>
          <w:szCs w:val="20"/>
          <w:lang w:val="en-GB"/>
        </w:rPr>
        <w:t>-</w:t>
      </w:r>
      <w:r w:rsidR="00E60DB6" w:rsidRPr="006B0ED4">
        <w:rPr>
          <w:rFonts w:asciiTheme="minorHAnsi" w:hAnsiTheme="minorHAnsi"/>
          <w:iCs/>
          <w:sz w:val="20"/>
          <w:szCs w:val="20"/>
          <w:lang w:val="en-GB"/>
        </w:rPr>
        <w:t xml:space="preserve"> said </w:t>
      </w:r>
      <w:r w:rsidRPr="006B0ED4">
        <w:rPr>
          <w:rFonts w:asciiTheme="minorHAnsi" w:hAnsiTheme="minorHAnsi"/>
          <w:bCs/>
          <w:sz w:val="20"/>
          <w:szCs w:val="20"/>
          <w:lang w:val="en-GB"/>
        </w:rPr>
        <w:t xml:space="preserve">while welcoming the participants of </w:t>
      </w:r>
      <w:r w:rsidR="00E60DB6">
        <w:rPr>
          <w:rFonts w:asciiTheme="minorHAnsi" w:hAnsiTheme="minorHAnsi"/>
          <w:bCs/>
          <w:sz w:val="20"/>
          <w:szCs w:val="20"/>
          <w:lang w:val="en-GB"/>
        </w:rPr>
        <w:t xml:space="preserve">the </w:t>
      </w:r>
      <w:r w:rsidRPr="006B0ED4">
        <w:rPr>
          <w:rFonts w:asciiTheme="minorHAnsi" w:hAnsiTheme="minorHAnsi"/>
          <w:bCs/>
          <w:sz w:val="20"/>
          <w:szCs w:val="20"/>
          <w:lang w:val="en-GB"/>
        </w:rPr>
        <w:t>5th meeting of the Leader Thematic Group</w:t>
      </w:r>
      <w:r w:rsidR="00B64FF8" w:rsidRPr="006B0ED4">
        <w:rPr>
          <w:rFonts w:asciiTheme="minorHAnsi" w:hAnsiTheme="minorHAnsi"/>
          <w:bCs/>
          <w:sz w:val="20"/>
          <w:szCs w:val="20"/>
          <w:lang w:val="en-GB"/>
        </w:rPr>
        <w:t>:</w:t>
      </w:r>
      <w:r w:rsidR="00D91A2F" w:rsidRPr="006B0ED4">
        <w:rPr>
          <w:rFonts w:asciiTheme="minorHAnsi" w:hAnsiTheme="minorHAnsi"/>
          <w:bCs/>
          <w:sz w:val="20"/>
          <w:szCs w:val="20"/>
          <w:lang w:val="en-GB"/>
        </w:rPr>
        <w:t xml:space="preserve"> </w:t>
      </w:r>
      <w:r w:rsidRPr="006B0ED4">
        <w:rPr>
          <w:rFonts w:asciiTheme="minorHAnsi" w:hAnsiTheme="minorHAnsi"/>
          <w:bCs/>
          <w:i/>
          <w:sz w:val="20"/>
          <w:szCs w:val="20"/>
          <w:lang w:val="en-GB"/>
        </w:rPr>
        <w:t xml:space="preserve">The two most important things are cooperation and </w:t>
      </w:r>
      <w:r w:rsidR="00E60DB6">
        <w:rPr>
          <w:rFonts w:asciiTheme="minorHAnsi" w:hAnsiTheme="minorHAnsi"/>
          <w:bCs/>
          <w:i/>
          <w:sz w:val="20"/>
          <w:szCs w:val="20"/>
          <w:lang w:val="en-GB"/>
        </w:rPr>
        <w:t xml:space="preserve">a </w:t>
      </w:r>
      <w:r w:rsidRPr="006B0ED4">
        <w:rPr>
          <w:rFonts w:asciiTheme="minorHAnsi" w:hAnsiTheme="minorHAnsi"/>
          <w:bCs/>
          <w:i/>
          <w:sz w:val="20"/>
          <w:szCs w:val="20"/>
          <w:lang w:val="en-GB"/>
        </w:rPr>
        <w:t>dialog about what is difficult and also about what is good</w:t>
      </w:r>
      <w:r w:rsidRPr="006B0ED4">
        <w:rPr>
          <w:rFonts w:asciiTheme="minorHAnsi" w:hAnsiTheme="minorHAnsi"/>
          <w:bCs/>
          <w:sz w:val="20"/>
          <w:szCs w:val="20"/>
          <w:lang w:val="en-GB"/>
        </w:rPr>
        <w:t>.</w:t>
      </w:r>
      <w:r w:rsidR="00D91A2F" w:rsidRPr="006B0ED4">
        <w:rPr>
          <w:rFonts w:asciiTheme="minorHAnsi" w:hAnsiTheme="minorHAnsi"/>
          <w:sz w:val="20"/>
          <w:szCs w:val="20"/>
          <w:lang w:val="en-GB"/>
        </w:rPr>
        <w:t xml:space="preserve"> </w:t>
      </w:r>
      <w:r w:rsidR="00591438" w:rsidRPr="006B0ED4">
        <w:rPr>
          <w:rFonts w:asciiTheme="minorHAnsi" w:hAnsiTheme="minorHAnsi"/>
          <w:sz w:val="20"/>
          <w:szCs w:val="20"/>
          <w:lang w:val="en-GB"/>
        </w:rPr>
        <w:t xml:space="preserve">On the other hand, according </w:t>
      </w:r>
      <w:r w:rsidR="00591438" w:rsidRPr="00E60DB6">
        <w:rPr>
          <w:rFonts w:asciiTheme="minorHAnsi" w:hAnsiTheme="minorHAnsi"/>
          <w:i/>
          <w:sz w:val="20"/>
          <w:szCs w:val="20"/>
          <w:lang w:val="en-GB"/>
        </w:rPr>
        <w:t xml:space="preserve">to </w:t>
      </w:r>
      <w:proofErr w:type="spellStart"/>
      <w:r w:rsidR="00D05926" w:rsidRPr="00E60DB6">
        <w:rPr>
          <w:rFonts w:asciiTheme="minorHAnsi" w:hAnsiTheme="minorHAnsi"/>
          <w:i/>
          <w:sz w:val="20"/>
          <w:szCs w:val="20"/>
          <w:lang w:val="en-GB"/>
        </w:rPr>
        <w:t>Janusz</w:t>
      </w:r>
      <w:proofErr w:type="spellEnd"/>
      <w:r w:rsidR="00D05926" w:rsidRPr="00E60DB6">
        <w:rPr>
          <w:rFonts w:asciiTheme="minorHAnsi" w:hAnsiTheme="minorHAnsi"/>
          <w:i/>
          <w:sz w:val="20"/>
          <w:szCs w:val="20"/>
          <w:lang w:val="en-GB"/>
        </w:rPr>
        <w:t xml:space="preserve"> </w:t>
      </w:r>
      <w:proofErr w:type="spellStart"/>
      <w:r w:rsidR="00D05926" w:rsidRPr="00E60DB6">
        <w:rPr>
          <w:rFonts w:asciiTheme="minorHAnsi" w:hAnsiTheme="minorHAnsi"/>
          <w:i/>
          <w:sz w:val="20"/>
          <w:szCs w:val="20"/>
          <w:lang w:val="en-GB"/>
        </w:rPr>
        <w:t>Bartczak</w:t>
      </w:r>
      <w:proofErr w:type="spellEnd"/>
      <w:r w:rsidR="00591438" w:rsidRPr="00E60DB6">
        <w:rPr>
          <w:rFonts w:asciiTheme="minorHAnsi" w:hAnsiTheme="minorHAnsi"/>
          <w:i/>
          <w:sz w:val="20"/>
          <w:szCs w:val="20"/>
          <w:lang w:val="en-GB"/>
        </w:rPr>
        <w:t>, who presides over the Polish LAG Network</w:t>
      </w:r>
      <w:r w:rsidR="00D05926" w:rsidRPr="00E60DB6">
        <w:rPr>
          <w:rFonts w:ascii="Times New Roman" w:hAnsi="Times New Roman"/>
          <w:i/>
          <w:sz w:val="20"/>
          <w:szCs w:val="20"/>
          <w:lang w:val="en-GB"/>
        </w:rPr>
        <w:t xml:space="preserve">: </w:t>
      </w:r>
      <w:r w:rsidR="00E60DB6" w:rsidRPr="00E60DB6">
        <w:rPr>
          <w:rFonts w:asciiTheme="minorHAnsi" w:hAnsiTheme="minorHAnsi"/>
          <w:i/>
          <w:sz w:val="20"/>
          <w:szCs w:val="20"/>
          <w:lang w:val="en-GB"/>
        </w:rPr>
        <w:t xml:space="preserve">the </w:t>
      </w:r>
      <w:r w:rsidR="00F870BF">
        <w:rPr>
          <w:rFonts w:asciiTheme="minorHAnsi" w:hAnsiTheme="minorHAnsi"/>
          <w:i/>
          <w:sz w:val="20"/>
          <w:szCs w:val="20"/>
          <w:lang w:val="en-GB"/>
        </w:rPr>
        <w:t>TGL</w:t>
      </w:r>
      <w:r w:rsidR="00D05926" w:rsidRPr="00E60DB6">
        <w:rPr>
          <w:i/>
          <w:sz w:val="20"/>
          <w:szCs w:val="20"/>
          <w:lang w:val="en-GB"/>
        </w:rPr>
        <w:t xml:space="preserve"> </w:t>
      </w:r>
      <w:r w:rsidR="00591438" w:rsidRPr="00E60DB6">
        <w:rPr>
          <w:i/>
          <w:sz w:val="20"/>
          <w:szCs w:val="20"/>
          <w:lang w:val="en-GB"/>
        </w:rPr>
        <w:t>is a marve</w:t>
      </w:r>
      <w:r w:rsidR="006B0ED4" w:rsidRPr="00E60DB6">
        <w:rPr>
          <w:i/>
          <w:sz w:val="20"/>
          <w:szCs w:val="20"/>
          <w:lang w:val="en-GB"/>
        </w:rPr>
        <w:t>ll</w:t>
      </w:r>
      <w:r w:rsidR="00591438" w:rsidRPr="00E60DB6">
        <w:rPr>
          <w:i/>
          <w:sz w:val="20"/>
          <w:szCs w:val="20"/>
          <w:lang w:val="en-GB"/>
        </w:rPr>
        <w:t xml:space="preserve">ous tool for developing cooperation and </w:t>
      </w:r>
      <w:r w:rsidR="00E60DB6" w:rsidRPr="00E60DB6">
        <w:rPr>
          <w:i/>
          <w:sz w:val="20"/>
          <w:szCs w:val="20"/>
          <w:lang w:val="en-GB"/>
        </w:rPr>
        <w:t xml:space="preserve">sharing </w:t>
      </w:r>
      <w:r w:rsidR="00591438" w:rsidRPr="00E60DB6">
        <w:rPr>
          <w:i/>
          <w:sz w:val="20"/>
          <w:szCs w:val="20"/>
          <w:lang w:val="en-GB"/>
        </w:rPr>
        <w:t xml:space="preserve">know-how among </w:t>
      </w:r>
      <w:proofErr w:type="gramStart"/>
      <w:r w:rsidR="00591438" w:rsidRPr="00E60DB6">
        <w:rPr>
          <w:i/>
          <w:sz w:val="20"/>
          <w:szCs w:val="20"/>
          <w:lang w:val="en-GB"/>
        </w:rPr>
        <w:t>all the</w:t>
      </w:r>
      <w:proofErr w:type="gramEnd"/>
      <w:r w:rsidR="00591438" w:rsidRPr="00E60DB6">
        <w:rPr>
          <w:i/>
          <w:sz w:val="20"/>
          <w:szCs w:val="20"/>
          <w:lang w:val="en-GB"/>
        </w:rPr>
        <w:t xml:space="preserve"> LEADER environment</w:t>
      </w:r>
      <w:r w:rsidR="00D05926" w:rsidRPr="00E60DB6">
        <w:rPr>
          <w:i/>
          <w:sz w:val="20"/>
          <w:szCs w:val="20"/>
          <w:lang w:val="en-GB"/>
        </w:rPr>
        <w:t xml:space="preserve">. </w:t>
      </w:r>
      <w:r w:rsidR="00591438" w:rsidRPr="00E60DB6">
        <w:rPr>
          <w:i/>
          <w:sz w:val="20"/>
          <w:szCs w:val="20"/>
          <w:lang w:val="en-GB"/>
        </w:rPr>
        <w:t>This is a tool which manage</w:t>
      </w:r>
      <w:r w:rsidR="00E60DB6" w:rsidRPr="00E60DB6">
        <w:rPr>
          <w:i/>
          <w:sz w:val="20"/>
          <w:szCs w:val="20"/>
          <w:lang w:val="en-GB"/>
        </w:rPr>
        <w:t>s</w:t>
      </w:r>
      <w:r w:rsidR="00591438" w:rsidRPr="00E60DB6">
        <w:rPr>
          <w:i/>
          <w:sz w:val="20"/>
          <w:szCs w:val="20"/>
          <w:lang w:val="en-GB"/>
        </w:rPr>
        <w:t xml:space="preserve"> to combine su</w:t>
      </w:r>
      <w:r w:rsidR="006B0ED4" w:rsidRPr="00E60DB6">
        <w:rPr>
          <w:i/>
          <w:sz w:val="20"/>
          <w:szCs w:val="20"/>
          <w:lang w:val="en-GB"/>
        </w:rPr>
        <w:t>b</w:t>
      </w:r>
      <w:r w:rsidR="00591438" w:rsidRPr="00E60DB6">
        <w:rPr>
          <w:i/>
          <w:sz w:val="20"/>
          <w:szCs w:val="20"/>
          <w:lang w:val="en-GB"/>
        </w:rPr>
        <w:t>stantial knowledge of the approach with experience and skills of rural leaders</w:t>
      </w:r>
      <w:r w:rsidR="00591438" w:rsidRPr="00E60DB6">
        <w:rPr>
          <w:i/>
          <w:lang w:val="en-GB"/>
        </w:rPr>
        <w:t>.</w:t>
      </w:r>
      <w:r w:rsidR="00D05926" w:rsidRPr="00E60DB6">
        <w:rPr>
          <w:rFonts w:asciiTheme="minorHAnsi" w:hAnsiTheme="minorHAnsi"/>
          <w:i/>
          <w:sz w:val="20"/>
          <w:szCs w:val="20"/>
          <w:lang w:val="en-GB"/>
        </w:rPr>
        <w:t xml:space="preserve"> </w:t>
      </w:r>
      <w:r w:rsidR="00591438" w:rsidRPr="00E60DB6">
        <w:rPr>
          <w:rFonts w:asciiTheme="minorHAnsi" w:hAnsiTheme="minorHAnsi"/>
          <w:i/>
          <w:sz w:val="20"/>
          <w:szCs w:val="20"/>
          <w:lang w:val="en-GB"/>
        </w:rPr>
        <w:t>Thus, it avoided the fate of many other com</w:t>
      </w:r>
      <w:r w:rsidR="006B0ED4" w:rsidRPr="00E60DB6">
        <w:rPr>
          <w:rFonts w:asciiTheme="minorHAnsi" w:hAnsiTheme="minorHAnsi"/>
          <w:i/>
          <w:sz w:val="20"/>
          <w:szCs w:val="20"/>
          <w:lang w:val="en-GB"/>
        </w:rPr>
        <w:t>m</w:t>
      </w:r>
      <w:r w:rsidR="00591438" w:rsidRPr="00E60DB6">
        <w:rPr>
          <w:rFonts w:asciiTheme="minorHAnsi" w:hAnsiTheme="minorHAnsi"/>
          <w:i/>
          <w:sz w:val="20"/>
          <w:szCs w:val="20"/>
          <w:lang w:val="en-GB"/>
        </w:rPr>
        <w:t>itte</w:t>
      </w:r>
      <w:r w:rsidR="006B0ED4" w:rsidRPr="00E60DB6">
        <w:rPr>
          <w:rFonts w:asciiTheme="minorHAnsi" w:hAnsiTheme="minorHAnsi"/>
          <w:i/>
          <w:sz w:val="20"/>
          <w:szCs w:val="20"/>
          <w:lang w:val="en-GB"/>
        </w:rPr>
        <w:t>e</w:t>
      </w:r>
      <w:r w:rsidR="00591438" w:rsidRPr="00E60DB6">
        <w:rPr>
          <w:rFonts w:asciiTheme="minorHAnsi" w:hAnsiTheme="minorHAnsi"/>
          <w:i/>
          <w:sz w:val="20"/>
          <w:szCs w:val="20"/>
          <w:lang w:val="en-GB"/>
        </w:rPr>
        <w:t xml:space="preserve">s and has become a genuine platform for </w:t>
      </w:r>
      <w:r w:rsidR="00E60DB6" w:rsidRPr="00E60DB6">
        <w:rPr>
          <w:rFonts w:asciiTheme="minorHAnsi" w:hAnsiTheme="minorHAnsi"/>
          <w:i/>
          <w:sz w:val="20"/>
          <w:szCs w:val="20"/>
          <w:lang w:val="en-GB"/>
        </w:rPr>
        <w:t xml:space="preserve">a </w:t>
      </w:r>
      <w:r w:rsidR="00591438" w:rsidRPr="00E60DB6">
        <w:rPr>
          <w:rFonts w:asciiTheme="minorHAnsi" w:hAnsiTheme="minorHAnsi"/>
          <w:i/>
          <w:sz w:val="20"/>
          <w:szCs w:val="20"/>
          <w:lang w:val="en-GB"/>
        </w:rPr>
        <w:t>dialogue and a place of</w:t>
      </w:r>
      <w:r w:rsidR="00591438" w:rsidRPr="006B0ED4">
        <w:rPr>
          <w:rFonts w:asciiTheme="minorHAnsi" w:hAnsiTheme="minorHAnsi"/>
          <w:sz w:val="20"/>
          <w:szCs w:val="20"/>
          <w:lang w:val="en-GB"/>
        </w:rPr>
        <w:t xml:space="preserve"> learning. This is just what </w:t>
      </w:r>
      <w:r w:rsidR="00E60DB6">
        <w:rPr>
          <w:rFonts w:asciiTheme="minorHAnsi" w:hAnsiTheme="minorHAnsi"/>
          <w:sz w:val="20"/>
          <w:szCs w:val="20"/>
          <w:lang w:val="en-GB"/>
        </w:rPr>
        <w:t xml:space="preserve">the </w:t>
      </w:r>
      <w:r w:rsidR="00F870BF">
        <w:rPr>
          <w:rFonts w:asciiTheme="minorHAnsi" w:hAnsiTheme="minorHAnsi"/>
          <w:sz w:val="20"/>
          <w:szCs w:val="20"/>
          <w:lang w:val="en-GB"/>
        </w:rPr>
        <w:t>TGL</w:t>
      </w:r>
      <w:r w:rsidR="00591438" w:rsidRPr="006B0ED4">
        <w:rPr>
          <w:rFonts w:asciiTheme="minorHAnsi" w:hAnsiTheme="minorHAnsi"/>
          <w:sz w:val="20"/>
          <w:szCs w:val="20"/>
          <w:lang w:val="en-GB"/>
        </w:rPr>
        <w:t xml:space="preserve"> is about</w:t>
      </w:r>
      <w:r w:rsidR="00D05926" w:rsidRPr="006B0ED4">
        <w:rPr>
          <w:rFonts w:asciiTheme="minorHAnsi" w:hAnsiTheme="minorHAnsi"/>
          <w:bCs/>
          <w:sz w:val="20"/>
          <w:szCs w:val="20"/>
          <w:lang w:val="en-GB"/>
        </w:rPr>
        <w:t>.</w:t>
      </w:r>
    </w:p>
    <w:sectPr w:rsidR="00D05926" w:rsidRPr="006B0ED4" w:rsidSect="00997AAE">
      <w:pgSz w:w="11906" w:h="16838"/>
      <w:pgMar w:top="993"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5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896698"/>
    <w:multiLevelType w:val="hybridMultilevel"/>
    <w:tmpl w:val="9864A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3DD1905"/>
    <w:multiLevelType w:val="hybridMultilevel"/>
    <w:tmpl w:val="B0F43640"/>
    <w:lvl w:ilvl="0" w:tplc="B73C005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EFC"/>
    <w:rsid w:val="00000460"/>
    <w:rsid w:val="0001004F"/>
    <w:rsid w:val="000371A1"/>
    <w:rsid w:val="000F2E93"/>
    <w:rsid w:val="001008A3"/>
    <w:rsid w:val="00127430"/>
    <w:rsid w:val="00164142"/>
    <w:rsid w:val="00164739"/>
    <w:rsid w:val="00174FC0"/>
    <w:rsid w:val="001949AE"/>
    <w:rsid w:val="001B158D"/>
    <w:rsid w:val="001D644E"/>
    <w:rsid w:val="00206AE5"/>
    <w:rsid w:val="00225228"/>
    <w:rsid w:val="00230D45"/>
    <w:rsid w:val="00260ED2"/>
    <w:rsid w:val="00261AC5"/>
    <w:rsid w:val="00295E38"/>
    <w:rsid w:val="003024A9"/>
    <w:rsid w:val="00307EFC"/>
    <w:rsid w:val="00312E4E"/>
    <w:rsid w:val="003266C7"/>
    <w:rsid w:val="00363303"/>
    <w:rsid w:val="003D31DC"/>
    <w:rsid w:val="004102BC"/>
    <w:rsid w:val="00421A4A"/>
    <w:rsid w:val="00442679"/>
    <w:rsid w:val="00457BE9"/>
    <w:rsid w:val="00476D94"/>
    <w:rsid w:val="00483194"/>
    <w:rsid w:val="00493A22"/>
    <w:rsid w:val="004D4FA9"/>
    <w:rsid w:val="004F7CA3"/>
    <w:rsid w:val="005177EB"/>
    <w:rsid w:val="0056296A"/>
    <w:rsid w:val="00563405"/>
    <w:rsid w:val="00591438"/>
    <w:rsid w:val="005A2D0A"/>
    <w:rsid w:val="005B1F42"/>
    <w:rsid w:val="005B37F9"/>
    <w:rsid w:val="005E40D4"/>
    <w:rsid w:val="00626031"/>
    <w:rsid w:val="00663F3C"/>
    <w:rsid w:val="006728E9"/>
    <w:rsid w:val="00690382"/>
    <w:rsid w:val="006B0ED4"/>
    <w:rsid w:val="006B1C10"/>
    <w:rsid w:val="006D1E7B"/>
    <w:rsid w:val="006D2193"/>
    <w:rsid w:val="006E71DC"/>
    <w:rsid w:val="006F027D"/>
    <w:rsid w:val="006F1917"/>
    <w:rsid w:val="007013C0"/>
    <w:rsid w:val="00781569"/>
    <w:rsid w:val="00797F6D"/>
    <w:rsid w:val="007D2F51"/>
    <w:rsid w:val="00801297"/>
    <w:rsid w:val="00805906"/>
    <w:rsid w:val="008274D1"/>
    <w:rsid w:val="00834D59"/>
    <w:rsid w:val="008461AA"/>
    <w:rsid w:val="0092041F"/>
    <w:rsid w:val="00951954"/>
    <w:rsid w:val="009652A8"/>
    <w:rsid w:val="00984376"/>
    <w:rsid w:val="00992A53"/>
    <w:rsid w:val="00997AAE"/>
    <w:rsid w:val="009D2B7E"/>
    <w:rsid w:val="00A03FFF"/>
    <w:rsid w:val="00A17D2D"/>
    <w:rsid w:val="00A20EDD"/>
    <w:rsid w:val="00A57809"/>
    <w:rsid w:val="00A96C53"/>
    <w:rsid w:val="00AA5D99"/>
    <w:rsid w:val="00AE37D6"/>
    <w:rsid w:val="00B2030D"/>
    <w:rsid w:val="00B26A31"/>
    <w:rsid w:val="00B462CC"/>
    <w:rsid w:val="00B56822"/>
    <w:rsid w:val="00B64FF8"/>
    <w:rsid w:val="00BA2FCC"/>
    <w:rsid w:val="00BA49AC"/>
    <w:rsid w:val="00BA5AFD"/>
    <w:rsid w:val="00BF099A"/>
    <w:rsid w:val="00C074D5"/>
    <w:rsid w:val="00C1577D"/>
    <w:rsid w:val="00C209C7"/>
    <w:rsid w:val="00C21562"/>
    <w:rsid w:val="00C27758"/>
    <w:rsid w:val="00C76FB1"/>
    <w:rsid w:val="00C92E2A"/>
    <w:rsid w:val="00CE1491"/>
    <w:rsid w:val="00CE1D08"/>
    <w:rsid w:val="00CE2C06"/>
    <w:rsid w:val="00D05926"/>
    <w:rsid w:val="00D56C11"/>
    <w:rsid w:val="00D91A2F"/>
    <w:rsid w:val="00DA6B0B"/>
    <w:rsid w:val="00DF2A48"/>
    <w:rsid w:val="00E0770E"/>
    <w:rsid w:val="00E30EE7"/>
    <w:rsid w:val="00E477C1"/>
    <w:rsid w:val="00E53E61"/>
    <w:rsid w:val="00E55FB0"/>
    <w:rsid w:val="00E60DB6"/>
    <w:rsid w:val="00E84BF8"/>
    <w:rsid w:val="00EA0207"/>
    <w:rsid w:val="00F0328A"/>
    <w:rsid w:val="00F54E1A"/>
    <w:rsid w:val="00F870BF"/>
    <w:rsid w:val="00FA77F0"/>
    <w:rsid w:val="00FD2E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07EFC"/>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07EFC"/>
    <w:pPr>
      <w:spacing w:after="0" w:line="240" w:lineRule="auto"/>
      <w:ind w:left="720"/>
      <w:contextualSpacing/>
    </w:pPr>
    <w:rPr>
      <w:rFonts w:ascii="Cambria" w:eastAsia="MS Mincho" w:hAnsi="Cambria"/>
      <w:sz w:val="24"/>
      <w:szCs w:val="24"/>
      <w:lang w:eastAsia="pl-PL"/>
    </w:rPr>
  </w:style>
  <w:style w:type="character" w:styleId="Hipercze">
    <w:name w:val="Hyperlink"/>
    <w:uiPriority w:val="99"/>
    <w:unhideWhenUsed/>
    <w:rsid w:val="00307EFC"/>
    <w:rPr>
      <w:color w:val="0000FF"/>
      <w:u w:val="single"/>
    </w:rPr>
  </w:style>
  <w:style w:type="paragraph" w:customStyle="1" w:styleId="Styl1">
    <w:name w:val="Styl1"/>
    <w:basedOn w:val="Normalny"/>
    <w:rsid w:val="003024A9"/>
    <w:pPr>
      <w:spacing w:after="0" w:line="240" w:lineRule="auto"/>
    </w:pPr>
    <w:rPr>
      <w:rFonts w:ascii="Arial Narrow" w:hAnsi="Arial Narrow"/>
      <w:sz w:val="24"/>
      <w:szCs w:val="20"/>
      <w:lang w:eastAsia="pl-PL"/>
    </w:rPr>
  </w:style>
  <w:style w:type="paragraph" w:styleId="Tekstdymka">
    <w:name w:val="Balloon Text"/>
    <w:basedOn w:val="Normalny"/>
    <w:link w:val="TekstdymkaZnak"/>
    <w:uiPriority w:val="99"/>
    <w:semiHidden/>
    <w:unhideWhenUsed/>
    <w:rsid w:val="00B568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6822"/>
    <w:rPr>
      <w:rFonts w:ascii="Tahoma" w:eastAsia="Times New Roman" w:hAnsi="Tahoma" w:cs="Tahoma"/>
      <w:sz w:val="16"/>
      <w:szCs w:val="16"/>
    </w:rPr>
  </w:style>
  <w:style w:type="paragraph" w:styleId="Bezodstpw">
    <w:name w:val="No Spacing"/>
    <w:uiPriority w:val="1"/>
    <w:qFormat/>
    <w:rsid w:val="00421A4A"/>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07EFC"/>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07EFC"/>
    <w:pPr>
      <w:spacing w:after="0" w:line="240" w:lineRule="auto"/>
      <w:ind w:left="720"/>
      <w:contextualSpacing/>
    </w:pPr>
    <w:rPr>
      <w:rFonts w:ascii="Cambria" w:eastAsia="MS Mincho" w:hAnsi="Cambria"/>
      <w:sz w:val="24"/>
      <w:szCs w:val="24"/>
      <w:lang w:eastAsia="pl-PL"/>
    </w:rPr>
  </w:style>
  <w:style w:type="character" w:styleId="Hipercze">
    <w:name w:val="Hyperlink"/>
    <w:uiPriority w:val="99"/>
    <w:unhideWhenUsed/>
    <w:rsid w:val="00307EFC"/>
    <w:rPr>
      <w:color w:val="0000FF"/>
      <w:u w:val="single"/>
    </w:rPr>
  </w:style>
  <w:style w:type="paragraph" w:customStyle="1" w:styleId="Styl1">
    <w:name w:val="Styl1"/>
    <w:basedOn w:val="Normalny"/>
    <w:rsid w:val="003024A9"/>
    <w:pPr>
      <w:spacing w:after="0" w:line="240" w:lineRule="auto"/>
    </w:pPr>
    <w:rPr>
      <w:rFonts w:ascii="Arial Narrow" w:hAnsi="Arial Narrow"/>
      <w:sz w:val="24"/>
      <w:szCs w:val="20"/>
      <w:lang w:eastAsia="pl-PL"/>
    </w:rPr>
  </w:style>
  <w:style w:type="paragraph" w:styleId="Tekstdymka">
    <w:name w:val="Balloon Text"/>
    <w:basedOn w:val="Normalny"/>
    <w:link w:val="TekstdymkaZnak"/>
    <w:uiPriority w:val="99"/>
    <w:semiHidden/>
    <w:unhideWhenUsed/>
    <w:rsid w:val="00B568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6822"/>
    <w:rPr>
      <w:rFonts w:ascii="Tahoma" w:eastAsia="Times New Roman" w:hAnsi="Tahoma" w:cs="Tahoma"/>
      <w:sz w:val="16"/>
      <w:szCs w:val="16"/>
    </w:rPr>
  </w:style>
  <w:style w:type="paragraph" w:styleId="Bezodstpw">
    <w:name w:val="No Spacing"/>
    <w:uiPriority w:val="1"/>
    <w:qFormat/>
    <w:rsid w:val="00421A4A"/>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37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3</Pages>
  <Words>1135</Words>
  <Characters>6816</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Fundacja Programów Pomocy dla Rolnictwa FAPA</Company>
  <LinksUpToDate>false</LinksUpToDate>
  <CharactersWithSpaces>7936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Dominika Długosz-Dzierżanowska</dc:creator>
  <cp:lastModifiedBy>Agata Markuszewska</cp:lastModifiedBy>
  <cp:revision>20</cp:revision>
  <cp:lastPrinted>2017-02-23T08:07:00Z</cp:lastPrinted>
  <dcterms:created xsi:type="dcterms:W3CDTF">2017-03-06T11:39:00Z</dcterms:created>
  <dcterms:modified xsi:type="dcterms:W3CDTF">2017-03-14T10:08:00Z</dcterms:modified>
</cp:coreProperties>
</file>