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B" w:rsidRPr="00C26694" w:rsidRDefault="007F30EE" w:rsidP="00F5474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7432" w:rsidRPr="00C26694">
        <w:rPr>
          <w:rFonts w:ascii="Times New Roman" w:hAnsi="Times New Roman" w:cs="Times New Roman"/>
        </w:rPr>
        <w:t>rocedur</w:t>
      </w:r>
      <w:r>
        <w:rPr>
          <w:rFonts w:ascii="Times New Roman" w:hAnsi="Times New Roman" w:cs="Times New Roman"/>
        </w:rPr>
        <w:t>y wyboru</w:t>
      </w:r>
      <w:r w:rsidR="0051707D" w:rsidRPr="00C26694">
        <w:rPr>
          <w:rFonts w:ascii="Times New Roman" w:hAnsi="Times New Roman" w:cs="Times New Roman"/>
        </w:rPr>
        <w:t xml:space="preserve"> p</w:t>
      </w:r>
      <w:r w:rsidR="006D7432" w:rsidRPr="00C26694">
        <w:rPr>
          <w:rFonts w:ascii="Times New Roman" w:hAnsi="Times New Roman" w:cs="Times New Roman"/>
        </w:rPr>
        <w:t xml:space="preserve">rojektów współpracy transnarodowej </w:t>
      </w:r>
      <w:r>
        <w:rPr>
          <w:rFonts w:ascii="Times New Roman" w:hAnsi="Times New Roman" w:cs="Times New Roman"/>
        </w:rPr>
        <w:t>(TN</w:t>
      </w:r>
      <w:r w:rsidR="002372C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 w</w:t>
      </w:r>
      <w:r w:rsidR="006D7432" w:rsidRPr="00C26694">
        <w:rPr>
          <w:rFonts w:ascii="Times New Roman" w:hAnsi="Times New Roman" w:cs="Times New Roman"/>
        </w:rPr>
        <w:t xml:space="preserve"> wybranych kraj</w:t>
      </w:r>
      <w:r>
        <w:rPr>
          <w:rFonts w:ascii="Times New Roman" w:hAnsi="Times New Roman" w:cs="Times New Roman"/>
        </w:rPr>
        <w:t>ach</w:t>
      </w:r>
      <w:r w:rsidR="006D7432" w:rsidRPr="00C26694">
        <w:rPr>
          <w:rFonts w:ascii="Times New Roman" w:hAnsi="Times New Roman" w:cs="Times New Roman"/>
        </w:rPr>
        <w:t xml:space="preserve"> UE</w:t>
      </w:r>
      <w:r w:rsidR="00F5474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porównanie; </w:t>
      </w:r>
      <w:r w:rsidR="00F54749">
        <w:rPr>
          <w:rFonts w:ascii="Times New Roman" w:hAnsi="Times New Roman" w:cs="Times New Roman"/>
        </w:rPr>
        <w:t>opracowano na podstawie prezentacji przedstawicieli IZ podczas konferencji dotyczącej projektów współpracy transnarodowej LEADER pt. „Networking Works!” w Wilnie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843"/>
        <w:gridCol w:w="2126"/>
        <w:gridCol w:w="1134"/>
        <w:gridCol w:w="2410"/>
        <w:gridCol w:w="3544"/>
      </w:tblGrid>
      <w:tr w:rsidR="00004C91" w:rsidRPr="00C26694" w:rsidTr="00004C91">
        <w:tc>
          <w:tcPr>
            <w:tcW w:w="2127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>Finlandia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>Litwa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>Łotwa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 xml:space="preserve">Niemcy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>Portugalia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4C91" w:rsidRPr="00C26694" w:rsidRDefault="00004C91" w:rsidP="0050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94"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Pr="00AB1723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LGD</w:t>
            </w:r>
          </w:p>
        </w:tc>
      </w:tr>
      <w:tr w:rsidR="00004C91" w:rsidRPr="00AB1723" w:rsidTr="00004C91">
        <w:tc>
          <w:tcPr>
            <w:tcW w:w="2127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4C91" w:rsidRPr="00AB1723" w:rsidRDefault="00004C91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004C91" w:rsidRPr="00AB1723" w:rsidTr="00004C91"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004C91" w:rsidRPr="00901A3C" w:rsidRDefault="00004C91" w:rsidP="00E5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riorytety/tematy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Nieokreślone w PROW</w:t>
            </w:r>
          </w:p>
          <w:p w:rsidR="00004C91" w:rsidRPr="006D743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(Cele: </w:t>
            </w:r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poprawa konkurencyjności przedsiębiorców,</w:t>
            </w:r>
          </w:p>
          <w:p w:rsidR="00004C91" w:rsidRPr="006D743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promowanie</w:t>
            </w:r>
            <w:proofErr w:type="gramEnd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integracji społecznej, </w:t>
            </w:r>
          </w:p>
          <w:p w:rsidR="00004C91" w:rsidRPr="006D743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lepsze</w:t>
            </w:r>
            <w:proofErr w:type="gramEnd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wykorzystanie konkretnych możliwości obszaru, </w:t>
            </w:r>
          </w:p>
          <w:p w:rsidR="00004C91" w:rsidRPr="006D743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znalezienie</w:t>
            </w:r>
            <w:proofErr w:type="gramEnd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innowacyjnych rozwiązań w kontekście lokalnym, 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poprawa</w:t>
            </w:r>
            <w:proofErr w:type="gramEnd"/>
            <w:r w:rsidRPr="006D74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lokalnego zarządzania poprzez angażowanie różnych podmiotów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:rsidR="00004C91" w:rsidRDefault="00004C91" w:rsidP="003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Nieokreślone w PROW </w:t>
            </w:r>
          </w:p>
          <w:p w:rsidR="00004C91" w:rsidRPr="00AB1723" w:rsidRDefault="00004C91" w:rsidP="003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(silny nacisk na rezultaty i oddziaływanie w PROW 2014-2020, konkretne działania)</w:t>
            </w:r>
          </w:p>
        </w:tc>
        <w:tc>
          <w:tcPr>
            <w:tcW w:w="1843" w:type="dxa"/>
          </w:tcPr>
          <w:p w:rsidR="00004C91" w:rsidRPr="00400345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45">
              <w:rPr>
                <w:rFonts w:ascii="Times New Roman" w:hAnsi="Times New Roman" w:cs="Times New Roman"/>
                <w:sz w:val="20"/>
                <w:szCs w:val="20"/>
              </w:rPr>
              <w:t>Nieokreślone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PROW</w:t>
            </w:r>
            <w:r w:rsidRPr="0040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4C91" w:rsidRPr="00400345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6B, 6A, 6C; 1A,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1C; 2B; 3A; 4A; 5C.</w:t>
            </w:r>
          </w:p>
          <w:p w:rsidR="00004C91" w:rsidRPr="00400345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Młodzież, tworzenie miejsc pracy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Nieokreślone w PROW</w:t>
            </w:r>
          </w:p>
          <w:p w:rsidR="00004C91" w:rsidRPr="004112C8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(Główny temat dla współpracy w PROW 2014-2020 (</w:t>
            </w:r>
            <w:r w:rsidRPr="004112C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Wdrażanie nowych i innowacyjnych pomysłów współpracy, które promują rozwój przedsiębiorczości i możliwości zatrudnienia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Ukierunkowanie tematyki na LSR</w:t>
            </w:r>
          </w:p>
        </w:tc>
        <w:tc>
          <w:tcPr>
            <w:tcW w:w="2410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Nieokreślone w PROW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Specyficzne priorytety/tematy: (</w:t>
            </w: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 xml:space="preserve">1. Turystyka i promocja obszaru –26,1% 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2. Innowacje i przedsiębiorczość –17,5%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3. Produkty lokalne –15%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4. Dziedzictwo historyczne i kulturowe –11,5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5. Zasoby naturalne i środowisko –9%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6. Krótkie łańcuchy dostaw –8,1%</w:t>
            </w:r>
          </w:p>
          <w:p w:rsidR="00004C91" w:rsidRPr="00E04ECC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7. Rolnictwo –6,8%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ECC">
              <w:rPr>
                <w:rFonts w:ascii="Times New Roman" w:hAnsi="Times New Roman" w:cs="Times New Roman"/>
                <w:sz w:val="20"/>
                <w:szCs w:val="20"/>
              </w:rPr>
              <w:t>8. Włączenie społeczne –6%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04C91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Określone w PROW: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wzmocnieni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kapitału społecznego, w tym przez podnoszenie wiedzy społeczności lokalnej w zakresie ochrony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i zmian klimatycznych, także z wykorzystaniem rozwiązań innowacyjnych;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2) rozw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j rynków zbytu produktów i usług lokalnych, z wyłączeniem operacji polegających na budowie lub modernizacji targowisk;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3) zachowani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dziedzictwa lokalnego;</w:t>
            </w:r>
          </w:p>
          <w:p w:rsidR="00004C91" w:rsidRPr="00AB1723" w:rsidRDefault="003660BC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budowa</w:t>
            </w:r>
            <w:r w:rsidR="00004C91"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lub przebudow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04C91"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ogólnodostępnej i niekomercyjnej infrastruktury turystycznej lub rekreacyjnej, lub kulturalnej;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5) promowani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obszaru objętego strategią rozwoju lokalnego kierowanego przez społeczność, w tym produktów lub usług lokalnych oraz lokalnej przedsiębiorczości;</w:t>
            </w:r>
          </w:p>
          <w:p w:rsidR="00004C91" w:rsidRPr="00AB1723" w:rsidRDefault="00004C91" w:rsidP="0036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6) stworzeni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warunków do rozwoju przedsiębio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rczości na obszarze objętym LSR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Partnerzy kwalifikowalni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1.LGD w UE</w:t>
            </w:r>
          </w:p>
          <w:p w:rsidR="00004C91" w:rsidRPr="00AB1723" w:rsidRDefault="00004C91" w:rsidP="00D8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2.Partnerstwa publiczno-prywatne wdrażające LSR, których celem jest rozwój obszarów wiejskich</w:t>
            </w:r>
          </w:p>
        </w:tc>
        <w:tc>
          <w:tcPr>
            <w:tcW w:w="2092" w:type="dxa"/>
          </w:tcPr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LGD, </w:t>
            </w:r>
          </w:p>
          <w:p w:rsidR="00004C91" w:rsidRDefault="00004C91" w:rsidP="00311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Grupy lokalnych partnerstw publiczno-prywatnych na obszarach wiejskich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poza obszarami wiejskimi 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wdrażające LSR</w:t>
            </w:r>
          </w:p>
          <w:p w:rsidR="00004C91" w:rsidRPr="00AB1723" w:rsidRDefault="00004C91" w:rsidP="00E562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Grupy lokalnych partnerstw publiczno-prywatnych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poza obszarami wiejskimi 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wdrażające LSR</w:t>
            </w:r>
          </w:p>
        </w:tc>
        <w:tc>
          <w:tcPr>
            <w:tcW w:w="1843" w:type="dxa"/>
          </w:tcPr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LGD, </w:t>
            </w:r>
          </w:p>
          <w:p w:rsidR="00004C91" w:rsidRPr="00B17466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Grupy lokalnych partnerstw publiczno-prywatnych na obszarach wiejskich wdrażające LSR</w:t>
            </w:r>
          </w:p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LGD, </w:t>
            </w:r>
          </w:p>
          <w:p w:rsidR="00004C91" w:rsidRPr="00B17466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Grupy lokalnych partnerstw publiczno-prywatnych na obszarach wiejskich wdrażające LSR</w:t>
            </w:r>
          </w:p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C91" w:rsidRPr="00AB1723" w:rsidRDefault="00004C91" w:rsidP="000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C26694">
              <w:rPr>
                <w:rFonts w:ascii="Times New Roman" w:hAnsi="Times New Roman" w:cs="Times New Roman"/>
                <w:sz w:val="20"/>
                <w:szCs w:val="20"/>
              </w:rPr>
              <w:t>zasad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 w landach</w:t>
            </w:r>
          </w:p>
        </w:tc>
        <w:tc>
          <w:tcPr>
            <w:tcW w:w="2410" w:type="dxa"/>
          </w:tcPr>
          <w:p w:rsidR="00004C91" w:rsidRPr="00B17466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LGD, </w:t>
            </w:r>
          </w:p>
          <w:p w:rsidR="00004C91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Grupy lokalnych partnerstw publiczno-prywatnych na obszarach wiejskich wdrażające LSR</w:t>
            </w:r>
          </w:p>
          <w:p w:rsidR="00004C91" w:rsidRPr="00AB1723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Grupy lokalnych partnerstw publiczno-prywatnych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poza obszarami wiejskimi 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wdrażające LSR</w:t>
            </w:r>
          </w:p>
        </w:tc>
        <w:tc>
          <w:tcPr>
            <w:tcW w:w="3544" w:type="dxa"/>
          </w:tcPr>
          <w:p w:rsidR="00004C91" w:rsidRDefault="00004C91" w:rsidP="00E56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LGD</w:t>
            </w:r>
          </w:p>
          <w:p w:rsidR="00004C91" w:rsidRPr="00AB1723" w:rsidRDefault="00004C91" w:rsidP="006C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2.I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nni partnerzy niż LGD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 wdrażając</w:t>
            </w:r>
            <w:r w:rsidR="006C4CE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 xml:space="preserve"> LSR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kwalifikowalny</w:t>
            </w:r>
          </w:p>
        </w:tc>
      </w:tr>
      <w:tr w:rsidR="00004C91" w:rsidRPr="00AB1723" w:rsidTr="00004C91">
        <w:tc>
          <w:tcPr>
            <w:tcW w:w="2127" w:type="dxa"/>
          </w:tcPr>
          <w:p w:rsidR="00D86796" w:rsidRDefault="00D86796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Obszary </w:t>
            </w:r>
            <w:r w:rsidR="00004C91" w:rsidRPr="00267CD4">
              <w:rPr>
                <w:rFonts w:ascii="Times New Roman" w:hAnsi="Times New Roman" w:cs="Times New Roman"/>
                <w:sz w:val="20"/>
                <w:szCs w:val="20"/>
              </w:rPr>
              <w:t>wiejskie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(EU, MS)</w:t>
            </w:r>
          </w:p>
          <w:p w:rsidR="00004C91" w:rsidRPr="00267CD4" w:rsidRDefault="00D86796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2.Obszary</w:t>
            </w:r>
            <w:r w:rsidR="00004C91" w:rsidRPr="00267CD4">
              <w:rPr>
                <w:rFonts w:ascii="Times New Roman" w:hAnsi="Times New Roman" w:cs="Times New Roman"/>
                <w:sz w:val="20"/>
                <w:szCs w:val="20"/>
              </w:rPr>
              <w:t xml:space="preserve"> miejskie, </w:t>
            </w:r>
            <w:r w:rsidR="006C4C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.O</w:t>
            </w:r>
            <w:r w:rsidR="00004C91" w:rsidRPr="00267CD4">
              <w:rPr>
                <w:rFonts w:ascii="Times New Roman" w:hAnsi="Times New Roman" w:cs="Times New Roman"/>
                <w:sz w:val="20"/>
                <w:szCs w:val="20"/>
              </w:rPr>
              <w:t xml:space="preserve">bszary wiejskie (kraje trzecie) </w:t>
            </w:r>
          </w:p>
          <w:p w:rsidR="00004C91" w:rsidRPr="00267CD4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C4CE0" w:rsidRDefault="00D86796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>Obszary wiejskie</w:t>
            </w:r>
            <w:r w:rsidR="006C4CE0">
              <w:rPr>
                <w:rFonts w:ascii="Times New Roman" w:hAnsi="Times New Roman" w:cs="Times New Roman"/>
                <w:sz w:val="20"/>
                <w:szCs w:val="20"/>
              </w:rPr>
              <w:t xml:space="preserve"> w UE</w:t>
            </w:r>
          </w:p>
          <w:p w:rsidR="006C4CE0" w:rsidRDefault="006C4CE0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Obszary miejskie 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w UE </w:t>
            </w:r>
          </w:p>
          <w:p w:rsidR="00004C91" w:rsidRPr="00CF10E2" w:rsidRDefault="006C4CE0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86796">
              <w:rPr>
                <w:rFonts w:ascii="Times New Roman" w:hAnsi="Times New Roman" w:cs="Times New Roman"/>
                <w:sz w:val="20"/>
                <w:szCs w:val="20"/>
              </w:rPr>
              <w:t>2.O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bszary wiejskie poza UE </w:t>
            </w:r>
          </w:p>
          <w:p w:rsidR="00004C91" w:rsidRPr="00CF10E2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796" w:rsidRDefault="00D86796" w:rsidP="00D867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bszary wiejskie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(EU MS)</w:t>
            </w:r>
          </w:p>
          <w:p w:rsidR="00D86796" w:rsidRDefault="00D86796" w:rsidP="00D867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</w:t>
            </w:r>
            <w:r w:rsidRPr="00B17466">
              <w:rPr>
                <w:rFonts w:ascii="Times New Roman" w:hAnsi="Times New Roman" w:cs="Times New Roman"/>
                <w:sz w:val="20"/>
                <w:szCs w:val="20"/>
              </w:rPr>
              <w:t>bszary poza terenem wiejskim (EU MS),</w:t>
            </w:r>
          </w:p>
          <w:p w:rsidR="00004C91" w:rsidRPr="00B17466" w:rsidRDefault="00D86796" w:rsidP="00D867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</w:t>
            </w:r>
            <w:r w:rsidR="00004C91" w:rsidRPr="00B17466">
              <w:rPr>
                <w:rFonts w:ascii="Times New Roman" w:hAnsi="Times New Roman" w:cs="Times New Roman"/>
                <w:sz w:val="20"/>
                <w:szCs w:val="20"/>
              </w:rPr>
              <w:t>bszary wiejskie (kraje trzecie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 xml:space="preserve"> poza UE)</w:t>
            </w:r>
          </w:p>
        </w:tc>
        <w:tc>
          <w:tcPr>
            <w:tcW w:w="2126" w:type="dxa"/>
          </w:tcPr>
          <w:p w:rsidR="00D86796" w:rsidRDefault="00D86796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 w:rsidRPr="00901A3C">
              <w:rPr>
                <w:rFonts w:ascii="Times New Roman" w:hAnsi="Times New Roman" w:cs="Times New Roman"/>
                <w:sz w:val="20"/>
                <w:szCs w:val="20"/>
              </w:rPr>
              <w:t xml:space="preserve">Obszary wiejskie (EU MS), </w:t>
            </w:r>
          </w:p>
          <w:p w:rsidR="00004C91" w:rsidRPr="00901A3C" w:rsidRDefault="00D86796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</w:t>
            </w:r>
            <w:r w:rsidR="00004C91" w:rsidRPr="00901A3C">
              <w:rPr>
                <w:rFonts w:ascii="Times New Roman" w:hAnsi="Times New Roman" w:cs="Times New Roman"/>
                <w:sz w:val="20"/>
                <w:szCs w:val="20"/>
              </w:rPr>
              <w:t>bszary wiejskie (kraje trzecie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60BC">
              <w:rPr>
                <w:rFonts w:ascii="Times New Roman" w:hAnsi="Times New Roman" w:cs="Times New Roman"/>
                <w:sz w:val="20"/>
                <w:szCs w:val="20"/>
              </w:rPr>
              <w:t xml:space="preserve"> poza UE)</w:t>
            </w:r>
          </w:p>
          <w:p w:rsidR="00004C91" w:rsidRPr="00901A3C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C91" w:rsidRPr="00AB1723" w:rsidRDefault="00004C91" w:rsidP="000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C26694">
              <w:rPr>
                <w:rFonts w:ascii="Times New Roman" w:hAnsi="Times New Roman" w:cs="Times New Roman"/>
                <w:sz w:val="20"/>
                <w:szCs w:val="20"/>
              </w:rPr>
              <w:t>zasad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 w landach</w:t>
            </w:r>
          </w:p>
        </w:tc>
        <w:tc>
          <w:tcPr>
            <w:tcW w:w="2410" w:type="dxa"/>
          </w:tcPr>
          <w:p w:rsidR="00D86796" w:rsidRDefault="00D86796" w:rsidP="00F033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Obszary wiejskie (EU MS), </w:t>
            </w:r>
          </w:p>
          <w:p w:rsidR="00D86796" w:rsidRDefault="00D86796" w:rsidP="00D867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>bszary poza wiejskie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obszary</w:t>
            </w:r>
            <w:r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 miejskie i przybrzeżne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 (EU MS), </w:t>
            </w:r>
          </w:p>
          <w:p w:rsidR="00004C91" w:rsidRPr="00CF10E2" w:rsidRDefault="00D86796" w:rsidP="00D867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</w:t>
            </w:r>
            <w:r w:rsidR="00004C91" w:rsidRPr="00CF10E2">
              <w:rPr>
                <w:rFonts w:ascii="Times New Roman" w:hAnsi="Times New Roman" w:cs="Times New Roman"/>
                <w:sz w:val="20"/>
                <w:szCs w:val="20"/>
              </w:rPr>
              <w:t xml:space="preserve">bszary wiejskie (kraje trzecie,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spoza UE)</w:t>
            </w:r>
          </w:p>
        </w:tc>
        <w:tc>
          <w:tcPr>
            <w:tcW w:w="3544" w:type="dxa"/>
          </w:tcPr>
          <w:p w:rsidR="006C4CE0" w:rsidRDefault="006C4CE0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Nieokreślone priorytety geograficzne</w:t>
            </w:r>
          </w:p>
          <w:p w:rsidR="00004C91" w:rsidRPr="00AB1723" w:rsidRDefault="006C4CE0" w:rsidP="006C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4C91" w:rsidRPr="00AB1723">
              <w:rPr>
                <w:rFonts w:ascii="Times New Roman" w:hAnsi="Times New Roman" w:cs="Times New Roman"/>
                <w:sz w:val="20"/>
                <w:szCs w:val="20"/>
              </w:rPr>
              <w:t>spółpraca z krajami trzecimi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Procedura wyboru projektów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3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Najpierw projekt przechodzi przez Zgromadzenie Ogólne LGD; Agencja Płatn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icza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sprawdza kwalifikowalność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wniosków</w:t>
            </w: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LGD wybiera projekty w oparciu o kryteria LGD</w:t>
            </w:r>
          </w:p>
        </w:tc>
        <w:tc>
          <w:tcPr>
            <w:tcW w:w="1843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 wybiera projekty </w:t>
            </w:r>
          </w:p>
        </w:tc>
        <w:tc>
          <w:tcPr>
            <w:tcW w:w="2126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wybiera projekty na działania przygotowujące i projekty współpracy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LGD wybiera projekty</w:t>
            </w:r>
          </w:p>
        </w:tc>
        <w:tc>
          <w:tcPr>
            <w:tcW w:w="2410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wybiera projekty na działania przygotowujące i projekty współpracy</w:t>
            </w:r>
          </w:p>
        </w:tc>
        <w:tc>
          <w:tcPr>
            <w:tcW w:w="354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Instytucja wdrażająca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Urzędy Marszałkowskie w 16 województwach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Pr="00AB1723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Rodzaj 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naboru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Ciągła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otwarta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Ciągła otwarta</w:t>
            </w:r>
          </w:p>
        </w:tc>
        <w:tc>
          <w:tcPr>
            <w:tcW w:w="1843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 ogłasza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nabór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najmniej 3 razy w roku</w:t>
            </w:r>
          </w:p>
        </w:tc>
        <w:tc>
          <w:tcPr>
            <w:tcW w:w="2126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ogłasza nabór kilka razy w roku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Ciągła otwarta</w:t>
            </w:r>
          </w:p>
        </w:tc>
        <w:tc>
          <w:tcPr>
            <w:tcW w:w="2410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 ogłasza nabór ciągły w pewnych okresach </w:t>
            </w:r>
          </w:p>
        </w:tc>
        <w:tc>
          <w:tcPr>
            <w:tcW w:w="354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Ciągła otwarta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31.03.2021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Pr="00AB1723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zakres 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wsparcia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Wdrażanie projektów współpracy 90%</w:t>
            </w: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 100% (do 3 tys. Euro);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 współpracy do 100 000 Euro (90% lub 100%)</w:t>
            </w:r>
          </w:p>
        </w:tc>
        <w:tc>
          <w:tcPr>
            <w:tcW w:w="2126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  <w:p w:rsidR="00004C91" w:rsidRPr="00901A3C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3C">
              <w:rPr>
                <w:rFonts w:ascii="Times New Roman" w:hAnsi="Times New Roman" w:cs="Times New Roman"/>
                <w:sz w:val="20"/>
                <w:szCs w:val="20"/>
              </w:rPr>
              <w:t>Działania przygotowujące do 4 tys. Euro;</w:t>
            </w:r>
          </w:p>
          <w:p w:rsidR="00004C91" w:rsidRPr="00901A3C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A3C">
              <w:rPr>
                <w:rFonts w:ascii="Times New Roman" w:hAnsi="Times New Roman" w:cs="Times New Roman"/>
                <w:sz w:val="20"/>
                <w:szCs w:val="20"/>
              </w:rPr>
              <w:t>Projekty współpracy do 100 000 Euro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410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do 8300 euro/wniosek maks. 3 wnioski na 1 LGD,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Wdrażanie projektów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współpracy do 85 000 euro</w:t>
            </w:r>
          </w:p>
        </w:tc>
        <w:tc>
          <w:tcPr>
            <w:tcW w:w="3544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Wdrażanie projektów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współpracy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Wspólne działania przygotowujące i wdrażające projekt współpracy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Pr="00E57DA4" w:rsidRDefault="00004C91" w:rsidP="00E5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Alokacja budżetu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Nieokreślona</w:t>
            </w: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mln Euro; Oparty na LSR</w:t>
            </w:r>
          </w:p>
        </w:tc>
        <w:tc>
          <w:tcPr>
            <w:tcW w:w="1843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 zarządza kwotą 2,9 mln Euro (spodziewanych jest 30 projektów)</w:t>
            </w:r>
          </w:p>
        </w:tc>
        <w:tc>
          <w:tcPr>
            <w:tcW w:w="2126" w:type="dxa"/>
          </w:tcPr>
          <w:p w:rsidR="00004C91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Nieokreślona</w:t>
            </w:r>
          </w:p>
          <w:p w:rsidR="00004C91" w:rsidRPr="004112C8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12C8">
              <w:rPr>
                <w:rFonts w:ascii="Times New Roman" w:hAnsi="Times New Roman" w:cs="Times New Roman"/>
                <w:sz w:val="20"/>
                <w:szCs w:val="20"/>
              </w:rPr>
              <w:t xml:space="preserve">EUR 9 183 410  </w:t>
            </w:r>
          </w:p>
          <w:p w:rsidR="00004C91" w:rsidRPr="00AB1723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5% budżetu LSR</w:t>
            </w:r>
          </w:p>
        </w:tc>
        <w:tc>
          <w:tcPr>
            <w:tcW w:w="354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5% budżetu LSR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wota wsparcia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LGD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 euro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 euro</w:t>
            </w:r>
          </w:p>
        </w:tc>
        <w:tc>
          <w:tcPr>
            <w:tcW w:w="1843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 Euro</w:t>
            </w:r>
          </w:p>
        </w:tc>
        <w:tc>
          <w:tcPr>
            <w:tcW w:w="2126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 Euro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zasad i procedur w landach</w:t>
            </w:r>
          </w:p>
        </w:tc>
        <w:tc>
          <w:tcPr>
            <w:tcW w:w="2410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90 000 euro 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340 000 euro</w:t>
            </w:r>
          </w:p>
        </w:tc>
        <w:tc>
          <w:tcPr>
            <w:tcW w:w="3544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1% na działania przygotowujące</w:t>
            </w:r>
          </w:p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5% budżetu LSR</w:t>
            </w:r>
          </w:p>
          <w:p w:rsidR="00004C91" w:rsidRPr="00AB1723" w:rsidRDefault="00004C91" w:rsidP="001F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61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1FA">
              <w:rPr>
                <w:rFonts w:ascii="Times New Roman" w:hAnsi="Times New Roman" w:cs="Times New Roman"/>
                <w:sz w:val="20"/>
                <w:szCs w:val="20"/>
              </w:rPr>
              <w:t>000-200 000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na ocenę wniosku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dni</w:t>
            </w:r>
          </w:p>
        </w:tc>
        <w:tc>
          <w:tcPr>
            <w:tcW w:w="2092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126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C26694">
              <w:rPr>
                <w:rFonts w:ascii="Times New Roman" w:hAnsi="Times New Roman" w:cs="Times New Roman"/>
                <w:sz w:val="20"/>
                <w:szCs w:val="20"/>
              </w:rPr>
              <w:t>zasad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procedur w landach</w:t>
            </w:r>
          </w:p>
        </w:tc>
        <w:tc>
          <w:tcPr>
            <w:tcW w:w="2410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105 dni</w:t>
            </w:r>
          </w:p>
        </w:tc>
        <w:tc>
          <w:tcPr>
            <w:tcW w:w="3544" w:type="dxa"/>
          </w:tcPr>
          <w:p w:rsidR="00004C91" w:rsidRPr="00AB1723" w:rsidRDefault="00004C91" w:rsidP="001F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="00C26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Default="00004C91" w:rsidP="00E5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Kryteria dostępności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0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Porozumienie o współpracy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wraz z wnioskiem.</w:t>
            </w:r>
          </w:p>
          <w:p w:rsidR="00004C91" w:rsidRPr="00C50009" w:rsidRDefault="00004C91" w:rsidP="00500E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LGD nie może złożyć wniosku na projekt współpracy dopóki ostatnia płatność za działania przygotowujące nie zostanie zrealizowana, jeśli dotyczy</w:t>
            </w:r>
          </w:p>
          <w:p w:rsidR="00004C91" w:rsidRPr="00C50009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Wszyscy partnerzy wdrażają projekt zgodnie z LSR, </w:t>
            </w:r>
          </w:p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nominowany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jest koordynator projektu, </w:t>
            </w:r>
          </w:p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umowa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partnerska podpisana,</w:t>
            </w:r>
          </w:p>
          <w:p w:rsidR="00004C91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wspólne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działania,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nie naruszył prawa odnośnie wykorzystania środków UE przez ostatni rok, </w:t>
            </w:r>
          </w:p>
          <w:p w:rsidR="00004C91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gospodarcze nie są wspieranie, </w:t>
            </w:r>
          </w:p>
          <w:p w:rsidR="00004C91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przypadku partnera z regionu Morza Bałtyckiego, projekt ma być w zgodzie ze Strategią SUERMB</w:t>
            </w:r>
          </w:p>
        </w:tc>
        <w:tc>
          <w:tcPr>
            <w:tcW w:w="2126" w:type="dxa"/>
          </w:tcPr>
          <w:p w:rsidR="00004C91" w:rsidRPr="00AB1723" w:rsidRDefault="00004C91" w:rsidP="0045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Wspólne działania partnerów, zobowiązania partnerów muszą być określone</w:t>
            </w: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58">
              <w:rPr>
                <w:rFonts w:ascii="Times New Roman" w:hAnsi="Times New Roman" w:cs="Times New Roman"/>
                <w:sz w:val="20"/>
                <w:szCs w:val="20"/>
              </w:rPr>
              <w:t>13 zasad i procedur w landach</w:t>
            </w:r>
          </w:p>
        </w:tc>
        <w:tc>
          <w:tcPr>
            <w:tcW w:w="2410" w:type="dxa"/>
          </w:tcPr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Koresponduje z LSR partnerów, </w:t>
            </w:r>
          </w:p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zapewnia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spójność techniczną, ekonomiczną i finansową, </w:t>
            </w:r>
          </w:p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zapewnia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źródła zewnętrznego kapitału, jeśli dotyczy,</w:t>
            </w:r>
          </w:p>
          <w:p w:rsidR="00004C91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informacje o celach i działaniach partnerów i ich budżetach</w:t>
            </w:r>
          </w:p>
          <w:p w:rsidR="00C26694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6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Odnośnie partnerów: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6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działa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legalnie, </w:t>
            </w:r>
          </w:p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zalega z podatkami,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został prawomocnie skazany, </w:t>
            </w:r>
          </w:p>
          <w:p w:rsidR="00C26694" w:rsidRDefault="00C26694" w:rsidP="00C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system księgowy, </w:t>
            </w:r>
          </w:p>
          <w:p w:rsidR="00004C91" w:rsidRPr="00AB1723" w:rsidRDefault="00C26694" w:rsidP="00C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wykazuje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zdolność do realizacji projektu,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proofErr w:type="gramStart"/>
            <w:r w:rsidR="00004C9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proofErr w:type="gramEnd"/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protokół współpracy zawierający plan działań do wykonania wraz z zobowiązaniami, zadaniami </w:t>
            </w:r>
            <w:r w:rsidR="000203FF">
              <w:rPr>
                <w:rFonts w:ascii="Times New Roman" w:hAnsi="Times New Roman" w:cs="Times New Roman"/>
                <w:sz w:val="20"/>
                <w:szCs w:val="20"/>
              </w:rPr>
              <w:t>i odpowiedzialnością partnerów oraz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 xml:space="preserve"> nominacją koordynatora projektu </w:t>
            </w:r>
          </w:p>
        </w:tc>
        <w:tc>
          <w:tcPr>
            <w:tcW w:w="3544" w:type="dxa"/>
          </w:tcPr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1) nie będzie współfinansowany z innych środków publicznych;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2) realizacja operacji nie jest możliwa bez udziału środków publicznych;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3) jest zgodny ze wszystkimi LSR realizowanymi przez LGD i przyczyni się do </w:t>
            </w:r>
            <w:proofErr w:type="gramStart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osiągnięcia co</w:t>
            </w:r>
            <w:proofErr w:type="gramEnd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najmniej jednego celu szczegółowego określonego w LSR każdej LGD uczestniczącej w realizacji operacji oraz przypisanych do tego celu wskaźników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4) inwestycje będą realizowane na nieruchomości będącej własnością lub współwłasnością LGD</w:t>
            </w:r>
          </w:p>
          <w:p w:rsidR="00004C91" w:rsidRPr="004C4D38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5) umowa partnerska</w:t>
            </w:r>
          </w:p>
        </w:tc>
      </w:tr>
      <w:tr w:rsidR="00004C91" w:rsidRPr="00AB1723" w:rsidTr="00004C91">
        <w:tc>
          <w:tcPr>
            <w:tcW w:w="15276" w:type="dxa"/>
            <w:gridSpan w:val="7"/>
          </w:tcPr>
          <w:p w:rsidR="00004C91" w:rsidRPr="004C4D38" w:rsidRDefault="00004C91" w:rsidP="00E5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Kryteria oceny</w:t>
            </w:r>
          </w:p>
        </w:tc>
      </w:tr>
      <w:tr w:rsidR="00004C91" w:rsidRPr="00AB1723" w:rsidTr="00004C91">
        <w:tc>
          <w:tcPr>
            <w:tcW w:w="2127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40 punktów:</w:t>
            </w:r>
          </w:p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1.Liczba partnerów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 xml:space="preserve"> (3-5 i więcej)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do 30 pkt</w:t>
            </w:r>
          </w:p>
          <w:p w:rsidR="00BB7F2D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2.Rodzaj partnerów 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80323">
              <w:rPr>
                <w:rFonts w:ascii="Times New Roman" w:hAnsi="Times New Roman" w:cs="Times New Roman"/>
                <w:sz w:val="20"/>
                <w:szCs w:val="20"/>
              </w:rPr>
              <w:t>wiejskie</w:t>
            </w:r>
            <w:r w:rsidR="00BB7F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>miejskie</w:t>
            </w:r>
            <w:r w:rsidR="00BB7F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>dwusektorowe</w:t>
            </w:r>
            <w:proofErr w:type="spellEnd"/>
            <w:r w:rsidR="00480323">
              <w:rPr>
                <w:rFonts w:ascii="Times New Roman" w:hAnsi="Times New Roman" w:cs="Times New Roman"/>
                <w:sz w:val="20"/>
                <w:szCs w:val="20"/>
              </w:rPr>
              <w:t xml:space="preserve"> LGD</w:t>
            </w:r>
            <w:r w:rsidR="00BB7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7F2D">
              <w:rPr>
                <w:rFonts w:ascii="Times New Roman" w:hAnsi="Times New Roman" w:cs="Times New Roman"/>
                <w:sz w:val="20"/>
                <w:szCs w:val="20"/>
              </w:rPr>
              <w:t>wiejskie+miejskie+rybne</w:t>
            </w:r>
            <w:proofErr w:type="spellEnd"/>
            <w:r w:rsidR="00BB7F2D">
              <w:rPr>
                <w:rFonts w:ascii="Times New Roman" w:hAnsi="Times New Roman" w:cs="Times New Roman"/>
                <w:sz w:val="20"/>
                <w:szCs w:val="20"/>
              </w:rPr>
              <w:t xml:space="preserve"> LGD, </w:t>
            </w:r>
          </w:p>
          <w:p w:rsidR="00004C91" w:rsidRDefault="00BB7F2D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typy LGD)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C91">
              <w:rPr>
                <w:rFonts w:ascii="Times New Roman" w:hAnsi="Times New Roman" w:cs="Times New Roman"/>
                <w:sz w:val="20"/>
                <w:szCs w:val="20"/>
              </w:rPr>
              <w:t>- do 20 pkt.</w:t>
            </w:r>
          </w:p>
          <w:p w:rsidR="00004C91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3.Cel projektu w kontekście priorytetów </w:t>
            </w:r>
            <w:r w:rsidR="00116589">
              <w:rPr>
                <w:rFonts w:ascii="Times New Roman" w:hAnsi="Times New Roman" w:cs="Times New Roman"/>
                <w:sz w:val="20"/>
                <w:szCs w:val="20"/>
              </w:rPr>
              <w:t>(6A, 3A, 6B, 5B, 4A)</w:t>
            </w:r>
            <w:r w:rsidR="0048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30 pkt </w:t>
            </w:r>
          </w:p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4.Grupa docelowa </w:t>
            </w:r>
            <w:r w:rsidR="00116589">
              <w:rPr>
                <w:rFonts w:ascii="Times New Roman" w:hAnsi="Times New Roman" w:cs="Times New Roman"/>
                <w:sz w:val="20"/>
                <w:szCs w:val="20"/>
              </w:rPr>
              <w:t xml:space="preserve">(grupy w trudnej sytuacji społecznej, ludzie młodzi)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do 20 pkt.</w:t>
            </w:r>
          </w:p>
        </w:tc>
        <w:tc>
          <w:tcPr>
            <w:tcW w:w="2126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4C91" w:rsidRPr="00AB1723" w:rsidRDefault="00004C91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proofErr w:type="gramEnd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="006C4CE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Znaczenie współpracy w odniesieniu do tematycznych celów europejskiej współpracy terytorialnej: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(i) Wzmacnianie badań, rozwoju technologicznego i innowacji;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(ii) ochrona środowiska i promowanie efektywności energetycznej;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(iii) promowanie zatrudnienia i wspieranie mobilności pracowników;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(iv) promowanie integracji społecznej i zwalczanie </w:t>
            </w: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ubóstwa;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b</w:t>
            </w:r>
            <w:proofErr w:type="gramEnd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="000203F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Wkład współpracy w integrację lokalnych podmiotów w sieciach działań strategicznych;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</w:t>
            </w:r>
            <w:proofErr w:type="gramEnd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 Wkład współpracy w rozwój LSR</w:t>
            </w:r>
          </w:p>
          <w:p w:rsidR="00004C91" w:rsidRPr="00860F52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</w:t>
            </w:r>
            <w:proofErr w:type="gramEnd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 wkład współpracy w celu zwiększenia widoczności terytorium;</w:t>
            </w:r>
          </w:p>
          <w:p w:rsidR="00004C91" w:rsidRPr="00AB1723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</w:t>
            </w:r>
            <w:proofErr w:type="gramEnd"/>
            <w:r w:rsidRPr="00860F5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 Zdolność do udoskonalania, dodawania i upowszechniania wyników uzyskanych we wcześniej zrealizowanych projektach.</w:t>
            </w:r>
          </w:p>
        </w:tc>
        <w:tc>
          <w:tcPr>
            <w:tcW w:w="3544" w:type="dxa"/>
          </w:tcPr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Wymagane min. 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21 punktów: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1) zgodność z więcej niż jednym celem szczegółowym wszystkich LSR – 4 pkt.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2) innowacyjny charakter </w:t>
            </w:r>
            <w:proofErr w:type="gramStart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rozumiany jako</w:t>
            </w:r>
            <w:proofErr w:type="gramEnd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wdrożenie nowych na danym obszarze lub znacząco udoskonalonych produktów, usług, procesów lub organizacji lub nowego sposobu wykorzystania lokalnych zasobów przyrodniczych, historycznych, kulturowych lub społecznych – 6 pkt.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3) w wyniku realizacji zostanie utworzone przynajmniej jedno miejsce pracy – 6 pkt.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4) udokumentowane doświadczenie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LGD – 2-4 pkt.,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 proporcjonalny podział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między partnerami i racjonalny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budżet</w:t>
            </w:r>
            <w:r w:rsidR="002372C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3 pkt;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zagraniczn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– 8 pkt.;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C4D38">
              <w:rPr>
                <w:rFonts w:ascii="Times New Roman" w:hAnsi="Times New Roman" w:cs="Times New Roman"/>
                <w:sz w:val="20"/>
                <w:szCs w:val="20"/>
              </w:rPr>
              <w:t>) zintegrowan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projektu (komplementarność zadań realizowanych przez partnerów</w:t>
            </w:r>
            <w:r w:rsidRPr="004C4D38">
              <w:rPr>
                <w:rFonts w:ascii="Times New Roman" w:hAnsi="Times New Roman" w:cs="Times New Roman"/>
                <w:sz w:val="20"/>
                <w:szCs w:val="20"/>
              </w:rPr>
              <w:t xml:space="preserve"> – 4 pkt.,</w:t>
            </w:r>
          </w:p>
          <w:p w:rsidR="00004C91" w:rsidRPr="004C4D38" w:rsidRDefault="00004C91" w:rsidP="00500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94" w:rsidRPr="00AB1723" w:rsidTr="00522375">
        <w:tc>
          <w:tcPr>
            <w:tcW w:w="15276" w:type="dxa"/>
            <w:gridSpan w:val="7"/>
          </w:tcPr>
          <w:p w:rsidR="00C26694" w:rsidRDefault="00C26694" w:rsidP="00C26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Koszty kwalifikowalne</w:t>
            </w:r>
          </w:p>
        </w:tc>
      </w:tr>
      <w:tr w:rsidR="00C26694" w:rsidRPr="00AB1723" w:rsidTr="0039168A">
        <w:tc>
          <w:tcPr>
            <w:tcW w:w="2127" w:type="dxa"/>
          </w:tcPr>
          <w:p w:rsidR="00C26694" w:rsidRPr="00AB1723" w:rsidRDefault="00C26694" w:rsidP="003916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Brak ograniczeń, mogą być np. inwestycje; wspólne zasady dla każdego partnera</w:t>
            </w:r>
          </w:p>
          <w:p w:rsidR="00C26694" w:rsidRPr="00AB1723" w:rsidRDefault="00C26694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C26694" w:rsidRPr="00FA0832" w:rsidRDefault="00C26694" w:rsidP="00C26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Wynagrodzenia,</w:t>
            </w:r>
          </w:p>
          <w:p w:rsidR="00C26694" w:rsidRPr="00FA0832" w:rsidRDefault="00C26694" w:rsidP="00C26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podróży,</w:t>
            </w:r>
          </w:p>
          <w:p w:rsidR="00C26694" w:rsidRPr="00FA0832" w:rsidRDefault="00C26694" w:rsidP="00C2669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usług,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wynajmu, materiały i inne koszty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26694" w:rsidRPr="00AB1723" w:rsidRDefault="00C26694" w:rsidP="00C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Płatność oparta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fakturach lub </w:t>
            </w:r>
            <w:r w:rsidRPr="00FA0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ryczałcie 24% lub 15%</w:t>
            </w:r>
          </w:p>
        </w:tc>
        <w:tc>
          <w:tcPr>
            <w:tcW w:w="1843" w:type="dxa"/>
          </w:tcPr>
          <w:p w:rsidR="00C26694" w:rsidRDefault="00C26694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wynajmu miejsca na spotkania i wydarzenia, usługi telekomunikacyjne i pocztowe, tłumaczenia, konsultacje, catering zakwaterowanie, koszty podróży. Zakup nowych towarów tylko w przypadku, kiedy wszyscy partnerzy korzystają z towaru</w:t>
            </w:r>
          </w:p>
        </w:tc>
        <w:tc>
          <w:tcPr>
            <w:tcW w:w="2126" w:type="dxa"/>
          </w:tcPr>
          <w:p w:rsidR="00C26694" w:rsidRPr="00AB1723" w:rsidRDefault="00C26694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1E">
              <w:rPr>
                <w:rFonts w:ascii="Times New Roman" w:hAnsi="Times New Roman" w:cs="Times New Roman"/>
                <w:sz w:val="20"/>
                <w:szCs w:val="20"/>
              </w:rPr>
              <w:t>Koszty wspólnych działań (w tym zakup środków trwałych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koszty związane z PR, </w:t>
            </w:r>
            <w:r w:rsidRPr="0084441E">
              <w:rPr>
                <w:rFonts w:ascii="Times New Roman" w:hAnsi="Times New Roman" w:cs="Times New Roman"/>
                <w:sz w:val="20"/>
                <w:szCs w:val="20"/>
              </w:rPr>
              <w:t>koszty administracyjne bezpośrednio związane z koordynacją i kontrolą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projektu, tłumaczenia, usługi prawne</w:t>
            </w:r>
          </w:p>
        </w:tc>
        <w:tc>
          <w:tcPr>
            <w:tcW w:w="1134" w:type="dxa"/>
          </w:tcPr>
          <w:p w:rsidR="00C26694" w:rsidRPr="00AB1723" w:rsidRDefault="00C26694" w:rsidP="0039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na pierwsze spotkanie tylko w kilku przypadkach</w:t>
            </w:r>
          </w:p>
        </w:tc>
        <w:tc>
          <w:tcPr>
            <w:tcW w:w="2410" w:type="dxa"/>
          </w:tcPr>
          <w:p w:rsidR="00C2669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Podróże i zakwaterowanie (w Europie: 1250 € /osoba, inne kraje: 2750 € /osoba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–</w:t>
            </w: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stawka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wsparcia </w:t>
            </w: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90%)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</w:p>
          <w:p w:rsidR="00C26694" w:rsidRPr="007E5A37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Działalność informacyjna i promocyjna, </w:t>
            </w:r>
          </w:p>
          <w:p w:rsidR="00C26694" w:rsidRPr="007E5A37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Wydatki związane z wyposażeniem i sprzętem wymaganym do wspólnego działania, </w:t>
            </w:r>
          </w:p>
          <w:p w:rsidR="00C26694" w:rsidRDefault="00C26694" w:rsidP="0039168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Koszty personelu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</w:p>
          <w:p w:rsidR="00C26694" w:rsidRPr="00AB1723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3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Usługi i koszty operacyjne: woda, elektryczność, usługi telekomunikacyjne, sprzątanie, ubezpieczenie pomieszczeń, produkty higieny i czyszczenia (15% kosztów personelu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) koszty ogólne, </w:t>
            </w:r>
            <w:r w:rsidRPr="00E5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57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 honoraria architektów, inżynierów, opłaty za konsultacje, opłaty za doradztwo w zakresie zrównoważenia środowiskowego i gospodarczego, w tym studia wykonalności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) zakup robót budowlanych lub usług,</w:t>
            </w:r>
          </w:p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) zakup lub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j oprogramowania komputerowego oraz zakupu patentów, licencji lub wynagrodzeń za przeniesienie autorskich praw majątkowych lub znaków towarowych,</w:t>
            </w:r>
          </w:p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) 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 lub dzierżaw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 maszyn, wyposażenia, sprzętu lub nieruchomości zakupu nowych maszyn, wyposażenia lub sprzętu,</w:t>
            </w:r>
          </w:p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) zakup rzeczy innych,</w:t>
            </w:r>
          </w:p>
          <w:p w:rsidR="00C26694" w:rsidRPr="00E57DA4" w:rsidRDefault="00C26694" w:rsidP="0039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E57DA4">
              <w:rPr>
                <w:rFonts w:ascii="Times New Roman" w:hAnsi="Times New Roman" w:cs="Times New Roman"/>
                <w:sz w:val="20"/>
                <w:szCs w:val="20"/>
              </w:rPr>
              <w:t>) wynagrodzenia i 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 świadcze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57DA4">
              <w:rPr>
                <w:rFonts w:ascii="Times New Roman" w:hAnsi="Times New Roman" w:cs="Times New Roman"/>
                <w:sz w:val="20"/>
                <w:szCs w:val="20"/>
              </w:rPr>
              <w:t xml:space="preserve"> z pracą osób koordynujących realizację projektu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(maks.10%)</w:t>
            </w:r>
          </w:p>
        </w:tc>
      </w:tr>
      <w:tr w:rsidR="00C26694" w:rsidRPr="00AB1723" w:rsidTr="00004C91">
        <w:tc>
          <w:tcPr>
            <w:tcW w:w="15276" w:type="dxa"/>
            <w:gridSpan w:val="7"/>
          </w:tcPr>
          <w:p w:rsidR="00C26694" w:rsidRDefault="00C26694" w:rsidP="00E5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Czas trwania projektu</w:t>
            </w:r>
          </w:p>
        </w:tc>
      </w:tr>
      <w:tr w:rsidR="00C26694" w:rsidRPr="00AB1723" w:rsidTr="00004C91">
        <w:tc>
          <w:tcPr>
            <w:tcW w:w="2127" w:type="dxa"/>
          </w:tcPr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 – maks. 2 lata</w:t>
            </w:r>
          </w:p>
          <w:p w:rsidR="00C26694" w:rsidRPr="00AB1723" w:rsidRDefault="00C26694" w:rsidP="002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tn</w:t>
            </w:r>
            <w:r w:rsidR="002372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</w:t>
            </w: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>aks. 3 lata</w:t>
            </w:r>
          </w:p>
        </w:tc>
        <w:tc>
          <w:tcPr>
            <w:tcW w:w="2092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 lat</w:t>
            </w:r>
          </w:p>
        </w:tc>
        <w:tc>
          <w:tcPr>
            <w:tcW w:w="1843" w:type="dxa"/>
          </w:tcPr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przygotowujące - 1 rok, </w:t>
            </w:r>
          </w:p>
          <w:p w:rsidR="00C26694" w:rsidRPr="00AB1723" w:rsidRDefault="00C26694" w:rsidP="0023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tn</w:t>
            </w:r>
            <w:r w:rsidR="002372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lata</w:t>
            </w:r>
          </w:p>
        </w:tc>
        <w:tc>
          <w:tcPr>
            <w:tcW w:w="2126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3 lata</w:t>
            </w:r>
          </w:p>
        </w:tc>
        <w:tc>
          <w:tcPr>
            <w:tcW w:w="1134" w:type="dxa"/>
          </w:tcPr>
          <w:p w:rsidR="00C26694" w:rsidRPr="00AB1723" w:rsidRDefault="00C26694" w:rsidP="000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zasad i procedur w landach</w:t>
            </w:r>
          </w:p>
        </w:tc>
        <w:tc>
          <w:tcPr>
            <w:tcW w:w="2410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3 lata</w:t>
            </w:r>
          </w:p>
        </w:tc>
        <w:tc>
          <w:tcPr>
            <w:tcW w:w="3544" w:type="dxa"/>
          </w:tcPr>
          <w:p w:rsidR="00C26694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przygotowujące – 1 rok do 31.12.2021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694" w:rsidRDefault="00C26694" w:rsidP="001F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współpracy – maks.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694" w:rsidRPr="00AB1723" w:rsidRDefault="00C26694" w:rsidP="001F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realizacja projektu – maks. 3 lata do 31.12.2022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6694" w:rsidRPr="00AB1723" w:rsidTr="00004C91">
        <w:tc>
          <w:tcPr>
            <w:tcW w:w="15276" w:type="dxa"/>
            <w:gridSpan w:val="7"/>
          </w:tcPr>
          <w:p w:rsidR="00C26694" w:rsidRDefault="00C26694" w:rsidP="0000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realizacji projektów TNC - IX 2017 r.</w:t>
            </w:r>
          </w:p>
        </w:tc>
      </w:tr>
      <w:tr w:rsidR="00C26694" w:rsidRPr="00AB1723" w:rsidTr="00004C91">
        <w:tc>
          <w:tcPr>
            <w:tcW w:w="2127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projektów</w:t>
            </w:r>
          </w:p>
        </w:tc>
        <w:tc>
          <w:tcPr>
            <w:tcW w:w="2092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projektów </w:t>
            </w:r>
          </w:p>
        </w:tc>
        <w:tc>
          <w:tcPr>
            <w:tcW w:w="1843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proofErr w:type="gramEnd"/>
          </w:p>
        </w:tc>
        <w:tc>
          <w:tcPr>
            <w:tcW w:w="2126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proofErr w:type="gramEnd"/>
          </w:p>
        </w:tc>
        <w:tc>
          <w:tcPr>
            <w:tcW w:w="1134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proofErr w:type="gramEnd"/>
          </w:p>
        </w:tc>
        <w:tc>
          <w:tcPr>
            <w:tcW w:w="2410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proofErr w:type="gramEnd"/>
          </w:p>
        </w:tc>
        <w:tc>
          <w:tcPr>
            <w:tcW w:w="3544" w:type="dxa"/>
          </w:tcPr>
          <w:p w:rsidR="00C26694" w:rsidRPr="00AB1723" w:rsidRDefault="00C26694" w:rsidP="005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proofErr w:type="gramEnd"/>
          </w:p>
        </w:tc>
      </w:tr>
    </w:tbl>
    <w:p w:rsidR="00023ECF" w:rsidRPr="00C26694" w:rsidRDefault="00023ECF">
      <w:pPr>
        <w:rPr>
          <w:rFonts w:ascii="Times New Roman" w:hAnsi="Times New Roman" w:cs="Times New Roman"/>
          <w:sz w:val="2"/>
          <w:szCs w:val="2"/>
        </w:rPr>
      </w:pPr>
    </w:p>
    <w:sectPr w:rsidR="00023ECF" w:rsidRPr="00C26694" w:rsidSect="00FB3C2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D80"/>
    <w:multiLevelType w:val="hybridMultilevel"/>
    <w:tmpl w:val="995E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7"/>
    <w:rsid w:val="00001A98"/>
    <w:rsid w:val="00004C91"/>
    <w:rsid w:val="000203FF"/>
    <w:rsid w:val="00023ECF"/>
    <w:rsid w:val="000D0C5F"/>
    <w:rsid w:val="00116589"/>
    <w:rsid w:val="00116E0B"/>
    <w:rsid w:val="00134511"/>
    <w:rsid w:val="001D7C0A"/>
    <w:rsid w:val="001F61FA"/>
    <w:rsid w:val="00213AD0"/>
    <w:rsid w:val="002372C4"/>
    <w:rsid w:val="00237B74"/>
    <w:rsid w:val="00242DFE"/>
    <w:rsid w:val="00267CD4"/>
    <w:rsid w:val="002B068B"/>
    <w:rsid w:val="00311A43"/>
    <w:rsid w:val="003660BC"/>
    <w:rsid w:val="003B45D1"/>
    <w:rsid w:val="003B7CFC"/>
    <w:rsid w:val="00400345"/>
    <w:rsid w:val="004112C8"/>
    <w:rsid w:val="004500E4"/>
    <w:rsid w:val="00480323"/>
    <w:rsid w:val="004A65D7"/>
    <w:rsid w:val="004C4D38"/>
    <w:rsid w:val="004F3B71"/>
    <w:rsid w:val="0051707D"/>
    <w:rsid w:val="005C3F38"/>
    <w:rsid w:val="005C68F1"/>
    <w:rsid w:val="005E4970"/>
    <w:rsid w:val="006028DF"/>
    <w:rsid w:val="006144EA"/>
    <w:rsid w:val="00624E9A"/>
    <w:rsid w:val="00687616"/>
    <w:rsid w:val="006C4CE0"/>
    <w:rsid w:val="006D7432"/>
    <w:rsid w:val="007336FA"/>
    <w:rsid w:val="007E5A37"/>
    <w:rsid w:val="007F30EE"/>
    <w:rsid w:val="0084441E"/>
    <w:rsid w:val="00860F52"/>
    <w:rsid w:val="008D3750"/>
    <w:rsid w:val="00901A3C"/>
    <w:rsid w:val="00944BBE"/>
    <w:rsid w:val="00957BDD"/>
    <w:rsid w:val="009C23AF"/>
    <w:rsid w:val="009C5303"/>
    <w:rsid w:val="00AB1723"/>
    <w:rsid w:val="00B17466"/>
    <w:rsid w:val="00BA71AC"/>
    <w:rsid w:val="00BB7F2D"/>
    <w:rsid w:val="00C05D8F"/>
    <w:rsid w:val="00C26694"/>
    <w:rsid w:val="00C50009"/>
    <w:rsid w:val="00CB2228"/>
    <w:rsid w:val="00CF10E2"/>
    <w:rsid w:val="00D14D39"/>
    <w:rsid w:val="00D86796"/>
    <w:rsid w:val="00D92977"/>
    <w:rsid w:val="00E04ECC"/>
    <w:rsid w:val="00E5621A"/>
    <w:rsid w:val="00E57DA4"/>
    <w:rsid w:val="00E6318C"/>
    <w:rsid w:val="00EC37A7"/>
    <w:rsid w:val="00F03358"/>
    <w:rsid w:val="00F3778E"/>
    <w:rsid w:val="00F54749"/>
    <w:rsid w:val="00F73159"/>
    <w:rsid w:val="00F81024"/>
    <w:rsid w:val="00F9758E"/>
    <w:rsid w:val="00FA0832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159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E57DA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57DA4"/>
    <w:rPr>
      <w:rFonts w:ascii="EUAlbertina" w:hAnsi="EUAlberti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159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E57DA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57DA4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328-DE38-4E21-925A-95103F2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25</cp:revision>
  <dcterms:created xsi:type="dcterms:W3CDTF">2017-09-26T11:53:00Z</dcterms:created>
  <dcterms:modified xsi:type="dcterms:W3CDTF">2017-10-18T14:27:00Z</dcterms:modified>
</cp:coreProperties>
</file>