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12" w:rsidRDefault="00D806D7" w:rsidP="00663912">
      <w:pPr>
        <w:spacing w:after="0" w:line="240" w:lineRule="auto"/>
        <w:jc w:val="center"/>
        <w:rPr>
          <w:b/>
        </w:rPr>
      </w:pPr>
      <w:r w:rsidRPr="00663912">
        <w:rPr>
          <w:b/>
        </w:rPr>
        <w:t>Przykładowe technologie przerobu i stosowane urządzenia</w:t>
      </w:r>
    </w:p>
    <w:p w:rsidR="00220F54" w:rsidRPr="00663912" w:rsidRDefault="00D806D7" w:rsidP="00663912">
      <w:pPr>
        <w:spacing w:after="0" w:line="240" w:lineRule="auto"/>
        <w:jc w:val="center"/>
        <w:rPr>
          <w:b/>
        </w:rPr>
      </w:pPr>
      <w:r w:rsidRPr="00663912">
        <w:rPr>
          <w:b/>
        </w:rPr>
        <w:t>w przetwórstwie zbóż na mąkę.</w:t>
      </w:r>
    </w:p>
    <w:p w:rsidR="00D806D7" w:rsidRPr="00663912" w:rsidRDefault="00D806D7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</w:rPr>
        <w:t>Przygotowanie ziarna do przemiału (czyszczarnia)</w:t>
      </w:r>
    </w:p>
    <w:p w:rsidR="00D806D7" w:rsidRPr="00D806D7" w:rsidRDefault="00D806D7" w:rsidP="00663912">
      <w:pPr>
        <w:spacing w:after="0" w:line="240" w:lineRule="auto"/>
      </w:pPr>
      <w:r w:rsidRPr="00D806D7">
        <w:t>Cel – usunięcie zanieczyszczeń luźno występujących w masie ziarna. Wykorzystuje się różnice pomiędzy głównym składnikiem masy zbożowej i zanieczyszczeniami w zakresie:</w:t>
      </w:r>
    </w:p>
    <w:p w:rsidR="008E4FA0" w:rsidRPr="00D806D7" w:rsidRDefault="00663912" w:rsidP="00663912">
      <w:pPr>
        <w:numPr>
          <w:ilvl w:val="0"/>
          <w:numId w:val="1"/>
        </w:numPr>
        <w:spacing w:after="0" w:line="240" w:lineRule="auto"/>
        <w:ind w:left="0" w:firstLine="0"/>
      </w:pPr>
      <w:r w:rsidRPr="00D806D7">
        <w:t>cech morfologicznych (charakter powierzchni, barwa),</w:t>
      </w:r>
    </w:p>
    <w:p w:rsidR="008E4FA0" w:rsidRPr="00D806D7" w:rsidRDefault="00663912" w:rsidP="00663912">
      <w:pPr>
        <w:numPr>
          <w:ilvl w:val="0"/>
          <w:numId w:val="1"/>
        </w:numPr>
        <w:spacing w:after="0" w:line="240" w:lineRule="auto"/>
        <w:ind w:left="0" w:firstLine="0"/>
      </w:pPr>
      <w:r w:rsidRPr="00D806D7">
        <w:t>cech geometrycznych (wymiary, kształt),</w:t>
      </w:r>
    </w:p>
    <w:p w:rsidR="008E4FA0" w:rsidRPr="00D806D7" w:rsidRDefault="00663912" w:rsidP="00663912">
      <w:pPr>
        <w:numPr>
          <w:ilvl w:val="0"/>
          <w:numId w:val="1"/>
        </w:numPr>
        <w:spacing w:after="0" w:line="240" w:lineRule="auto"/>
        <w:ind w:left="0" w:firstLine="0"/>
      </w:pPr>
      <w:r w:rsidRPr="00D806D7">
        <w:t xml:space="preserve">cech fizycznych (masa właściwa, współczynnik tarcia, żeglowność). </w:t>
      </w:r>
    </w:p>
    <w:p w:rsidR="00D806D7" w:rsidRPr="00663912" w:rsidRDefault="00D806D7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  <w:bCs/>
        </w:rPr>
        <w:t>Przykład linii technologicznej do czyszczenia „czarnego”</w:t>
      </w:r>
    </w:p>
    <w:p w:rsidR="008E4FA0" w:rsidRPr="00D806D7" w:rsidRDefault="00663912" w:rsidP="00663912">
      <w:pPr>
        <w:numPr>
          <w:ilvl w:val="0"/>
          <w:numId w:val="2"/>
        </w:numPr>
        <w:spacing w:after="0" w:line="240" w:lineRule="auto"/>
        <w:ind w:left="0" w:firstLine="0"/>
      </w:pPr>
      <w:r w:rsidRPr="00D806D7">
        <w:t>wialnia zbożowa,</w:t>
      </w:r>
    </w:p>
    <w:p w:rsidR="008E4FA0" w:rsidRPr="00D806D7" w:rsidRDefault="00663912" w:rsidP="00663912">
      <w:pPr>
        <w:numPr>
          <w:ilvl w:val="0"/>
          <w:numId w:val="2"/>
        </w:numPr>
        <w:spacing w:after="0" w:line="240" w:lineRule="auto"/>
        <w:ind w:left="0" w:firstLine="0"/>
      </w:pPr>
      <w:r w:rsidRPr="00D806D7">
        <w:t>oddzielacze magnetyczne,</w:t>
      </w:r>
    </w:p>
    <w:p w:rsidR="008E4FA0" w:rsidRPr="00D806D7" w:rsidRDefault="00663912" w:rsidP="00663912">
      <w:pPr>
        <w:numPr>
          <w:ilvl w:val="0"/>
          <w:numId w:val="2"/>
        </w:numPr>
        <w:spacing w:after="0" w:line="240" w:lineRule="auto"/>
        <w:ind w:left="0" w:firstLine="0"/>
      </w:pPr>
      <w:r w:rsidRPr="00D806D7">
        <w:t>suchy oddzielacz kamieni,</w:t>
      </w:r>
    </w:p>
    <w:p w:rsidR="008E4FA0" w:rsidRPr="00D806D7" w:rsidRDefault="00663912" w:rsidP="00663912">
      <w:pPr>
        <w:numPr>
          <w:ilvl w:val="0"/>
          <w:numId w:val="2"/>
        </w:numPr>
        <w:spacing w:after="0" w:line="240" w:lineRule="auto"/>
        <w:ind w:left="0" w:firstLine="0"/>
      </w:pPr>
      <w:r w:rsidRPr="00D806D7">
        <w:t>bateria tryjerów,</w:t>
      </w:r>
    </w:p>
    <w:p w:rsidR="008E4FA0" w:rsidRPr="00D806D7" w:rsidRDefault="00663912" w:rsidP="00663912">
      <w:pPr>
        <w:numPr>
          <w:ilvl w:val="0"/>
          <w:numId w:val="2"/>
        </w:numPr>
        <w:spacing w:after="0" w:line="240" w:lineRule="auto"/>
        <w:ind w:left="0" w:firstLine="0"/>
      </w:pPr>
      <w:r w:rsidRPr="00D806D7">
        <w:t>żmijki.</w:t>
      </w:r>
    </w:p>
    <w:p w:rsidR="00D806D7" w:rsidRPr="00663912" w:rsidRDefault="00D806D7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  <w:bCs/>
        </w:rPr>
        <w:t>Kondycjonowanie ziarna</w:t>
      </w:r>
    </w:p>
    <w:p w:rsidR="00D806D7" w:rsidRPr="00D806D7" w:rsidRDefault="00D806D7" w:rsidP="00663912">
      <w:pPr>
        <w:numPr>
          <w:ilvl w:val="0"/>
          <w:numId w:val="2"/>
        </w:numPr>
        <w:spacing w:after="0" w:line="240" w:lineRule="auto"/>
        <w:ind w:left="0" w:firstLine="0"/>
      </w:pPr>
      <w:r w:rsidRPr="00D806D7">
        <w:t xml:space="preserve">polega na nawilżeniu i leżakowaniu ziarna. </w:t>
      </w:r>
    </w:p>
    <w:p w:rsidR="00D806D7" w:rsidRPr="00D806D7" w:rsidRDefault="00D806D7" w:rsidP="00663912">
      <w:pPr>
        <w:numPr>
          <w:ilvl w:val="0"/>
          <w:numId w:val="2"/>
        </w:numPr>
        <w:spacing w:after="0" w:line="240" w:lineRule="auto"/>
        <w:ind w:left="0" w:firstLine="0"/>
      </w:pPr>
      <w:r w:rsidRPr="00D806D7">
        <w:t>Optymalna wilgotność ziarna do przemiału wynosi 15,5-17,0%.</w:t>
      </w:r>
    </w:p>
    <w:p w:rsidR="00D806D7" w:rsidRPr="00D806D7" w:rsidRDefault="00D806D7" w:rsidP="00663912">
      <w:pPr>
        <w:numPr>
          <w:ilvl w:val="0"/>
          <w:numId w:val="2"/>
        </w:numPr>
        <w:spacing w:after="0" w:line="240" w:lineRule="auto"/>
        <w:ind w:left="0" w:firstLine="0"/>
      </w:pPr>
      <w:r w:rsidRPr="00D806D7">
        <w:t>Przed samym przemiałem (na około 30 min) przeprowadza się tzw. „kondycjonowanie okryw”.</w:t>
      </w:r>
    </w:p>
    <w:p w:rsidR="00D806D7" w:rsidRPr="00663912" w:rsidRDefault="00D806D7" w:rsidP="00663912">
      <w:pPr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  <w:bCs/>
        </w:rPr>
        <w:t>Leżakowanie ziarna</w:t>
      </w:r>
    </w:p>
    <w:p w:rsidR="00D806D7" w:rsidRDefault="00D806D7" w:rsidP="00663912">
      <w:pPr>
        <w:spacing w:after="0" w:line="240" w:lineRule="auto"/>
      </w:pPr>
      <w:r w:rsidRPr="00D806D7">
        <w:t>Po nawilżeniu ziarno pozostawia się w specjalnych komorach żelbetowych lub drewnianych. Czas leżakowania może wynosić 8-36 godzin.</w:t>
      </w:r>
    </w:p>
    <w:p w:rsidR="00D806D7" w:rsidRPr="00663912" w:rsidRDefault="00D806D7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  <w:bCs/>
        </w:rPr>
        <w:t>Czyszczenie „białe”</w:t>
      </w:r>
    </w:p>
    <w:p w:rsidR="0090390B" w:rsidRPr="0090390B" w:rsidRDefault="0090390B" w:rsidP="00663912">
      <w:pPr>
        <w:spacing w:after="0" w:line="240" w:lineRule="auto"/>
      </w:pPr>
      <w:r w:rsidRPr="0090390B">
        <w:t>cel – usunięcie zanieczyszczeń przylegających do powierzchni ziarna oraz niektórych części ziarna (np. części okrywy owocowo-nasiennej).</w:t>
      </w:r>
    </w:p>
    <w:p w:rsidR="0090390B" w:rsidRPr="0090390B" w:rsidRDefault="0090390B" w:rsidP="00663912">
      <w:pPr>
        <w:spacing w:after="0" w:line="240" w:lineRule="auto"/>
      </w:pPr>
      <w:r w:rsidRPr="0090390B">
        <w:tab/>
        <w:t xml:space="preserve">Stosowane w młynarstwie urządzenia działają na zasadzie rzucania ziarna na szorstką powierzchnię. </w:t>
      </w:r>
    </w:p>
    <w:p w:rsidR="0090390B" w:rsidRPr="00663912" w:rsidRDefault="0090390B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  <w:bCs/>
        </w:rPr>
        <w:t>Sporządzanie mieszanek przemiałowych</w:t>
      </w:r>
    </w:p>
    <w:p w:rsidR="0090390B" w:rsidRPr="0090390B" w:rsidRDefault="0090390B" w:rsidP="00663912">
      <w:pPr>
        <w:spacing w:after="0" w:line="240" w:lineRule="auto"/>
      </w:pPr>
      <w:r w:rsidRPr="0090390B">
        <w:t xml:space="preserve">cel – uzyskanie surowca, a tym samym produktu, o wyrównanej, zawsze jednakowej jakości. </w:t>
      </w:r>
    </w:p>
    <w:p w:rsidR="0090390B" w:rsidRPr="0090390B" w:rsidRDefault="0090390B" w:rsidP="00663912">
      <w:pPr>
        <w:spacing w:after="0" w:line="240" w:lineRule="auto"/>
      </w:pPr>
      <w:r w:rsidRPr="0090390B">
        <w:tab/>
        <w:t xml:space="preserve">Mąka otrzymana z mieszanki ziarna może mieć znacznie wyższą jakość technologiczną niż otrzymana z poszczególnych składników mieszanki z osobna. Mieszanie ziarna może odbywać się przed procesem czyszczenia lub dopiero po oczyszczeniu i kondycjonowaniu. </w:t>
      </w:r>
    </w:p>
    <w:p w:rsidR="0090390B" w:rsidRPr="0090390B" w:rsidRDefault="0090390B" w:rsidP="00663912">
      <w:pPr>
        <w:spacing w:after="0" w:line="240" w:lineRule="auto"/>
      </w:pPr>
      <w:r w:rsidRPr="0090390B">
        <w:t>Przy sporządzaniu mieszanek przemiałowych należy brać pod uwagę:</w:t>
      </w:r>
    </w:p>
    <w:p w:rsidR="008E4FA0" w:rsidRPr="0090390B" w:rsidRDefault="00663912" w:rsidP="00663912">
      <w:pPr>
        <w:numPr>
          <w:ilvl w:val="0"/>
          <w:numId w:val="3"/>
        </w:numPr>
        <w:spacing w:after="0" w:line="240" w:lineRule="auto"/>
        <w:ind w:left="0" w:firstLine="0"/>
      </w:pPr>
      <w:r w:rsidRPr="0090390B">
        <w:t>ilość i rodzaj posiadanych w magazynie partii zboża,</w:t>
      </w:r>
    </w:p>
    <w:p w:rsidR="008E4FA0" w:rsidRPr="0090390B" w:rsidRDefault="00663912" w:rsidP="00663912">
      <w:pPr>
        <w:numPr>
          <w:ilvl w:val="0"/>
          <w:numId w:val="3"/>
        </w:numPr>
        <w:spacing w:after="0" w:line="240" w:lineRule="auto"/>
        <w:ind w:left="0" w:firstLine="0"/>
      </w:pPr>
      <w:r w:rsidRPr="0090390B">
        <w:t>właściwości przemiałowe posiadanego ziarna (np. jego szklistość, twardość, wilgotność, barwę okrywy owocowo-nasiennej),</w:t>
      </w:r>
    </w:p>
    <w:p w:rsidR="008E4FA0" w:rsidRPr="0090390B" w:rsidRDefault="00663912" w:rsidP="00663912">
      <w:pPr>
        <w:numPr>
          <w:ilvl w:val="0"/>
          <w:numId w:val="3"/>
        </w:numPr>
        <w:spacing w:after="0" w:line="240" w:lineRule="auto"/>
        <w:ind w:left="0" w:firstLine="0"/>
      </w:pPr>
      <w:r w:rsidRPr="0090390B">
        <w:t>właściwości wypiekowe posiadanego ziarna (np. ilość i jakość glutenu, liczba opadania, cechy reologiczne ciasta).</w:t>
      </w:r>
    </w:p>
    <w:p w:rsidR="0090390B" w:rsidRPr="0090390B" w:rsidRDefault="0090390B" w:rsidP="00663912">
      <w:pPr>
        <w:spacing w:after="0" w:line="240" w:lineRule="auto"/>
      </w:pPr>
      <w:r w:rsidRPr="0090390B">
        <w:rPr>
          <w:b/>
          <w:bCs/>
        </w:rPr>
        <w:t>Na tej podstawie można określić wartość mieszankową ziarna i zaliczyć je do odpowiedniej grupy jakościowej:</w:t>
      </w:r>
    </w:p>
    <w:p w:rsidR="008E4FA0" w:rsidRPr="0090390B" w:rsidRDefault="00663912" w:rsidP="00663912">
      <w:pPr>
        <w:numPr>
          <w:ilvl w:val="0"/>
          <w:numId w:val="4"/>
        </w:numPr>
        <w:spacing w:after="0" w:line="240" w:lineRule="auto"/>
        <w:ind w:left="0" w:firstLine="0"/>
      </w:pPr>
      <w:r w:rsidRPr="0090390B">
        <w:t xml:space="preserve">ziarno wysokiej jakości (wywierające duży wpływ na jakość mieszanki), </w:t>
      </w:r>
    </w:p>
    <w:p w:rsidR="008E4FA0" w:rsidRPr="0090390B" w:rsidRDefault="00663912" w:rsidP="00663912">
      <w:pPr>
        <w:numPr>
          <w:ilvl w:val="0"/>
          <w:numId w:val="4"/>
        </w:numPr>
        <w:spacing w:after="0" w:line="240" w:lineRule="auto"/>
        <w:ind w:left="0" w:firstLine="0"/>
      </w:pPr>
      <w:r w:rsidRPr="0090390B">
        <w:t xml:space="preserve">ziarno średniej jakości (nie wywiera znaczącego wpływu na jakość mieszanki – tzw. wypełniacz), </w:t>
      </w:r>
    </w:p>
    <w:p w:rsidR="008E4FA0" w:rsidRPr="0090390B" w:rsidRDefault="00663912" w:rsidP="00663912">
      <w:pPr>
        <w:numPr>
          <w:ilvl w:val="0"/>
          <w:numId w:val="4"/>
        </w:numPr>
        <w:spacing w:after="0" w:line="240" w:lineRule="auto"/>
        <w:ind w:left="0" w:firstLine="0"/>
      </w:pPr>
      <w:r w:rsidRPr="0090390B">
        <w:t>ziarno niskiej jakości (wymaga dodatku „poprawiacza”).</w:t>
      </w:r>
    </w:p>
    <w:p w:rsidR="00D806D7" w:rsidRDefault="0090390B" w:rsidP="00663912">
      <w:pPr>
        <w:spacing w:after="0" w:line="240" w:lineRule="auto"/>
      </w:pPr>
      <w:r w:rsidRPr="0090390B">
        <w:t xml:space="preserve">polega na rozdrabnianiu ziarna (uprzednio oczyszczonego i poddanego procesowi kondycjonowania), a następnie </w:t>
      </w:r>
      <w:proofErr w:type="spellStart"/>
      <w:r w:rsidRPr="0090390B">
        <w:t>międzyproduktów</w:t>
      </w:r>
      <w:proofErr w:type="spellEnd"/>
      <w:r w:rsidRPr="0090390B">
        <w:t xml:space="preserve"> przemiału, aż do uzyskania przez odsiewanie produktu końcowego, czyli mąki.</w:t>
      </w:r>
    </w:p>
    <w:p w:rsidR="0090390B" w:rsidRPr="00663912" w:rsidRDefault="0090390B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  <w:bCs/>
        </w:rPr>
        <w:t xml:space="preserve">Przemiał prosty (jednorazowy, razowy) </w:t>
      </w:r>
    </w:p>
    <w:p w:rsidR="0090390B" w:rsidRPr="0090390B" w:rsidRDefault="0090390B" w:rsidP="00663912">
      <w:pPr>
        <w:spacing w:after="0" w:line="240" w:lineRule="auto"/>
      </w:pPr>
      <w:r w:rsidRPr="0090390B">
        <w:lastRenderedPageBreak/>
        <w:t xml:space="preserve">ziarno jednokrotnie przechodzi przez maszynę rozdrabniającą. Otręby mogą zostać odsiane lub nie – wówczas otrzymamy mąkę razową. </w:t>
      </w:r>
    </w:p>
    <w:p w:rsidR="0090390B" w:rsidRPr="0090390B" w:rsidRDefault="0090390B" w:rsidP="00663912">
      <w:pPr>
        <w:spacing w:after="0" w:line="240" w:lineRule="auto"/>
      </w:pPr>
      <w:r w:rsidRPr="0090390B">
        <w:t>Celem przemiału prostego jest rozdrobnienie całości ziarna do cząstek o określonej wielkości.</w:t>
      </w:r>
    </w:p>
    <w:p w:rsidR="0090390B" w:rsidRPr="00663912" w:rsidRDefault="0090390B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  <w:bCs/>
        </w:rPr>
        <w:t>Przemiał złożony (wielogatunkowy, wielorazowy)</w:t>
      </w:r>
    </w:p>
    <w:p w:rsidR="0090390B" w:rsidRDefault="0090390B" w:rsidP="00663912">
      <w:pPr>
        <w:spacing w:after="0" w:line="240" w:lineRule="auto"/>
      </w:pPr>
      <w:r w:rsidRPr="0090390B">
        <w:t>ziarno wielokrotnie przechodzi przez maszyny rozdrabniające i za każdym razem mlewo jest odsiewane w celu oddzielenia cząstek grubych od drobnych. Cząstki grube są ponownie kierowane do rozdrabniania. Celem tego procesu jest rozdrobnienie bielma oraz oddzielenie i odsianie od bielma cząstek okrywy owocowo-nasiennej. W procesie tym rozdrabnianie jest stopniowe.</w:t>
      </w:r>
    </w:p>
    <w:p w:rsidR="0090390B" w:rsidRPr="0090390B" w:rsidRDefault="0090390B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  <w:bCs/>
        </w:rPr>
      </w:pPr>
      <w:r w:rsidRPr="0090390B">
        <w:rPr>
          <w:b/>
          <w:bCs/>
        </w:rPr>
        <w:t>Fazy występujące w złożonym przemiale pszenicy:</w:t>
      </w:r>
    </w:p>
    <w:p w:rsidR="008E4FA0" w:rsidRPr="0090390B" w:rsidRDefault="00663912" w:rsidP="00663912">
      <w:pPr>
        <w:numPr>
          <w:ilvl w:val="0"/>
          <w:numId w:val="5"/>
        </w:numPr>
        <w:spacing w:after="0" w:line="240" w:lineRule="auto"/>
        <w:ind w:left="0" w:firstLine="0"/>
      </w:pPr>
      <w:r w:rsidRPr="0090390B">
        <w:t>śrutowanie,</w:t>
      </w:r>
    </w:p>
    <w:p w:rsidR="008E4FA0" w:rsidRPr="0090390B" w:rsidRDefault="00663912" w:rsidP="00663912">
      <w:pPr>
        <w:numPr>
          <w:ilvl w:val="0"/>
          <w:numId w:val="5"/>
        </w:numPr>
        <w:spacing w:after="0" w:line="240" w:lineRule="auto"/>
        <w:ind w:left="0" w:firstLine="0"/>
      </w:pPr>
      <w:r w:rsidRPr="0090390B">
        <w:t>sortowanie kaszek i miałów,</w:t>
      </w:r>
    </w:p>
    <w:p w:rsidR="008E4FA0" w:rsidRPr="0090390B" w:rsidRDefault="00663912" w:rsidP="00663912">
      <w:pPr>
        <w:numPr>
          <w:ilvl w:val="0"/>
          <w:numId w:val="5"/>
        </w:numPr>
        <w:spacing w:after="0" w:line="240" w:lineRule="auto"/>
        <w:ind w:left="0" w:firstLine="0"/>
      </w:pPr>
      <w:r w:rsidRPr="0090390B">
        <w:t>czyszczenie kaszek i miałów,</w:t>
      </w:r>
    </w:p>
    <w:p w:rsidR="0090390B" w:rsidRDefault="00663912" w:rsidP="00663912">
      <w:pPr>
        <w:numPr>
          <w:ilvl w:val="0"/>
          <w:numId w:val="5"/>
        </w:numPr>
        <w:spacing w:after="0" w:line="240" w:lineRule="auto"/>
        <w:ind w:left="0" w:firstLine="0"/>
      </w:pPr>
      <w:r w:rsidRPr="0090390B">
        <w:t xml:space="preserve"> rozczynianie kaszek,</w:t>
      </w:r>
    </w:p>
    <w:p w:rsidR="0090390B" w:rsidRDefault="0090390B" w:rsidP="00663912">
      <w:pPr>
        <w:numPr>
          <w:ilvl w:val="0"/>
          <w:numId w:val="5"/>
        </w:numPr>
        <w:spacing w:after="0" w:line="240" w:lineRule="auto"/>
        <w:ind w:left="0" w:firstLine="0"/>
      </w:pPr>
      <w:r w:rsidRPr="0090390B">
        <w:t>wymielanie kaszek i miałów.</w:t>
      </w:r>
    </w:p>
    <w:p w:rsidR="0090390B" w:rsidRPr="00663912" w:rsidRDefault="0090390B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  <w:bCs/>
        </w:rPr>
        <w:t>Systemy przemiału</w:t>
      </w:r>
    </w:p>
    <w:p w:rsidR="008E4FA0" w:rsidRPr="0090390B" w:rsidRDefault="00663912" w:rsidP="00663912">
      <w:pPr>
        <w:numPr>
          <w:ilvl w:val="0"/>
          <w:numId w:val="6"/>
        </w:numPr>
        <w:spacing w:after="0" w:line="240" w:lineRule="auto"/>
        <w:ind w:left="0" w:firstLine="0"/>
      </w:pPr>
      <w:r w:rsidRPr="0090390B">
        <w:t>W zależności od intensywności przemiału i ilości urządzeń do tego celu użytych rozróżnia się systemy przemiału:</w:t>
      </w:r>
    </w:p>
    <w:p w:rsidR="008E4FA0" w:rsidRPr="0090390B" w:rsidRDefault="00663912" w:rsidP="00663912">
      <w:pPr>
        <w:numPr>
          <w:ilvl w:val="0"/>
          <w:numId w:val="7"/>
        </w:numPr>
        <w:spacing w:after="0" w:line="240" w:lineRule="auto"/>
        <w:ind w:left="0" w:firstLine="0"/>
      </w:pPr>
      <w:r w:rsidRPr="0090390B">
        <w:t xml:space="preserve">płaski, </w:t>
      </w:r>
    </w:p>
    <w:p w:rsidR="008E4FA0" w:rsidRPr="0090390B" w:rsidRDefault="00663912" w:rsidP="00663912">
      <w:pPr>
        <w:numPr>
          <w:ilvl w:val="0"/>
          <w:numId w:val="7"/>
        </w:numPr>
        <w:spacing w:after="0" w:line="240" w:lineRule="auto"/>
        <w:ind w:left="0" w:firstLine="0"/>
      </w:pPr>
      <w:r w:rsidRPr="0090390B">
        <w:t>półpłaski,</w:t>
      </w:r>
    </w:p>
    <w:p w:rsidR="008E4FA0" w:rsidRPr="0090390B" w:rsidRDefault="00663912" w:rsidP="00663912">
      <w:pPr>
        <w:numPr>
          <w:ilvl w:val="0"/>
          <w:numId w:val="7"/>
        </w:numPr>
        <w:spacing w:after="0" w:line="240" w:lineRule="auto"/>
        <w:ind w:left="0" w:firstLine="0"/>
      </w:pPr>
      <w:proofErr w:type="spellStart"/>
      <w:r w:rsidRPr="0090390B">
        <w:t>półwysoki</w:t>
      </w:r>
      <w:proofErr w:type="spellEnd"/>
      <w:r w:rsidRPr="0090390B">
        <w:t>,</w:t>
      </w:r>
    </w:p>
    <w:p w:rsidR="008E4FA0" w:rsidRPr="0090390B" w:rsidRDefault="00663912" w:rsidP="00663912">
      <w:pPr>
        <w:numPr>
          <w:ilvl w:val="0"/>
          <w:numId w:val="7"/>
        </w:numPr>
        <w:spacing w:after="0" w:line="240" w:lineRule="auto"/>
        <w:ind w:left="0" w:firstLine="0"/>
      </w:pPr>
      <w:r w:rsidRPr="0090390B">
        <w:t>wysoki.</w:t>
      </w:r>
    </w:p>
    <w:p w:rsidR="0090390B" w:rsidRPr="0090390B" w:rsidRDefault="0090390B" w:rsidP="00663912">
      <w:pPr>
        <w:numPr>
          <w:ilvl w:val="0"/>
          <w:numId w:val="7"/>
        </w:numPr>
        <w:spacing w:after="0" w:line="240" w:lineRule="auto"/>
        <w:ind w:left="0" w:firstLine="0"/>
      </w:pPr>
      <w:r w:rsidRPr="0090390B">
        <w:t xml:space="preserve">W przemiale pszenicy stosuje się system </w:t>
      </w:r>
      <w:proofErr w:type="spellStart"/>
      <w:r w:rsidRPr="0090390B">
        <w:rPr>
          <w:b/>
          <w:bCs/>
        </w:rPr>
        <w:t>półwysoki</w:t>
      </w:r>
      <w:proofErr w:type="spellEnd"/>
      <w:r w:rsidRPr="0090390B">
        <w:t xml:space="preserve">. W systemie tym walce są w dużym oddaleniu od siebie, dzięki czemu proces rozdrabniania zachodzi w sposób łagodny. Otrzymane produkty są sortowane na mąki, kaszki, miały i otręby. Kaszki i miały przed skierowaniem na dalsze rozdrabnianie są sortowane oraz czyszczone na wialniach kaszkowych w celu oddzielenia przylegających fragmentów okrywy owocowo-nasiennej. </w:t>
      </w:r>
    </w:p>
    <w:p w:rsidR="0090390B" w:rsidRPr="00663912" w:rsidRDefault="0090390B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  <w:bCs/>
        </w:rPr>
        <w:t xml:space="preserve">Sortowanie </w:t>
      </w:r>
      <w:proofErr w:type="spellStart"/>
      <w:r w:rsidRPr="00663912">
        <w:rPr>
          <w:b/>
          <w:bCs/>
        </w:rPr>
        <w:t>międzyproduktów</w:t>
      </w:r>
      <w:proofErr w:type="spellEnd"/>
      <w:r w:rsidRPr="00663912">
        <w:rPr>
          <w:b/>
          <w:bCs/>
        </w:rPr>
        <w:t xml:space="preserve"> przemiału</w:t>
      </w:r>
    </w:p>
    <w:p w:rsidR="0090390B" w:rsidRPr="0090390B" w:rsidRDefault="0090390B" w:rsidP="00663912">
      <w:pPr>
        <w:spacing w:after="0" w:line="240" w:lineRule="auto"/>
      </w:pPr>
      <w:r w:rsidRPr="0090390B">
        <w:t>Produkt wychodzący z mlewnika nie jest jednorodny – wymaga sortowania.</w:t>
      </w:r>
    </w:p>
    <w:p w:rsidR="0090390B" w:rsidRPr="0090390B" w:rsidRDefault="0090390B" w:rsidP="00663912">
      <w:pPr>
        <w:spacing w:after="0" w:line="240" w:lineRule="auto"/>
      </w:pPr>
      <w:r w:rsidRPr="0090390B">
        <w:t>Sortowanie odbywa się w oparciu:</w:t>
      </w:r>
    </w:p>
    <w:p w:rsidR="008E4FA0" w:rsidRPr="0090390B" w:rsidRDefault="00663912" w:rsidP="00663912">
      <w:pPr>
        <w:numPr>
          <w:ilvl w:val="0"/>
          <w:numId w:val="8"/>
        </w:numPr>
        <w:spacing w:after="0" w:line="240" w:lineRule="auto"/>
        <w:ind w:left="0" w:firstLine="0"/>
      </w:pPr>
      <w:r w:rsidRPr="0090390B">
        <w:t>o wielkość cząstek – odsiewacze (sita)</w:t>
      </w:r>
    </w:p>
    <w:p w:rsidR="0090390B" w:rsidRDefault="00663912" w:rsidP="00663912">
      <w:pPr>
        <w:numPr>
          <w:ilvl w:val="0"/>
          <w:numId w:val="8"/>
        </w:numPr>
        <w:spacing w:after="0" w:line="240" w:lineRule="auto"/>
        <w:ind w:left="0" w:firstLine="0"/>
      </w:pPr>
      <w:r w:rsidRPr="0090390B">
        <w:t>wg jakości – wialnie kaszkowe</w:t>
      </w:r>
    </w:p>
    <w:p w:rsidR="0090390B" w:rsidRPr="0090390B" w:rsidRDefault="0090390B" w:rsidP="00663912">
      <w:pPr>
        <w:spacing w:after="0" w:line="240" w:lineRule="auto"/>
      </w:pPr>
      <w:r w:rsidRPr="0090390B">
        <w:rPr>
          <w:b/>
          <w:bCs/>
        </w:rPr>
        <w:t>Segregacja mlewa według jakości</w:t>
      </w:r>
    </w:p>
    <w:p w:rsidR="008E4FA0" w:rsidRPr="0090390B" w:rsidRDefault="00663912" w:rsidP="00663912">
      <w:pPr>
        <w:numPr>
          <w:ilvl w:val="0"/>
          <w:numId w:val="9"/>
        </w:numPr>
        <w:spacing w:after="0" w:line="240" w:lineRule="auto"/>
        <w:ind w:left="0" w:firstLine="0"/>
      </w:pPr>
      <w:r w:rsidRPr="0090390B">
        <w:t>masa właściwa bielma wynosi około 1,55 g/cm</w:t>
      </w:r>
      <w:r w:rsidRPr="0090390B">
        <w:rPr>
          <w:vertAlign w:val="superscript"/>
        </w:rPr>
        <w:t>3</w:t>
      </w:r>
      <w:r w:rsidRPr="0090390B">
        <w:t>,</w:t>
      </w:r>
    </w:p>
    <w:p w:rsidR="0090390B" w:rsidRDefault="0090390B" w:rsidP="00663912">
      <w:pPr>
        <w:spacing w:after="0" w:line="240" w:lineRule="auto"/>
        <w:rPr>
          <w:vertAlign w:val="superscript"/>
        </w:rPr>
      </w:pPr>
      <w:r w:rsidRPr="0090390B">
        <w:t>masa właściwa okrywy 1,33g/cm</w:t>
      </w:r>
      <w:r w:rsidRPr="0090390B">
        <w:rPr>
          <w:vertAlign w:val="superscript"/>
        </w:rPr>
        <w:t>3</w:t>
      </w:r>
    </w:p>
    <w:p w:rsidR="0090390B" w:rsidRPr="0090390B" w:rsidRDefault="0090390B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  <w:bCs/>
        </w:rPr>
      </w:pPr>
      <w:r w:rsidRPr="0090390B">
        <w:rPr>
          <w:b/>
          <w:bCs/>
        </w:rPr>
        <w:t>Trójgatunkowy przemiał pszenicy</w:t>
      </w:r>
    </w:p>
    <w:p w:rsidR="0090390B" w:rsidRPr="0090390B" w:rsidRDefault="0090390B" w:rsidP="00663912">
      <w:pPr>
        <w:spacing w:after="0" w:line="240" w:lineRule="auto"/>
      </w:pPr>
      <w:r w:rsidRPr="0090390B">
        <w:t>Podstawowym przemiałem wielogatunkowym jest przemiał trójgatunkowy, w wyniku którego otrzymuje się:</w:t>
      </w:r>
    </w:p>
    <w:p w:rsidR="008E4FA0" w:rsidRPr="0090390B" w:rsidRDefault="00663912" w:rsidP="00663912">
      <w:pPr>
        <w:numPr>
          <w:ilvl w:val="0"/>
          <w:numId w:val="10"/>
        </w:numPr>
        <w:spacing w:after="0" w:line="240" w:lineRule="auto"/>
        <w:ind w:left="0" w:firstLine="0"/>
      </w:pPr>
      <w:r w:rsidRPr="0090390B">
        <w:t xml:space="preserve">kaszkę mannę (1,5%), </w:t>
      </w:r>
    </w:p>
    <w:p w:rsidR="008E4FA0" w:rsidRPr="0090390B" w:rsidRDefault="00663912" w:rsidP="00663912">
      <w:pPr>
        <w:numPr>
          <w:ilvl w:val="0"/>
          <w:numId w:val="10"/>
        </w:numPr>
        <w:spacing w:after="0" w:line="240" w:lineRule="auto"/>
        <w:ind w:left="0" w:firstLine="0"/>
      </w:pPr>
      <w:r w:rsidRPr="0090390B">
        <w:t>mąkę krupczatkę (2%) oraz</w:t>
      </w:r>
    </w:p>
    <w:p w:rsidR="008E4FA0" w:rsidRPr="0090390B" w:rsidRDefault="00663912" w:rsidP="00663912">
      <w:pPr>
        <w:numPr>
          <w:ilvl w:val="0"/>
          <w:numId w:val="10"/>
        </w:numPr>
        <w:spacing w:after="0" w:line="240" w:lineRule="auto"/>
        <w:ind w:left="0" w:firstLine="0"/>
      </w:pPr>
      <w:r w:rsidRPr="0090390B">
        <w:t>mąkę tortową (0,5%),</w:t>
      </w:r>
    </w:p>
    <w:p w:rsidR="008E4FA0" w:rsidRPr="0090390B" w:rsidRDefault="00663912" w:rsidP="00663912">
      <w:pPr>
        <w:numPr>
          <w:ilvl w:val="0"/>
          <w:numId w:val="10"/>
        </w:numPr>
        <w:spacing w:after="0" w:line="240" w:lineRule="auto"/>
        <w:ind w:left="0" w:firstLine="0"/>
      </w:pPr>
      <w:r w:rsidRPr="0090390B">
        <w:t>mąkę jasną typ 550 (do wyciągu 65%),</w:t>
      </w:r>
      <w:r w:rsidRPr="0090390B">
        <w:br/>
        <w:t>mąkę chlebową typ 750 (do wyciągu 75-80%).</w:t>
      </w:r>
    </w:p>
    <w:p w:rsidR="0090390B" w:rsidRPr="0090390B" w:rsidRDefault="0090390B" w:rsidP="00663912">
      <w:pPr>
        <w:numPr>
          <w:ilvl w:val="0"/>
          <w:numId w:val="10"/>
        </w:numPr>
        <w:spacing w:after="0" w:line="240" w:lineRule="auto"/>
        <w:ind w:left="0" w:firstLine="0"/>
      </w:pPr>
      <w:r w:rsidRPr="0090390B">
        <w:rPr>
          <w:b/>
          <w:bCs/>
        </w:rPr>
        <w:t>Typ mąki</w:t>
      </w:r>
    </w:p>
    <w:p w:rsidR="0090390B" w:rsidRPr="0090390B" w:rsidRDefault="0090390B" w:rsidP="00663912">
      <w:pPr>
        <w:numPr>
          <w:ilvl w:val="0"/>
          <w:numId w:val="10"/>
        </w:numPr>
        <w:spacing w:after="0" w:line="240" w:lineRule="auto"/>
        <w:ind w:left="0" w:firstLine="0"/>
      </w:pPr>
      <w:r w:rsidRPr="0090390B">
        <w:t xml:space="preserve">Typ mąki zależy od ilości substancji mineralnych (popiołu) w mące. </w:t>
      </w:r>
    </w:p>
    <w:p w:rsidR="0090390B" w:rsidRPr="0090390B" w:rsidRDefault="0090390B" w:rsidP="00663912">
      <w:pPr>
        <w:numPr>
          <w:ilvl w:val="0"/>
          <w:numId w:val="10"/>
        </w:numPr>
        <w:spacing w:after="0" w:line="240" w:lineRule="auto"/>
        <w:ind w:left="0" w:firstLine="0"/>
      </w:pPr>
      <w:r w:rsidRPr="0090390B">
        <w:t>Im niższy typ mąki tym mniejsza zawartość popiołu i tym mąka ma jaśniejszą barwę.</w:t>
      </w:r>
    </w:p>
    <w:p w:rsidR="0090390B" w:rsidRPr="00663912" w:rsidRDefault="0090390B" w:rsidP="00663912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/>
        </w:rPr>
      </w:pPr>
      <w:r w:rsidRPr="00663912">
        <w:rPr>
          <w:b/>
          <w:bCs/>
        </w:rPr>
        <w:t xml:space="preserve">Produkcja mąki </w:t>
      </w:r>
      <w:proofErr w:type="spellStart"/>
      <w:r w:rsidRPr="00663912">
        <w:rPr>
          <w:b/>
          <w:bCs/>
        </w:rPr>
        <w:t>całoziarnowej</w:t>
      </w:r>
      <w:proofErr w:type="spellEnd"/>
      <w:r w:rsidRPr="00663912">
        <w:rPr>
          <w:b/>
          <w:bCs/>
        </w:rPr>
        <w:t xml:space="preserve"> (razowej)</w:t>
      </w:r>
    </w:p>
    <w:p w:rsidR="0090390B" w:rsidRDefault="0090390B" w:rsidP="00663912">
      <w:pPr>
        <w:spacing w:after="0" w:line="240" w:lineRule="auto"/>
      </w:pPr>
      <w:r w:rsidRPr="0090390B">
        <w:t>Technologia produkcji mąki razowej jest prosta i często ogranicza się do rozdrobnienia ziarna na jednym lub kilku pasażach, do rozdrabniania wykorzystuje się zarówno mlewniki walcowe, jak i rozdrabniacze młotkowe, rzutowe, a nawet kamienne.</w:t>
      </w:r>
    </w:p>
    <w:sectPr w:rsidR="0090390B" w:rsidSect="00EA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F08"/>
    <w:multiLevelType w:val="hybridMultilevel"/>
    <w:tmpl w:val="5A284866"/>
    <w:lvl w:ilvl="0" w:tplc="E83A7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8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2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A7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C8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C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E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C3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CC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8C7E83"/>
    <w:multiLevelType w:val="hybridMultilevel"/>
    <w:tmpl w:val="7966C7C4"/>
    <w:lvl w:ilvl="0" w:tplc="679E9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A2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A7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A2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8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4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2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C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826376"/>
    <w:multiLevelType w:val="hybridMultilevel"/>
    <w:tmpl w:val="C2F836A2"/>
    <w:lvl w:ilvl="0" w:tplc="6A62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82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A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A9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6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EE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E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E3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A921AF"/>
    <w:multiLevelType w:val="hybridMultilevel"/>
    <w:tmpl w:val="D66CA620"/>
    <w:lvl w:ilvl="0" w:tplc="A80C5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23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2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E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5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2D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67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6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D8216D"/>
    <w:multiLevelType w:val="hybridMultilevel"/>
    <w:tmpl w:val="1220A6C4"/>
    <w:lvl w:ilvl="0" w:tplc="3744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C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E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A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2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B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B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2B102A"/>
    <w:multiLevelType w:val="hybridMultilevel"/>
    <w:tmpl w:val="7FEE3BB6"/>
    <w:lvl w:ilvl="0" w:tplc="3346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22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6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81D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87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22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8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22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A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DF5E9A"/>
    <w:multiLevelType w:val="hybridMultilevel"/>
    <w:tmpl w:val="29667802"/>
    <w:lvl w:ilvl="0" w:tplc="4B845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AD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AE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C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A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87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E9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A7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8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823DBC"/>
    <w:multiLevelType w:val="hybridMultilevel"/>
    <w:tmpl w:val="3DEC08D8"/>
    <w:lvl w:ilvl="0" w:tplc="977C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0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2C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6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2C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6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A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B4370A"/>
    <w:multiLevelType w:val="hybridMultilevel"/>
    <w:tmpl w:val="47CC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1585F"/>
    <w:multiLevelType w:val="hybridMultilevel"/>
    <w:tmpl w:val="E182F53A"/>
    <w:lvl w:ilvl="0" w:tplc="5EC632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6009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E7E1C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FC9DB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A30B87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C7029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D108A9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0F62F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FCC508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E6D0B7E"/>
    <w:multiLevelType w:val="hybridMultilevel"/>
    <w:tmpl w:val="4364E530"/>
    <w:lvl w:ilvl="0" w:tplc="E718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D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E7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E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64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8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A7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9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6D7"/>
    <w:rsid w:val="00047024"/>
    <w:rsid w:val="001A75EE"/>
    <w:rsid w:val="0028750A"/>
    <w:rsid w:val="00325809"/>
    <w:rsid w:val="00657888"/>
    <w:rsid w:val="00663912"/>
    <w:rsid w:val="0074584D"/>
    <w:rsid w:val="008E4FA0"/>
    <w:rsid w:val="0090390B"/>
    <w:rsid w:val="00D806D7"/>
    <w:rsid w:val="00DC0C13"/>
    <w:rsid w:val="00DD4148"/>
    <w:rsid w:val="00EA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2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2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44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20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76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a_sliwa</dc:creator>
  <cp:keywords/>
  <dc:description/>
  <cp:lastModifiedBy>dominika</cp:lastModifiedBy>
  <cp:revision>3</cp:revision>
  <dcterms:created xsi:type="dcterms:W3CDTF">2012-10-15T08:29:00Z</dcterms:created>
  <dcterms:modified xsi:type="dcterms:W3CDTF">2012-12-31T12:05:00Z</dcterms:modified>
</cp:coreProperties>
</file>