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E2" w:rsidRDefault="007F4A4B" w:rsidP="007F4A4B">
      <w:pPr>
        <w:autoSpaceDE w:val="0"/>
        <w:autoSpaceDN w:val="0"/>
        <w:adjustRightInd w:val="0"/>
        <w:jc w:val="center"/>
        <w:rPr>
          <w:b/>
        </w:rPr>
      </w:pPr>
      <w:r w:rsidRPr="007F4A4B">
        <w:rPr>
          <w:b/>
        </w:rPr>
        <w:t>Wymogi formalne dla przetwórstwa ekologicznych surowców rolniczych na poziomie gospodarstwa.</w:t>
      </w:r>
    </w:p>
    <w:p w:rsidR="007573E2" w:rsidRDefault="007573E2" w:rsidP="007573E2">
      <w:pPr>
        <w:autoSpaceDE w:val="0"/>
        <w:autoSpaceDN w:val="0"/>
        <w:adjustRightInd w:val="0"/>
        <w:jc w:val="both"/>
      </w:pPr>
      <w:r>
        <w:t>Celem rolnictwa ekologicznego na szczeblu produkcji r</w:t>
      </w:r>
      <w:bookmarkStart w:id="0" w:name="_GoBack"/>
      <w:r>
        <w:t>o</w:t>
      </w:r>
      <w:bookmarkEnd w:id="0"/>
      <w:r>
        <w:t xml:space="preserve">lnej, przetwórstwa, dystrybucji, jak również konsumpcji jest utrzymanie i wzmacnianie zdrowotności ekosystemów i organizmów – od mikroorganizmów glebowych po człowieka. W szczególności, zadaniem rolnictwa ekologicznego jest produkcja pełnowartościowej żywności, co w efekcie przekłada się na profilaktykę zdrowotną oraz poczucie dobrostanu. Mając to na względzie w rolnictwie ekologicznym unika stosowania nawozów, środków ochrony roślin, leków dla zwierząt i dodatków do żywności, które mogą mieć negatywny wpływ na szeroko rozumianą zdrowotność.     </w:t>
      </w:r>
    </w:p>
    <w:p w:rsidR="007573E2" w:rsidRDefault="007573E2" w:rsidP="007573E2">
      <w:pPr>
        <w:autoSpaceDE w:val="0"/>
        <w:autoSpaceDN w:val="0"/>
        <w:adjustRightInd w:val="0"/>
        <w:jc w:val="both"/>
      </w:pPr>
      <w:r>
        <w:t>Zasady rolnictwa ekologicznego dotyczą gospodarki rolnej w najszerszym znaczeniu, począwszy od sposobu traktowania gleby, wody, roślin i zwierząt, w celu produkcji, przetwarzania i dystrybucji żywności oraz innych dóbr. Obejmują one poszanowanie krajobrazu i całej wspólnoty istnień – wartości składających się na dziedzictwo przyszłych pokoleń.</w:t>
      </w:r>
    </w:p>
    <w:p w:rsidR="007573E2" w:rsidRDefault="007573E2" w:rsidP="007573E2">
      <w:pPr>
        <w:autoSpaceDE w:val="0"/>
        <w:autoSpaceDN w:val="0"/>
        <w:adjustRightInd w:val="0"/>
        <w:jc w:val="both"/>
      </w:pPr>
      <w:r>
        <w:t xml:space="preserve"> </w:t>
      </w:r>
    </w:p>
    <w:p w:rsidR="007573E2" w:rsidRDefault="007573E2" w:rsidP="007573E2">
      <w:pPr>
        <w:pStyle w:val="NormalnyWeb"/>
        <w:jc w:val="both"/>
      </w:pPr>
      <w:r>
        <w:t>Żywność z produkcji ekologicznej bez wątpienia różni się swym składem od żywności tzw. konwencjonalnej, która obecnie dominuje na rynku. Ten ostatni termin oznacza, że żywność pochodzi z rolnictwa i przetwórstwa masowego, wykorzystującego syntetyczne środki produkcji: nawozach mineralnych, pestycydach, regulatorach wzrostu, antybiotykach, dodatkach do żywności.</w:t>
      </w:r>
    </w:p>
    <w:p w:rsidR="007573E2" w:rsidRDefault="007573E2" w:rsidP="007573E2">
      <w:pPr>
        <w:pStyle w:val="NormalnyWeb"/>
        <w:jc w:val="both"/>
      </w:pPr>
      <w:r>
        <w:t xml:space="preserve">Badania przeprowadzone w Polsce i za granicą wykazują we wszystkich warzywach i owocach z produkcji ekologicznej występowanie większej ilości </w:t>
      </w:r>
      <w:proofErr w:type="spellStart"/>
      <w:r>
        <w:t>polifenoli</w:t>
      </w:r>
      <w:proofErr w:type="spellEnd"/>
      <w:r>
        <w:t>, uważanych za zapobiegające nowotworom,  niż w ich odpowiednikach konwencjonalnych.</w:t>
      </w:r>
    </w:p>
    <w:p w:rsidR="007573E2" w:rsidRDefault="007573E2" w:rsidP="007573E2">
      <w:pPr>
        <w:pStyle w:val="NormalnyWeb"/>
        <w:jc w:val="both"/>
      </w:pPr>
      <w:r>
        <w:t xml:space="preserve"> Kolejną pozytywną cechą tych surowców jest wyższa odporność na rozkład: lepiej się przechowują przez zimę, mniej i wolniej się psują. Ma to wymiar zarówno zdrowotny jak też ekonomiczny.                                            </w:t>
      </w:r>
    </w:p>
    <w:p w:rsidR="007573E2" w:rsidRDefault="007573E2" w:rsidP="007573E2">
      <w:pPr>
        <w:pStyle w:val="NormalnyWeb"/>
        <w:jc w:val="both"/>
      </w:pPr>
      <w:r>
        <w:t>Te fakty są wystarczającym powodem, aby poszukiwać żywności ekologicznej, w której nie ma takich zagrożeń, a w każdym razie poziom pozostałości chemicznych środków ochrony roślin jest w niej zdecydowanie niższy. Wyższa jest z kolei zawartość substancji pożądanych dla zdrowia. </w:t>
      </w:r>
    </w:p>
    <w:p w:rsidR="007573E2" w:rsidRDefault="007573E2" w:rsidP="007573E2">
      <w:pPr>
        <w:pStyle w:val="NormalnyWeb"/>
        <w:jc w:val="both"/>
      </w:pPr>
      <w:r>
        <w:t xml:space="preserve">Wiele badań, zarówno polskich jak też zagranicznych, wykazało, że ekologiczne warzywa i owoce w porównaniu do surowców konwencjonalnych zawierają więcej suchej masy, a co za tym idzie, mniej wody, dlatego mają większą wartość odżywczą. Oznacza to, że zjadamy więcej wartościowych składników w takiej samej porcji posiłku, i w rezultacie szybciej się nasycamy. W wielu badaniach naukowych stwierdzono więcej witaminy C w ekologicznych ziemniakach, papryce, pomidorach, jabłkach, czarnych porzeczkach, a także wielu innych ekologicznych surowcach niż w konwencjonalnych owocach i warzywach. W ekologicznej marchwi, papryce, pomidorach i dyni występuje więcej β karotenu. Ponadto w warzywach i owocach produkowanych ekologicznie znajduje się więcej cukrów. </w:t>
      </w:r>
    </w:p>
    <w:p w:rsidR="007573E2" w:rsidRDefault="007573E2" w:rsidP="007573E2">
      <w:pPr>
        <w:autoSpaceDE w:val="0"/>
        <w:autoSpaceDN w:val="0"/>
        <w:adjustRightInd w:val="0"/>
        <w:jc w:val="both"/>
      </w:pPr>
      <w:r>
        <w:t>Informacje zawarte w niniejszej broszurze oparte są na nowych ramach prawnych rolnictwa ekologicznego. Wszystkie przedsiębiorstwa, które zajmują się produkcja, przetwarzaniem, transportem i dystrybucją żywności ekologicznej, podlegają nowym rozporządzeniom.</w:t>
      </w:r>
    </w:p>
    <w:p w:rsidR="007573E2" w:rsidRDefault="007573E2" w:rsidP="007573E2">
      <w:pPr>
        <w:autoSpaceDE w:val="0"/>
        <w:autoSpaceDN w:val="0"/>
        <w:adjustRightInd w:val="0"/>
        <w:jc w:val="both"/>
      </w:pPr>
      <w:r>
        <w:t>Szczegółowe wymagania dotyczące przetwarzania żywności można znaleźć w artykułach 19</w:t>
      </w:r>
    </w:p>
    <w:p w:rsidR="007573E2" w:rsidRDefault="007573E2" w:rsidP="007573E2">
      <w:pPr>
        <w:autoSpaceDE w:val="0"/>
        <w:autoSpaceDN w:val="0"/>
        <w:adjustRightInd w:val="0"/>
        <w:jc w:val="both"/>
      </w:pPr>
      <w:r>
        <w:lastRenderedPageBreak/>
        <w:t xml:space="preserve"> i 23 </w:t>
      </w:r>
      <w:proofErr w:type="spellStart"/>
      <w:r>
        <w:t>rozp</w:t>
      </w:r>
      <w:proofErr w:type="spellEnd"/>
      <w:r>
        <w:t>. 834/2007 oraz w art. 26, 27, 31, i 35, jak również w załączniku VIII przepisów wykonawczych (</w:t>
      </w:r>
      <w:proofErr w:type="spellStart"/>
      <w:r>
        <w:t>rozp</w:t>
      </w:r>
      <w:proofErr w:type="spellEnd"/>
      <w:r>
        <w:t>. 889/2008).</w:t>
      </w:r>
    </w:p>
    <w:p w:rsidR="007573E2" w:rsidRDefault="007573E2" w:rsidP="007573E2">
      <w:pPr>
        <w:autoSpaceDE w:val="0"/>
        <w:autoSpaceDN w:val="0"/>
        <w:adjustRightInd w:val="0"/>
        <w:jc w:val="both"/>
      </w:pPr>
    </w:p>
    <w:p w:rsidR="007573E2" w:rsidRDefault="007573E2" w:rsidP="007573E2">
      <w:pPr>
        <w:autoSpaceDE w:val="0"/>
        <w:autoSpaceDN w:val="0"/>
        <w:adjustRightInd w:val="0"/>
        <w:jc w:val="both"/>
      </w:pPr>
      <w:r>
        <w:t>Zgodnie z nowym rozporządzeniem, produkty ekologiczne muszą być produkowane „w przeważającej części ze składników pochodzenia rolniczego” z wyjątkiem wody i soli.</w:t>
      </w:r>
    </w:p>
    <w:p w:rsidR="007573E2" w:rsidRDefault="007573E2" w:rsidP="007573E2">
      <w:pPr>
        <w:autoSpaceDE w:val="0"/>
        <w:autoSpaceDN w:val="0"/>
        <w:adjustRightInd w:val="0"/>
        <w:jc w:val="both"/>
      </w:pPr>
      <w:r>
        <w:t>Art. 19 (3) wymienia substancje i techniki, które mogą zostać zabronione w przetwarzaniu produktów ekologicznych (ograniczenie lub zakaz), jeśli miałoby to:</w:t>
      </w:r>
    </w:p>
    <w:p w:rsidR="007573E2" w:rsidRDefault="007573E2" w:rsidP="007573E2">
      <w:pPr>
        <w:autoSpaceDE w:val="0"/>
        <w:autoSpaceDN w:val="0"/>
        <w:adjustRightInd w:val="0"/>
        <w:jc w:val="both"/>
      </w:pPr>
      <w:r>
        <w:t>- odtworzyć właściwości utracone podczas przetwarzania i przechowywania</w:t>
      </w:r>
    </w:p>
    <w:p w:rsidR="007573E2" w:rsidRDefault="007573E2" w:rsidP="007573E2">
      <w:pPr>
        <w:autoSpaceDE w:val="0"/>
        <w:autoSpaceDN w:val="0"/>
        <w:adjustRightInd w:val="0"/>
        <w:jc w:val="both"/>
      </w:pPr>
      <w:r>
        <w:t>- naprawiać skutki zaniedbań</w:t>
      </w:r>
    </w:p>
    <w:p w:rsidR="007573E2" w:rsidRDefault="007573E2" w:rsidP="007573E2">
      <w:pPr>
        <w:autoSpaceDE w:val="0"/>
        <w:autoSpaceDN w:val="0"/>
        <w:adjustRightInd w:val="0"/>
        <w:jc w:val="both"/>
      </w:pPr>
      <w:r>
        <w:t>Wprowadzać w błąd, co do rzeczywistego charakteru wyrobu.</w:t>
      </w:r>
    </w:p>
    <w:p w:rsidR="007573E2" w:rsidRDefault="007573E2" w:rsidP="007573E2">
      <w:pPr>
        <w:autoSpaceDE w:val="0"/>
        <w:autoSpaceDN w:val="0"/>
        <w:adjustRightInd w:val="0"/>
        <w:jc w:val="both"/>
      </w:pPr>
      <w:r>
        <w:t xml:space="preserve">Zmiany w zakresie zapewnienia jakości zawarte w art. 26 przepisów wykonawczych wskazuje procedury jakich przetwórcy muszą przestrzegać, aby zapewnić, że </w:t>
      </w:r>
      <w:r w:rsidRPr="00DE7C29">
        <w:rPr>
          <w:b/>
        </w:rPr>
        <w:t>produkcja ekologiczna jest zgodna ze standardami i przebiega zgodnie z „dobrą praktyką produkcyjną”</w:t>
      </w:r>
      <w:r>
        <w:t xml:space="preserve"> przy wykorzystaniu analizy ryzyka w celu określenia obszarów krytycznych oraz zdefiniowania niezbędnych działań i monitorowania wyników. W tym celu powinna zostać sporządzona dokumentacja, a firmy są indywidualnie odpowiedzialne za przestrzeganie procedur. Nowe zasady potwierdzają wykluczenie GMO w produkcji ekologicznej w jakiejkolwiek formie: żywności, paszach, substancjach pomocniczych w przetwórstwie, jako środki ochrony roślin, nawozy, środki poprawiające właściwości gleby, nasiona, roślinny materiał </w:t>
      </w:r>
      <w:proofErr w:type="spellStart"/>
      <w:r>
        <w:t>rozmnożeniowy</w:t>
      </w:r>
      <w:proofErr w:type="spellEnd"/>
      <w:r>
        <w:t>, mikroorganizmy i zwierzęta. Obecnie UE wprowadziła standardową deklarację potwierdzenia braku GMO w produktach.</w:t>
      </w:r>
    </w:p>
    <w:p w:rsidR="007573E2" w:rsidRPr="00090A61" w:rsidRDefault="007573E2" w:rsidP="007573E2">
      <w:pPr>
        <w:autoSpaceDE w:val="0"/>
        <w:autoSpaceDN w:val="0"/>
        <w:adjustRightInd w:val="0"/>
        <w:jc w:val="both"/>
      </w:pPr>
    </w:p>
    <w:p w:rsidR="007573E2" w:rsidRPr="00CA6768" w:rsidRDefault="007573E2" w:rsidP="007573E2">
      <w:pPr>
        <w:autoSpaceDE w:val="0"/>
        <w:autoSpaceDN w:val="0"/>
        <w:adjustRightInd w:val="0"/>
        <w:jc w:val="both"/>
        <w:rPr>
          <w:b/>
          <w:sz w:val="28"/>
        </w:rPr>
      </w:pPr>
      <w:r w:rsidRPr="00CA6768">
        <w:rPr>
          <w:b/>
          <w:sz w:val="28"/>
        </w:rPr>
        <w:t>Przetwórstwo produktów rolnictwa ekologicznego</w:t>
      </w:r>
    </w:p>
    <w:p w:rsidR="007573E2" w:rsidRPr="00630F75" w:rsidRDefault="007573E2" w:rsidP="007573E2">
      <w:pPr>
        <w:autoSpaceDE w:val="0"/>
        <w:autoSpaceDN w:val="0"/>
        <w:adjustRightInd w:val="0"/>
        <w:jc w:val="both"/>
      </w:pPr>
    </w:p>
    <w:p w:rsidR="007573E2" w:rsidRDefault="007573E2" w:rsidP="007573E2">
      <w:pPr>
        <w:autoSpaceDE w:val="0"/>
        <w:autoSpaceDN w:val="0"/>
        <w:adjustRightInd w:val="0"/>
        <w:jc w:val="both"/>
      </w:pPr>
      <w:r>
        <w:tab/>
      </w:r>
      <w:r w:rsidRPr="00630F75">
        <w:t xml:space="preserve">Produkcję żywności zarówno pierwotnej </w:t>
      </w:r>
      <w:r>
        <w:t>oraz</w:t>
      </w:r>
      <w:r w:rsidRPr="00630F75">
        <w:t xml:space="preserve"> przetworzonej regulują przepisy prawa krajowego</w:t>
      </w:r>
      <w:r>
        <w:t>,</w:t>
      </w:r>
      <w:r w:rsidRPr="00630F75">
        <w:t xml:space="preserve"> jak i unijnego. Znajomość tych przepisów pozwala producentom na przyjęcie odpowiednich procedur również w sytuacjach kryzysowych oraz produkcję bezpiecznej żywności. </w:t>
      </w:r>
    </w:p>
    <w:p w:rsidR="007573E2" w:rsidRDefault="007573E2" w:rsidP="007573E2">
      <w:pPr>
        <w:autoSpaceDE w:val="0"/>
        <w:autoSpaceDN w:val="0"/>
        <w:adjustRightInd w:val="0"/>
        <w:jc w:val="both"/>
      </w:pPr>
      <w:r>
        <w:tab/>
        <w:t>Ustanowione regulacje prawne mają chronić konsumenta przed nieuczciwymi producentami, a tym samym budować zaufanie w stosunku do produktów oznaczonych jako ekologiczne. Ponadto stwarzają ramy zapobiegające nieuczciwej konkurencji, uniemożliwiające bezpodstawne wykorzystywanie określenia ekologiczny, organiczny itp. lub pochodne tych określeń i ich wersje skrócone.</w:t>
      </w:r>
    </w:p>
    <w:p w:rsidR="007573E2" w:rsidRDefault="007573E2" w:rsidP="007573E2">
      <w:pPr>
        <w:autoSpaceDE w:val="0"/>
        <w:autoSpaceDN w:val="0"/>
        <w:adjustRightInd w:val="0"/>
        <w:jc w:val="both"/>
      </w:pPr>
    </w:p>
    <w:p w:rsidR="007573E2" w:rsidRPr="005920CF" w:rsidRDefault="007573E2" w:rsidP="007573E2">
      <w:pPr>
        <w:autoSpaceDE w:val="0"/>
        <w:autoSpaceDN w:val="0"/>
        <w:adjustRightInd w:val="0"/>
        <w:rPr>
          <w:b/>
          <w:bCs/>
          <w:color w:val="323235"/>
        </w:rPr>
      </w:pPr>
      <w:r w:rsidRPr="005920CF">
        <w:rPr>
          <w:b/>
          <w:bCs/>
          <w:color w:val="323235"/>
        </w:rPr>
        <w:t>Przetwórnie ekologiczne</w:t>
      </w:r>
      <w:r>
        <w:rPr>
          <w:b/>
          <w:bCs/>
          <w:color w:val="323235"/>
        </w:rPr>
        <w:t xml:space="preserve"> w takim samym stopniu jak przetwórnie konwencjonalne</w:t>
      </w:r>
      <w:r w:rsidRPr="005920CF">
        <w:rPr>
          <w:b/>
          <w:bCs/>
          <w:color w:val="323235"/>
        </w:rPr>
        <w:t xml:space="preserve"> muszą spełniać wszystkie wymagania sanitarne i techniczne zawarte w odpowiednich przepisach dotyczących prowadzenia przetwórstwa</w:t>
      </w:r>
      <w:r>
        <w:rPr>
          <w:b/>
          <w:bCs/>
          <w:color w:val="323235"/>
        </w:rPr>
        <w:t xml:space="preserve"> artykułów spożywczych</w:t>
      </w:r>
      <w:r w:rsidRPr="005920CF">
        <w:rPr>
          <w:b/>
          <w:bCs/>
          <w:color w:val="323235"/>
        </w:rPr>
        <w:t>.</w:t>
      </w:r>
    </w:p>
    <w:p w:rsidR="007573E2" w:rsidRPr="007573E2" w:rsidRDefault="007573E2" w:rsidP="007573E2">
      <w:pPr>
        <w:spacing w:after="120"/>
        <w:jc w:val="both"/>
        <w:rPr>
          <w:b/>
          <w:bCs/>
          <w:sz w:val="28"/>
          <w:szCs w:val="28"/>
        </w:rPr>
      </w:pPr>
      <w:r w:rsidRPr="007573E2">
        <w:rPr>
          <w:b/>
          <w:bCs/>
          <w:sz w:val="28"/>
          <w:szCs w:val="28"/>
        </w:rPr>
        <w:t>Ramy prawne</w:t>
      </w:r>
    </w:p>
    <w:p w:rsidR="007573E2" w:rsidRPr="007573E2" w:rsidRDefault="007573E2" w:rsidP="007573E2">
      <w:pPr>
        <w:ind w:right="-108"/>
        <w:jc w:val="both"/>
      </w:pPr>
      <w:r w:rsidRPr="007573E2">
        <w:t>W celu zagwarantowania konsumentom, że produkt żywnościowy oznakowany terminem „ekologiczny” jest odpowiedniej jakości oraz został wytworzony zgodnie z wymaganiami w zakresie produkcji ustanowionymi określonymi przepisami, produkcja ekologiczna jest objęta systemem nadzoru. Jednakowe unijne przepisy obowiązują wszystkich producentów, pośredników i przetwórców biorących udział w całym łańcuchu produkcji i obrotu żywnością ekologiczną, od wytworzenia produktu rolnego w gospodarstwie do wprowadzenia do obrotu dla odbiorcy końcowego - konsumenta.</w:t>
      </w:r>
    </w:p>
    <w:p w:rsidR="007573E2" w:rsidRPr="007573E2" w:rsidRDefault="007573E2" w:rsidP="007573E2">
      <w:pPr>
        <w:ind w:right="-108"/>
        <w:jc w:val="both"/>
      </w:pPr>
      <w:r w:rsidRPr="007573E2">
        <w:t>Najważniejsze akty prawne regulujące prowadzenie działalności w zakresie rolnictwa ekologicznego na poziomie wspólnotowym to:</w:t>
      </w:r>
    </w:p>
    <w:p w:rsidR="007573E2" w:rsidRPr="007573E2" w:rsidRDefault="007573E2" w:rsidP="007573E2">
      <w:pPr>
        <w:ind w:right="-108"/>
        <w:jc w:val="both"/>
      </w:pPr>
    </w:p>
    <w:p w:rsidR="007573E2" w:rsidRPr="007573E2" w:rsidRDefault="007573E2" w:rsidP="007573E2">
      <w:pPr>
        <w:numPr>
          <w:ilvl w:val="0"/>
          <w:numId w:val="1"/>
        </w:numPr>
        <w:autoSpaceDE w:val="0"/>
        <w:autoSpaceDN w:val="0"/>
        <w:ind w:right="-108"/>
        <w:jc w:val="both"/>
        <w:rPr>
          <w:i/>
          <w:iCs/>
        </w:rPr>
      </w:pPr>
      <w:r w:rsidRPr="007573E2">
        <w:rPr>
          <w:b/>
          <w:bCs/>
        </w:rPr>
        <w:lastRenderedPageBreak/>
        <w:t xml:space="preserve">rozporządzenie Rady (WE) nr 834/2007 </w:t>
      </w:r>
      <w:r w:rsidRPr="007573E2">
        <w:t xml:space="preserve">z dnia 28 czerwca 2007 r. </w:t>
      </w:r>
      <w:r w:rsidRPr="007573E2">
        <w:rPr>
          <w:i/>
          <w:iCs/>
        </w:rPr>
        <w:t>w sprawie produkcji ekologicznej i znakowania produktów ekologicznych i uchylające rozporządzenie (EWG) nr 2092/91</w:t>
      </w:r>
      <w:r w:rsidRPr="007573E2">
        <w:rPr>
          <w:iCs/>
        </w:rPr>
        <w:t xml:space="preserve"> (Dz. U. L 189 z 20 lipca 2007, str. 1);</w:t>
      </w:r>
    </w:p>
    <w:p w:rsidR="007573E2" w:rsidRPr="007573E2" w:rsidRDefault="007573E2" w:rsidP="007573E2">
      <w:pPr>
        <w:numPr>
          <w:ilvl w:val="0"/>
          <w:numId w:val="1"/>
        </w:numPr>
        <w:autoSpaceDE w:val="0"/>
        <w:autoSpaceDN w:val="0"/>
        <w:ind w:right="-108"/>
        <w:jc w:val="both"/>
        <w:rPr>
          <w:iCs/>
          <w:color w:val="000000"/>
        </w:rPr>
      </w:pPr>
      <w:r w:rsidRPr="007573E2">
        <w:rPr>
          <w:b/>
          <w:iCs/>
        </w:rPr>
        <w:t>r</w:t>
      </w:r>
      <w:r w:rsidRPr="007573E2">
        <w:rPr>
          <w:b/>
          <w:bCs/>
          <w:color w:val="000000"/>
        </w:rPr>
        <w:t>ozporządzenie Rady (WE) nr 967/2008</w:t>
      </w:r>
      <w:r w:rsidRPr="007573E2">
        <w:rPr>
          <w:color w:val="000000"/>
        </w:rPr>
        <w:t xml:space="preserve"> z dnia 29 września 2008 r. </w:t>
      </w:r>
      <w:r w:rsidRPr="007573E2">
        <w:rPr>
          <w:i/>
          <w:iCs/>
          <w:color w:val="000000"/>
        </w:rPr>
        <w:t>zmieniające rozporządzenie (WE) nr 834/2007 w sprawie produkcji ekologicznej i znakowania produktów ekologicznych</w:t>
      </w:r>
      <w:r w:rsidRPr="007573E2">
        <w:rPr>
          <w:iCs/>
          <w:color w:val="000000"/>
        </w:rPr>
        <w:t>;</w:t>
      </w:r>
    </w:p>
    <w:p w:rsidR="007573E2" w:rsidRPr="007573E2" w:rsidRDefault="007573E2" w:rsidP="007573E2">
      <w:pPr>
        <w:numPr>
          <w:ilvl w:val="0"/>
          <w:numId w:val="1"/>
        </w:numPr>
        <w:autoSpaceDE w:val="0"/>
        <w:autoSpaceDN w:val="0"/>
        <w:ind w:right="-108"/>
        <w:jc w:val="both"/>
        <w:rPr>
          <w:iCs/>
          <w:color w:val="231F20"/>
        </w:rPr>
      </w:pPr>
      <w:r w:rsidRPr="007573E2">
        <w:rPr>
          <w:b/>
          <w:bCs/>
          <w:color w:val="231F20"/>
        </w:rPr>
        <w:t>rozporządzenie Komisji (WE) nr 889/2008</w:t>
      </w:r>
      <w:r w:rsidRPr="007573E2">
        <w:rPr>
          <w:color w:val="231F20"/>
        </w:rPr>
        <w:t xml:space="preserve"> z dnia 5 września 2008 r. </w:t>
      </w:r>
      <w:r w:rsidRPr="007573E2">
        <w:rPr>
          <w:i/>
          <w:iCs/>
          <w:color w:val="231F20"/>
        </w:rPr>
        <w:t>ustanawiające szczegółowe zasady wdrażania rozporządzenia Rady (WE) nr 834/2007 w sprawie produkcji ekologicznej i znakowania produktów ekologicznych w odniesieniu do produkcji ekologicznej, znakowania i kontroli</w:t>
      </w:r>
      <w:r w:rsidRPr="007573E2">
        <w:rPr>
          <w:iCs/>
          <w:color w:val="231F20"/>
        </w:rPr>
        <w:t>;</w:t>
      </w:r>
    </w:p>
    <w:p w:rsidR="007573E2" w:rsidRPr="007573E2" w:rsidRDefault="007573E2" w:rsidP="007573E2">
      <w:pPr>
        <w:numPr>
          <w:ilvl w:val="0"/>
          <w:numId w:val="1"/>
        </w:numPr>
        <w:autoSpaceDE w:val="0"/>
        <w:autoSpaceDN w:val="0"/>
        <w:ind w:right="-108"/>
        <w:jc w:val="both"/>
        <w:rPr>
          <w:color w:val="000000"/>
        </w:rPr>
      </w:pPr>
      <w:r w:rsidRPr="007573E2">
        <w:rPr>
          <w:b/>
          <w:bCs/>
          <w:color w:val="231F20"/>
        </w:rPr>
        <w:t xml:space="preserve">rozporządzenie Komisji </w:t>
      </w:r>
      <w:r w:rsidRPr="007573E2">
        <w:rPr>
          <w:b/>
          <w:bCs/>
          <w:color w:val="000000"/>
        </w:rPr>
        <w:t xml:space="preserve">(WE) nr 1254/2008 </w:t>
      </w:r>
      <w:r w:rsidRPr="007573E2">
        <w:rPr>
          <w:color w:val="000000"/>
        </w:rPr>
        <w:t xml:space="preserve">z dnia 15 grudnia 2008 r. </w:t>
      </w:r>
      <w:r w:rsidRPr="007573E2">
        <w:rPr>
          <w:i/>
          <w:iCs/>
          <w:color w:val="000000"/>
        </w:rPr>
        <w:t>zmieniające rozporządzenie (WE) nr 889/2008 ustanawiające szczegółowe zasady wdrażania rozporządzenia Rady (WE) nr 834/2007 w sprawie produkcji ekologicznej i znakowania produktów ekologicznych w odniesieniu do produkcji ekologicznej, znakowania i kontroli</w:t>
      </w:r>
      <w:r w:rsidRPr="007573E2">
        <w:rPr>
          <w:iCs/>
          <w:color w:val="000000"/>
        </w:rPr>
        <w:t>;</w:t>
      </w:r>
    </w:p>
    <w:p w:rsidR="007573E2" w:rsidRPr="007573E2" w:rsidRDefault="007573E2" w:rsidP="007573E2">
      <w:pPr>
        <w:ind w:right="-108"/>
        <w:jc w:val="both"/>
      </w:pPr>
      <w:r w:rsidRPr="007573E2">
        <w:tab/>
      </w:r>
      <w:r w:rsidRPr="007573E2">
        <w:rPr>
          <w:color w:val="000000"/>
        </w:rPr>
        <w:t xml:space="preserve">Rozporządzenia Rady i rozporządzenia Komisji są w Polsce wdrożone przepisami krajowymi - </w:t>
      </w:r>
      <w:r w:rsidRPr="007573E2">
        <w:rPr>
          <w:b/>
          <w:bCs/>
        </w:rPr>
        <w:t>ustawą</w:t>
      </w:r>
      <w:r w:rsidRPr="007573E2">
        <w:t xml:space="preserve"> </w:t>
      </w:r>
      <w:r w:rsidRPr="007573E2">
        <w:rPr>
          <w:b/>
          <w:bCs/>
        </w:rPr>
        <w:t>z dnia 25 czerwca 2009 r. o rolnictwie ekologicznym</w:t>
      </w:r>
      <w:r w:rsidRPr="007573E2">
        <w:t xml:space="preserve"> (Dz. U. 09. Nr 116, poz. 975).</w:t>
      </w:r>
    </w:p>
    <w:p w:rsidR="007573E2" w:rsidRPr="007573E2" w:rsidRDefault="007573E2" w:rsidP="007573E2">
      <w:pPr>
        <w:jc w:val="both"/>
        <w:rPr>
          <w:b/>
        </w:rPr>
      </w:pPr>
    </w:p>
    <w:p w:rsidR="007573E2" w:rsidRPr="007573E2" w:rsidRDefault="007573E2" w:rsidP="007573E2">
      <w:pPr>
        <w:jc w:val="both"/>
      </w:pPr>
      <w:r w:rsidRPr="007573E2">
        <w:tab/>
        <w:t>Przepisy określają, że każdy etap produkcji, począwszy od produkcji wstępnej, aż do przechowywania, przetwarzania, transportu i sprzedaży lub zaopatrzenia ostatecznego klienta musi podlegać kontroli i certyfikacji.</w:t>
      </w:r>
    </w:p>
    <w:p w:rsidR="007573E2" w:rsidRPr="007573E2" w:rsidRDefault="007573E2" w:rsidP="007573E2">
      <w:pPr>
        <w:jc w:val="both"/>
      </w:pPr>
      <w:r w:rsidRPr="007573E2">
        <w:t>Kontrola i certyfikacja dotyczy jednostek produkcyjnych zajmującej się przetwórstwem (przygotowaniem) produktów ekologicznych włączając:</w:t>
      </w:r>
    </w:p>
    <w:p w:rsidR="007573E2" w:rsidRPr="007573E2" w:rsidRDefault="007573E2" w:rsidP="007573E2">
      <w:pPr>
        <w:jc w:val="both"/>
      </w:pPr>
      <w:r w:rsidRPr="007573E2">
        <w:t>- jednostki zajmujące się pakowaniem i/lub przepakowywaniem produktów,</w:t>
      </w:r>
    </w:p>
    <w:p w:rsidR="007573E2" w:rsidRPr="007573E2" w:rsidRDefault="007573E2" w:rsidP="007573E2">
      <w:pPr>
        <w:jc w:val="both"/>
      </w:pPr>
      <w:r w:rsidRPr="007573E2">
        <w:t xml:space="preserve">- jednostki zajmujące się znakowaniem i/lub ponownym znakowaniem produktów ekologicznych. </w:t>
      </w:r>
    </w:p>
    <w:p w:rsidR="007573E2" w:rsidRPr="007573E2" w:rsidRDefault="007573E2" w:rsidP="007573E2">
      <w:pPr>
        <w:autoSpaceDE w:val="0"/>
        <w:autoSpaceDN w:val="0"/>
        <w:adjustRightInd w:val="0"/>
        <w:jc w:val="both"/>
        <w:rPr>
          <w:rFonts w:eastAsia="Calibri"/>
        </w:rPr>
      </w:pPr>
      <w:r w:rsidRPr="007573E2">
        <w:tab/>
        <w:t xml:space="preserve">Producent zamierzający rozpocząć przetwórstwo produktów roślinnych i zwierzęcych pochodzących z rolnictwa ekologicznego powinien przesłać do jednostki certyfikującej wypełniony druk „Zgłoszenie podjęcia działalności w zakresie rolnictwa ekologicznego”. Wysyłając zgłoszenie producent tym samym podporządkowuje się przepisom o rolnictwie ekologicznym, które zobowiązują producenta do udostępnienia jednostce certyfikującej wszystkich obiektów, dokumentacji księgowej i dokumentów źródłowych, składa </w:t>
      </w:r>
      <w:r w:rsidRPr="007573E2">
        <w:rPr>
          <w:rFonts w:eastAsia="Calibri"/>
        </w:rPr>
        <w:t>zobowiązanie do stosowania przepisów rozporządzenia 834/2007 oraz deklarację poddania się sankcjom  w przypadku naruszenia zasad przetwórstwa ekologicznego.</w:t>
      </w:r>
    </w:p>
    <w:p w:rsidR="007573E2" w:rsidRPr="007573E2" w:rsidRDefault="007573E2" w:rsidP="007573E2">
      <w:pPr>
        <w:jc w:val="both"/>
      </w:pPr>
    </w:p>
    <w:p w:rsidR="007573E2" w:rsidRPr="007573E2" w:rsidRDefault="007573E2" w:rsidP="007573E2">
      <w:pPr>
        <w:jc w:val="both"/>
      </w:pPr>
      <w:r w:rsidRPr="007573E2">
        <w:t>Następnym krokiem jest przesłanie do wybranej jednostki certyfikującej szczegółowego opisu:</w:t>
      </w:r>
    </w:p>
    <w:p w:rsidR="007573E2" w:rsidRPr="007573E2" w:rsidRDefault="007573E2" w:rsidP="007573E2">
      <w:pPr>
        <w:jc w:val="both"/>
      </w:pPr>
      <w:r w:rsidRPr="007573E2">
        <w:t xml:space="preserve">-  zakładu, z wyszczególnieniem obiektów używanych do przyjmowania, przetwarzania, pakowania, znakowania i składowania, używanych przed i po procesie produkcji. </w:t>
      </w:r>
    </w:p>
    <w:p w:rsidR="007573E2" w:rsidRPr="007573E2" w:rsidRDefault="007573E2" w:rsidP="007573E2">
      <w:pPr>
        <w:jc w:val="both"/>
      </w:pPr>
      <w:r w:rsidRPr="007573E2">
        <w:t xml:space="preserve">- wszystkich praktycznych środków, które muszą być podjęte na poziomie jednostki produkcyjnej, obiektów i działalności, aby zapewnić oddzielenie od produktów </w:t>
      </w:r>
      <w:proofErr w:type="spellStart"/>
      <w:r w:rsidRPr="007573E2">
        <w:t>nieekologicznych</w:t>
      </w:r>
      <w:proofErr w:type="spellEnd"/>
      <w:r w:rsidRPr="007573E2">
        <w:t xml:space="preserve">, </w:t>
      </w:r>
    </w:p>
    <w:p w:rsidR="007573E2" w:rsidRPr="007573E2" w:rsidRDefault="007573E2" w:rsidP="007573E2">
      <w:pPr>
        <w:jc w:val="both"/>
      </w:pPr>
      <w:r w:rsidRPr="007573E2">
        <w:t>- środków ostrożności podejmowane w celu ograniczenia zagrożenia zanieczyszczenia niezatwierdzonymi produktami lub substancjami</w:t>
      </w:r>
    </w:p>
    <w:p w:rsidR="007573E2" w:rsidRPr="007573E2" w:rsidRDefault="007573E2" w:rsidP="007573E2">
      <w:pPr>
        <w:jc w:val="both"/>
      </w:pPr>
      <w:r w:rsidRPr="007573E2">
        <w:t xml:space="preserve">-  środków podjętych w celu zachowania czystości w miejscach składowania oraz cyklu produkcyjnego podmiotu gospodarczego. </w:t>
      </w:r>
    </w:p>
    <w:p w:rsidR="007573E2" w:rsidRPr="007573E2" w:rsidRDefault="007573E2" w:rsidP="007573E2">
      <w:pPr>
        <w:jc w:val="both"/>
      </w:pPr>
      <w:r w:rsidRPr="007573E2">
        <w:t>Producent musi także podczas kontroli przedstawić jednostce procedury dotyczące transportu produktów, receptury, kopie certyfikatów dostawców surowców.</w:t>
      </w:r>
    </w:p>
    <w:p w:rsidR="007573E2" w:rsidRPr="007573E2" w:rsidRDefault="007573E2" w:rsidP="007573E2">
      <w:pPr>
        <w:jc w:val="both"/>
      </w:pPr>
      <w:r w:rsidRPr="007573E2">
        <w:t xml:space="preserve"> </w:t>
      </w:r>
    </w:p>
    <w:p w:rsidR="007573E2" w:rsidRPr="007573E2" w:rsidRDefault="007573E2" w:rsidP="007573E2">
      <w:pPr>
        <w:jc w:val="both"/>
        <w:rPr>
          <w:b/>
        </w:rPr>
      </w:pPr>
      <w:r w:rsidRPr="007573E2">
        <w:rPr>
          <w:b/>
        </w:rPr>
        <w:lastRenderedPageBreak/>
        <w:t>Produkcja równoległa</w:t>
      </w:r>
    </w:p>
    <w:p w:rsidR="007573E2" w:rsidRPr="007573E2" w:rsidRDefault="007573E2" w:rsidP="007573E2">
      <w:pPr>
        <w:jc w:val="both"/>
      </w:pPr>
      <w:r w:rsidRPr="007573E2">
        <w:t>Jeśli w tym samym zakładzie produkcyjnym oprócz produkcji ekologicznej prowadzone jest równolegle przetwórstwo konwencjonalne, to ta część zakładu podlega również szczegółowej kontroli w celu wyeliminowania zamieszania produktów ekologicznych z konwencjonalnymi. Ponadto przetwórca zobowiązany jest do:</w:t>
      </w:r>
    </w:p>
    <w:p w:rsidR="007573E2" w:rsidRPr="007573E2" w:rsidRDefault="007573E2" w:rsidP="007573E2">
      <w:pPr>
        <w:jc w:val="both"/>
      </w:pPr>
      <w:r w:rsidRPr="007573E2">
        <w:t xml:space="preserve">- prowadzenia przetwórstwa w oddzielnym miejscu lub w innym czasie, jeśli produkcja odbywa się na tych samych urządzeniach w sposób zapewniający, że są one fizycznie lub chronologicznie odseparowane od podobnych działań wykonywanych na produktach </w:t>
      </w:r>
      <w:proofErr w:type="spellStart"/>
      <w:r w:rsidRPr="007573E2">
        <w:t>nieekologicznych</w:t>
      </w:r>
      <w:proofErr w:type="spellEnd"/>
      <w:r w:rsidRPr="007573E2">
        <w:t>;</w:t>
      </w:r>
    </w:p>
    <w:p w:rsidR="007573E2" w:rsidRPr="007573E2" w:rsidRDefault="007573E2" w:rsidP="007573E2">
      <w:pPr>
        <w:jc w:val="both"/>
      </w:pPr>
      <w:r w:rsidRPr="007573E2">
        <w:t xml:space="preserve">- przechowywania produktów ekologicznych, przed i po zakończeniu działań w sposób zapewniający, że są one fizycznie lub chronologicznie odseparowane od produktów </w:t>
      </w:r>
      <w:proofErr w:type="spellStart"/>
      <w:r w:rsidRPr="007573E2">
        <w:t>nieekologicznych</w:t>
      </w:r>
      <w:proofErr w:type="spellEnd"/>
      <w:r w:rsidRPr="007573E2">
        <w:t xml:space="preserve">; </w:t>
      </w:r>
    </w:p>
    <w:p w:rsidR="007573E2" w:rsidRPr="007573E2" w:rsidRDefault="007573E2" w:rsidP="007573E2">
      <w:pPr>
        <w:jc w:val="both"/>
      </w:pPr>
      <w:r w:rsidRPr="007573E2">
        <w:t>- powiadomienia jednostki certyfikującej  i udostępnienia uaktualnionego rejestru wszystkich działań i przetworzonych ilości;</w:t>
      </w:r>
    </w:p>
    <w:p w:rsidR="007573E2" w:rsidRPr="007573E2" w:rsidRDefault="007573E2" w:rsidP="007573E2">
      <w:pPr>
        <w:jc w:val="both"/>
      </w:pPr>
      <w:r w:rsidRPr="007573E2">
        <w:t xml:space="preserve">- podjęcia koniecznych środków w celu zapewnienia możliwości identyfikacji partii i uniknięcia mieszania się lub zamiany z produktami </w:t>
      </w:r>
      <w:proofErr w:type="spellStart"/>
      <w:r w:rsidRPr="007573E2">
        <w:t>nieekologicznymi</w:t>
      </w:r>
      <w:proofErr w:type="spellEnd"/>
      <w:r w:rsidRPr="007573E2">
        <w:t>;</w:t>
      </w:r>
    </w:p>
    <w:p w:rsidR="007573E2" w:rsidRPr="007573E2" w:rsidRDefault="007573E2" w:rsidP="007573E2">
      <w:pPr>
        <w:jc w:val="both"/>
      </w:pPr>
      <w:r w:rsidRPr="007573E2">
        <w:t xml:space="preserve">- prowadzenia przetwórstwa na urządzeniach produkcyjnych wyłącznie po odpowiednim ich oczyszczeniu. </w:t>
      </w:r>
    </w:p>
    <w:p w:rsidR="007573E2" w:rsidRPr="007573E2" w:rsidRDefault="007573E2" w:rsidP="007573E2">
      <w:pPr>
        <w:rPr>
          <w:b/>
        </w:rPr>
      </w:pPr>
      <w:r w:rsidRPr="007573E2">
        <w:rPr>
          <w:b/>
        </w:rPr>
        <w:t>Podwykonawstwo</w:t>
      </w:r>
    </w:p>
    <w:p w:rsidR="007573E2" w:rsidRPr="007573E2" w:rsidRDefault="007573E2" w:rsidP="007573E2">
      <w:pPr>
        <w:spacing w:before="120"/>
        <w:jc w:val="both"/>
      </w:pPr>
      <w:r w:rsidRPr="007573E2">
        <w:t xml:space="preserve">Jeśli podmiot wnioskujący o certyfikację zleca jakiś etap przygotowania produktów innemu podmiotowi, zakontraktowane podwykonawstwo musi także zostać objęte kontrolą  jako część procesu produkcyjnego. Zlecający producent i podwykonawca muszą zawrzeć umowę, w której ten drugi zobowiązuje się do przestrzegania wymogów ekologicznej produkcji żywności, zwłaszcza do zapewnienia odrębnego traktowania surowców i produktów, by nie dopuścić do ich zmieszania z konwencjonalnymi. Jeden egzemplarz umowy o podwykonawstwo jest włączony do dokumentacji zlecającego producenta w jednostce certyfikującej. Podwykonawcy nie wolno powoływać się na certyfikat, którym legitymuje się zlecający (nie może prowadzić własnej działalności na bazie certyfikatu zlecającego). </w:t>
      </w:r>
    </w:p>
    <w:p w:rsidR="007573E2" w:rsidRPr="007573E2" w:rsidRDefault="007573E2" w:rsidP="007573E2">
      <w:pPr>
        <w:jc w:val="both"/>
      </w:pPr>
      <w:r w:rsidRPr="007573E2">
        <w:t xml:space="preserve">         </w:t>
      </w:r>
    </w:p>
    <w:p w:rsidR="00E33C52" w:rsidRDefault="007573E2">
      <w:pPr>
        <w:rPr>
          <w:b/>
          <w:bCs/>
          <w:sz w:val="20"/>
          <w:szCs w:val="20"/>
        </w:rPr>
      </w:pPr>
      <w:r w:rsidRPr="008A1744">
        <w:rPr>
          <w:b/>
          <w:bCs/>
          <w:sz w:val="20"/>
          <w:szCs w:val="20"/>
        </w:rPr>
        <w:t>Dokumentacja przedsięwzięcia</w:t>
      </w:r>
    </w:p>
    <w:p w:rsidR="007573E2" w:rsidRPr="007573E2" w:rsidRDefault="007573E2" w:rsidP="007573E2">
      <w:pPr>
        <w:spacing w:before="100" w:beforeAutospacing="1" w:after="100" w:afterAutospacing="1"/>
      </w:pPr>
      <w:r w:rsidRPr="007573E2">
        <w:t xml:space="preserve">Podmioty zajmujące się przygotowaniem do obrotu (przetwórstwo, konfekcjonowanie, handel, dodatkowe etykietowanie) produktów rolnictwa ekologicznego są obowiązane dokumentować ich przepływ na wszystkich etapach procesu produkcyjnego. </w:t>
      </w:r>
      <w:r w:rsidRPr="007573E2">
        <w:rPr>
          <w:b/>
          <w:bCs/>
        </w:rPr>
        <w:t>Dokumentowanie musi umożliwiać identyfikację wstecz</w:t>
      </w:r>
      <w:r w:rsidRPr="007573E2">
        <w:t xml:space="preserve">, aż do dostawców surowców. </w:t>
      </w:r>
    </w:p>
    <w:p w:rsidR="007573E2" w:rsidRPr="007573E2" w:rsidRDefault="007573E2" w:rsidP="007573E2">
      <w:pPr>
        <w:spacing w:before="100" w:beforeAutospacing="1" w:after="100" w:afterAutospacing="1"/>
      </w:pPr>
      <w:r w:rsidRPr="007573E2">
        <w:t xml:space="preserve">Podejmując przetwarzanie produktów rolnictwa ekologicznego należy sporządzić następujące dokumenty: </w:t>
      </w:r>
    </w:p>
    <w:p w:rsidR="007573E2" w:rsidRPr="007573E2" w:rsidRDefault="007573E2" w:rsidP="007573E2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7573E2">
        <w:t>Opis przedsięwzięcia (zazwyczaj na formularzu otrzymanym od jednostki certyfikującej) ze szczególnym uwzględnieniem rozdziału części ekologicznej od konwencjonalnej</w:t>
      </w:r>
    </w:p>
    <w:p w:rsidR="007573E2" w:rsidRPr="007573E2" w:rsidRDefault="007573E2" w:rsidP="007573E2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7573E2">
        <w:t>Lista produktów zgłaszanych do certyfikacji</w:t>
      </w:r>
    </w:p>
    <w:p w:rsidR="007573E2" w:rsidRPr="007573E2" w:rsidRDefault="007573E2" w:rsidP="007573E2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7573E2">
        <w:t>Receptury (skład surowcowy + udział surowców w produkcie gotowym)</w:t>
      </w:r>
    </w:p>
    <w:p w:rsidR="007573E2" w:rsidRPr="007573E2" w:rsidRDefault="007573E2" w:rsidP="007573E2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7573E2">
        <w:t xml:space="preserve">Lista planowanych dostawców surowców z rolnictwa ekologicznego </w:t>
      </w:r>
    </w:p>
    <w:p w:rsidR="007573E2" w:rsidRPr="007573E2" w:rsidRDefault="007573E2" w:rsidP="007573E2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7573E2">
        <w:t>Kopie certyfikatów dostawców (z ewentualnymi załącznikami produktowymi)</w:t>
      </w:r>
    </w:p>
    <w:p w:rsidR="007573E2" w:rsidRPr="007573E2" w:rsidRDefault="007573E2" w:rsidP="007573E2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7573E2">
        <w:t xml:space="preserve">Kopie wszystkich dokumentów (wzory) odnotowujących przepływ surowców </w:t>
      </w:r>
      <w:proofErr w:type="spellStart"/>
      <w:r w:rsidRPr="007573E2">
        <w:t>eko</w:t>
      </w:r>
      <w:proofErr w:type="spellEnd"/>
      <w:r w:rsidRPr="007573E2">
        <w:t>-rolniczych (przebieg procesu od zakupu surowców do sprzedaży produktów)</w:t>
      </w:r>
    </w:p>
    <w:p w:rsidR="007573E2" w:rsidRPr="007573E2" w:rsidRDefault="007573E2" w:rsidP="007573E2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7573E2">
        <w:lastRenderedPageBreak/>
        <w:t xml:space="preserve">Raporty produkcyjne (dokumentacja wytwarzanych partii produktów) i inne rejestry prowadzone w zakładzie </w:t>
      </w:r>
    </w:p>
    <w:p w:rsidR="007573E2" w:rsidRPr="007573E2" w:rsidRDefault="007573E2" w:rsidP="007573E2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7573E2">
        <w:t>Projekty etykiet produktów zgłaszanych do certyfikacji</w:t>
      </w:r>
    </w:p>
    <w:p w:rsidR="007573E2" w:rsidRPr="007573E2" w:rsidRDefault="007573E2" w:rsidP="007573E2">
      <w:pPr>
        <w:spacing w:before="100" w:beforeAutospacing="1" w:after="100" w:afterAutospacing="1"/>
      </w:pPr>
      <w:r w:rsidRPr="007573E2">
        <w:t xml:space="preserve">Od momentu rozpoczęcia </w:t>
      </w:r>
      <w:proofErr w:type="spellStart"/>
      <w:r w:rsidRPr="007573E2">
        <w:t>eko</w:t>
      </w:r>
      <w:proofErr w:type="spellEnd"/>
      <w:r w:rsidRPr="007573E2">
        <w:t xml:space="preserve">-produkcji należy prowadzić ewidencję, umożliwiającą przeprowadzenie w dowolnym momencie </w:t>
      </w:r>
      <w:r w:rsidRPr="007573E2">
        <w:rPr>
          <w:b/>
          <w:bCs/>
        </w:rPr>
        <w:t xml:space="preserve">bilansu </w:t>
      </w:r>
      <w:r w:rsidRPr="007573E2">
        <w:rPr>
          <w:b/>
          <w:bCs/>
          <w:i/>
          <w:iCs/>
        </w:rPr>
        <w:t>surowce – produkty</w:t>
      </w:r>
      <w:r w:rsidRPr="007573E2">
        <w:t xml:space="preserve">: </w:t>
      </w:r>
    </w:p>
    <w:p w:rsidR="007573E2" w:rsidRPr="007573E2" w:rsidRDefault="007573E2" w:rsidP="007573E2">
      <w:pPr>
        <w:numPr>
          <w:ilvl w:val="0"/>
          <w:numId w:val="3"/>
        </w:numPr>
        <w:spacing w:before="100" w:beforeAutospacing="1" w:after="100" w:afterAutospacing="1" w:line="276" w:lineRule="auto"/>
      </w:pPr>
      <w:r w:rsidRPr="007573E2">
        <w:t xml:space="preserve">Stan zapasów surowców </w:t>
      </w:r>
    </w:p>
    <w:p w:rsidR="007573E2" w:rsidRPr="007573E2" w:rsidRDefault="007573E2" w:rsidP="007573E2">
      <w:pPr>
        <w:numPr>
          <w:ilvl w:val="0"/>
          <w:numId w:val="3"/>
        </w:numPr>
        <w:spacing w:before="100" w:beforeAutospacing="1" w:after="100" w:afterAutospacing="1" w:line="276" w:lineRule="auto"/>
      </w:pPr>
      <w:r w:rsidRPr="007573E2">
        <w:t>Rejestry zakupów poszczególnych surowców ze wskazaniem poszczególnych dostawców</w:t>
      </w:r>
    </w:p>
    <w:p w:rsidR="007573E2" w:rsidRPr="007573E2" w:rsidRDefault="007573E2" w:rsidP="007573E2">
      <w:pPr>
        <w:numPr>
          <w:ilvl w:val="0"/>
          <w:numId w:val="3"/>
        </w:numPr>
        <w:spacing w:before="100" w:beforeAutospacing="1" w:after="100" w:afterAutospacing="1" w:line="276" w:lineRule="auto"/>
      </w:pPr>
      <w:r w:rsidRPr="007573E2">
        <w:t xml:space="preserve">Ewidencja wyprodukowanych asortymentów </w:t>
      </w:r>
    </w:p>
    <w:p w:rsidR="007573E2" w:rsidRPr="007573E2" w:rsidRDefault="007573E2" w:rsidP="007573E2">
      <w:pPr>
        <w:numPr>
          <w:ilvl w:val="0"/>
          <w:numId w:val="3"/>
        </w:numPr>
        <w:spacing w:before="100" w:beforeAutospacing="1" w:after="100" w:afterAutospacing="1" w:line="276" w:lineRule="auto"/>
      </w:pPr>
      <w:r w:rsidRPr="007573E2">
        <w:t>Ewidencja sprzedaży</w:t>
      </w:r>
    </w:p>
    <w:p w:rsidR="007573E2" w:rsidRPr="007573E2" w:rsidRDefault="007573E2" w:rsidP="007573E2">
      <w:pPr>
        <w:numPr>
          <w:ilvl w:val="0"/>
          <w:numId w:val="3"/>
        </w:numPr>
        <w:spacing w:before="100" w:beforeAutospacing="1" w:after="100" w:afterAutospacing="1" w:line="276" w:lineRule="auto"/>
      </w:pPr>
      <w:r w:rsidRPr="007573E2">
        <w:t>Stan bieżących zapasów magazynowych surowców i produktów</w:t>
      </w:r>
    </w:p>
    <w:p w:rsidR="007573E2" w:rsidRDefault="007573E2" w:rsidP="007573E2">
      <w:pPr>
        <w:spacing w:before="100" w:beforeAutospacing="1" w:after="100" w:afterAutospacing="1"/>
      </w:pPr>
      <w:r w:rsidRPr="007573E2">
        <w:t>Aby móc wyodrębnić asortymenty ekologiczne spośród pozostałych produktów, konieczne jest ich odpowiednie oznakowanie, nie tylko fizyczne w magazynie i podczas produkcji, ale także w dokumentach handlowych.</w:t>
      </w:r>
    </w:p>
    <w:p w:rsidR="007573E2" w:rsidRPr="007573E2" w:rsidRDefault="007573E2" w:rsidP="007573E2">
      <w:pPr>
        <w:jc w:val="both"/>
        <w:rPr>
          <w:b/>
        </w:rPr>
      </w:pPr>
      <w:r w:rsidRPr="007573E2">
        <w:rPr>
          <w:b/>
        </w:rPr>
        <w:t xml:space="preserve">Znakowanie produktów rolnictwa ekologicznego </w:t>
      </w:r>
    </w:p>
    <w:p w:rsidR="007573E2" w:rsidRPr="007573E2" w:rsidRDefault="007573E2" w:rsidP="007573E2">
      <w:pPr>
        <w:jc w:val="both"/>
      </w:pPr>
      <w:r w:rsidRPr="007573E2">
        <w:t>Żywność ekologiczna na rynku musi spełniać wszystkie przepisy, dopuszczające produkty żywnościowe do obrotu detalicznego oraz dodatkowo powinna być zapakowana w jednostkowe opakowania.</w:t>
      </w:r>
    </w:p>
    <w:p w:rsidR="007573E2" w:rsidRPr="007573E2" w:rsidRDefault="007573E2" w:rsidP="007573E2">
      <w:pPr>
        <w:jc w:val="both"/>
      </w:pPr>
      <w:r w:rsidRPr="007573E2">
        <w:t>Informacja na etykiecie artykułu rolno – spożywczego może wskazywać konsumentowi, że pochodzi on z rolnictwa ekologicznego tylko wówczas, gdy artykuł ten został wyprodukowany przez producenta zgodnie z przepisami obowiązującymi w zakresie rolnictwa ekologicznego i producent ten znajduje się pod kontrolą upoważnionej jednostki certyfikującej.</w:t>
      </w:r>
    </w:p>
    <w:p w:rsidR="007573E2" w:rsidRPr="007573E2" w:rsidRDefault="007573E2" w:rsidP="007573E2">
      <w:pPr>
        <w:jc w:val="both"/>
      </w:pPr>
      <w:r w:rsidRPr="007573E2">
        <w:t xml:space="preserve">Zgodnie z przepisami produkt może być oznakowany jako ekologiczny, jeżeli co najmniej 95% masy jej składników pochodzenia rolniczego stanowią składniki ekologiczne (pod uwagę nie bierze się dodatków w postaci wody i soli kuchennej) , a jego produkcja jest oddzielona w czasie i przestrzeni od żywności </w:t>
      </w:r>
      <w:proofErr w:type="spellStart"/>
      <w:r w:rsidRPr="007573E2">
        <w:t>nieekologicznej</w:t>
      </w:r>
      <w:proofErr w:type="spellEnd"/>
      <w:r w:rsidRPr="007573E2">
        <w:t xml:space="preserve">. </w:t>
      </w:r>
    </w:p>
    <w:p w:rsidR="007573E2" w:rsidRPr="007573E2" w:rsidRDefault="007573E2" w:rsidP="007573E2">
      <w:pPr>
        <w:jc w:val="both"/>
      </w:pPr>
      <w:r w:rsidRPr="007573E2">
        <w:t>Dodatki i substancje pomocnicze w przetwórstwie, środki aromatyzujące, preparaty na bazie mikroorganizmów i enzymów, minerały, mikroelementy, witaminy muszą być pochodzenia naturalnego i mogły zostać poddane tylko procesom mechanicznym, fizycznym i biologicznym, enzymatycznym lub mikrobiologicznym.</w:t>
      </w:r>
    </w:p>
    <w:p w:rsidR="007573E2" w:rsidRPr="007573E2" w:rsidRDefault="007573E2" w:rsidP="007573E2">
      <w:pPr>
        <w:jc w:val="both"/>
      </w:pPr>
      <w:r w:rsidRPr="007573E2">
        <w:tab/>
      </w:r>
      <w:proofErr w:type="spellStart"/>
      <w:r w:rsidRPr="007573E2">
        <w:t>Nieekologiczne</w:t>
      </w:r>
      <w:proofErr w:type="spellEnd"/>
      <w:r w:rsidRPr="007573E2">
        <w:t xml:space="preserve"> składniki rolne mogą być stosowane zgodnie z listą znajdującą się w załączniku IX rozporządzenia komisji WE nr 889/2008  lub są dopuszczone na podstawie czasowego zezwolenia wydawanego przez państwo członkowskie.</w:t>
      </w:r>
    </w:p>
    <w:p w:rsidR="007573E2" w:rsidRPr="007573E2" w:rsidRDefault="007573E2" w:rsidP="007573E2">
      <w:pPr>
        <w:jc w:val="both"/>
        <w:rPr>
          <w:i/>
        </w:rPr>
      </w:pPr>
      <w:r w:rsidRPr="007573E2">
        <w:tab/>
        <w:t xml:space="preserve">Określenie występujące na etykiecie lub innym opisie produktu rolnictwa ekologicznego wskazujące, że został wyprodukowany metodami ekologicznymi to określenie „ekologiczne/y” oraz jego zwyczajowe pochodne takie jak </w:t>
      </w:r>
      <w:proofErr w:type="spellStart"/>
      <w:r w:rsidRPr="007573E2">
        <w:t>bio</w:t>
      </w:r>
      <w:proofErr w:type="spellEnd"/>
      <w:r w:rsidRPr="007573E2">
        <w:t xml:space="preserve">, </w:t>
      </w:r>
      <w:proofErr w:type="spellStart"/>
      <w:r w:rsidRPr="007573E2">
        <w:t>eko</w:t>
      </w:r>
      <w:proofErr w:type="spellEnd"/>
      <w:r w:rsidRPr="007573E2">
        <w:t xml:space="preserve"> lub jego zdrobnienia stosowane samodzielnie np. </w:t>
      </w:r>
      <w:proofErr w:type="spellStart"/>
      <w:r w:rsidRPr="007573E2">
        <w:t>eko</w:t>
      </w:r>
      <w:proofErr w:type="spellEnd"/>
      <w:r w:rsidRPr="007573E2">
        <w:t>- jabłka odnoszą się do metody produkcji i muszą jednoznacznie wskazywać, że produkt lub jego składniki zostały wytworzone z wykorzystaniem ekologicznej metody produkcji.</w:t>
      </w:r>
    </w:p>
    <w:p w:rsidR="007573E2" w:rsidRPr="007573E2" w:rsidRDefault="007573E2" w:rsidP="007573E2">
      <w:pPr>
        <w:ind w:left="284"/>
        <w:jc w:val="both"/>
      </w:pPr>
      <w:r w:rsidRPr="007573E2">
        <w:t>Producent obowiązkowo zamieszcza na etykiecie produktu rolnictwa ekologicznego następujące informacje:</w:t>
      </w:r>
    </w:p>
    <w:p w:rsidR="007573E2" w:rsidRPr="007573E2" w:rsidRDefault="007573E2" w:rsidP="007573E2">
      <w:pPr>
        <w:ind w:left="284"/>
        <w:jc w:val="both"/>
      </w:pPr>
      <w:r w:rsidRPr="007573E2">
        <w:t>- nazwa produktu łącznie z odniesieniem do metody produkcji ekologicznej – sugeruje nabywcy, że produkt ten lub jego składniki został uzyskany zgodnie z zasadami produkcji ekologicznej;</w:t>
      </w:r>
    </w:p>
    <w:p w:rsidR="007573E2" w:rsidRPr="007573E2" w:rsidRDefault="007573E2" w:rsidP="007573E2">
      <w:pPr>
        <w:ind w:left="284"/>
        <w:jc w:val="both"/>
      </w:pPr>
      <w:r w:rsidRPr="007573E2">
        <w:lastRenderedPageBreak/>
        <w:t>- numer identyfikacyjny upoważnionej jednostki certyfikującej, kontroli której podlega producent;</w:t>
      </w:r>
    </w:p>
    <w:p w:rsidR="007573E2" w:rsidRPr="007573E2" w:rsidRDefault="007573E2" w:rsidP="007573E2">
      <w:pPr>
        <w:ind w:left="284"/>
        <w:jc w:val="both"/>
      </w:pPr>
      <w:r w:rsidRPr="007573E2">
        <w:t>- nazwa i adres producenta;</w:t>
      </w:r>
    </w:p>
    <w:p w:rsidR="007573E2" w:rsidRPr="007573E2" w:rsidRDefault="007573E2" w:rsidP="007573E2">
      <w:pPr>
        <w:ind w:left="284"/>
        <w:jc w:val="both"/>
      </w:pPr>
      <w:r w:rsidRPr="007573E2">
        <w:t>- wskazanie miejsca, w którym wyprodukowano surowce rolnicze, z których składają się produkty umieszczając bezpośrednio poniżej numeru kodowego jednego z poniższych napisów:</w:t>
      </w:r>
    </w:p>
    <w:p w:rsidR="007573E2" w:rsidRPr="007573E2" w:rsidRDefault="007573E2" w:rsidP="007573E2">
      <w:pPr>
        <w:numPr>
          <w:ilvl w:val="0"/>
          <w:numId w:val="4"/>
        </w:numPr>
        <w:jc w:val="both"/>
      </w:pPr>
      <w:r w:rsidRPr="007573E2">
        <w:t>„rolnictwo  UE” – gdy surowiec rolniczy wyprodukowano w UE;</w:t>
      </w:r>
    </w:p>
    <w:p w:rsidR="007573E2" w:rsidRPr="007573E2" w:rsidRDefault="007573E2" w:rsidP="007573E2">
      <w:pPr>
        <w:numPr>
          <w:ilvl w:val="0"/>
          <w:numId w:val="4"/>
        </w:numPr>
        <w:jc w:val="both"/>
      </w:pPr>
      <w:r w:rsidRPr="007573E2">
        <w:t>„rolnictwo spoza UE” – gdy surowiec rolniczy wyprodukowano w krajach trzecich</w:t>
      </w:r>
    </w:p>
    <w:p w:rsidR="007573E2" w:rsidRPr="007573E2" w:rsidRDefault="007573E2" w:rsidP="007573E2">
      <w:pPr>
        <w:numPr>
          <w:ilvl w:val="0"/>
          <w:numId w:val="4"/>
        </w:numPr>
        <w:jc w:val="both"/>
      </w:pPr>
      <w:r w:rsidRPr="007573E2">
        <w:t>Rolnictwo UE/spoza UE” – gdy część surowców wyprodukowano we Wspólnocie, a część w kraju trzecim.</w:t>
      </w:r>
    </w:p>
    <w:p w:rsidR="007573E2" w:rsidRPr="007573E2" w:rsidRDefault="007573E2" w:rsidP="007573E2">
      <w:pPr>
        <w:jc w:val="both"/>
      </w:pPr>
      <w:r w:rsidRPr="007573E2">
        <w:t>Wyżej wymienione oznaczenie „UE” lub „spoza UE” może być zastąpione lub uzupełnione nazwą kraju, jeśli wszystkie surowce, z których wytworzono produkt, wyprodukowano w tym kraju.</w:t>
      </w:r>
    </w:p>
    <w:p w:rsidR="007573E2" w:rsidRPr="007573E2" w:rsidRDefault="007573E2" w:rsidP="007573E2">
      <w:pPr>
        <w:spacing w:before="100" w:beforeAutospacing="1" w:after="100" w:afterAutospacing="1"/>
      </w:pPr>
    </w:p>
    <w:p w:rsidR="007573E2" w:rsidRPr="007573E2" w:rsidRDefault="007573E2" w:rsidP="007573E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73E2" w:rsidRDefault="007573E2"/>
    <w:sectPr w:rsidR="0075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09D"/>
    <w:multiLevelType w:val="multilevel"/>
    <w:tmpl w:val="807E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70FB4"/>
    <w:multiLevelType w:val="multilevel"/>
    <w:tmpl w:val="4BCC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B1227"/>
    <w:multiLevelType w:val="hybridMultilevel"/>
    <w:tmpl w:val="36107468"/>
    <w:lvl w:ilvl="0" w:tplc="0415000D">
      <w:start w:val="1"/>
      <w:numFmt w:val="bullet"/>
      <w:lvlText w:val=""/>
      <w:lvlJc w:val="left"/>
      <w:pPr>
        <w:ind w:left="10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">
    <w:nsid w:val="4D0741AC"/>
    <w:multiLevelType w:val="hybridMultilevel"/>
    <w:tmpl w:val="F80A5EC4"/>
    <w:lvl w:ilvl="0" w:tplc="FABA7C16">
      <w:start w:val="1"/>
      <w:numFmt w:val="decimal"/>
      <w:lvlText w:val="%1)"/>
      <w:lvlJc w:val="left"/>
      <w:pPr>
        <w:tabs>
          <w:tab w:val="num" w:pos="624"/>
        </w:tabs>
        <w:ind w:left="680" w:hanging="340"/>
      </w:pPr>
      <w:rPr>
        <w:rFonts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A9"/>
    <w:rsid w:val="00584DA9"/>
    <w:rsid w:val="007573E2"/>
    <w:rsid w:val="007F4A4B"/>
    <w:rsid w:val="00E3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E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73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E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73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2296</Words>
  <Characters>13776</Characters>
  <Application>Microsoft Office Word</Application>
  <DocSecurity>0</DocSecurity>
  <Lines>114</Lines>
  <Paragraphs>32</Paragraphs>
  <ScaleCrop>false</ScaleCrop>
  <Company/>
  <LinksUpToDate>false</LinksUpToDate>
  <CharactersWithSpaces>16040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b_sazonska</dc:creator>
  <cp:lastModifiedBy>b_salata</cp:lastModifiedBy>
  <cp:revision>3</cp:revision>
  <dcterms:created xsi:type="dcterms:W3CDTF">2012-10-22T09:40:00Z</dcterms:created>
  <dcterms:modified xsi:type="dcterms:W3CDTF">2012-12-05T12:18:00Z</dcterms:modified>
</cp:coreProperties>
</file>