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EC" w:rsidRDefault="006E16EC">
      <w:bookmarkStart w:id="0" w:name="_GoBack"/>
      <w:bookmarkEnd w:id="0"/>
    </w:p>
    <w:p w:rsidR="00930315" w:rsidRDefault="001066B7" w:rsidP="0049768D">
      <w:pPr>
        <w:jc w:val="center"/>
        <w:rPr>
          <w:b/>
          <w:sz w:val="48"/>
          <w:szCs w:val="48"/>
        </w:rPr>
      </w:pPr>
      <w:r w:rsidRPr="00F81DEF">
        <w:rPr>
          <w:noProof/>
        </w:rPr>
        <w:drawing>
          <wp:inline distT="0" distB="0" distL="0" distR="0" wp14:anchorId="75C7D824" wp14:editId="0EBBDFCB">
            <wp:extent cx="5257800" cy="1247960"/>
            <wp:effectExtent l="0" t="0" r="0" b="9525"/>
            <wp:docPr id="1" name="Obraz 1" descr="C:\OneDrive\3-KSOW-2019\3-Logotyp&amp;Opis\belka_logotypów_k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neDrive\3-KSOW-2019\3-Logotyp&amp;Opis\belka_logotypów_ks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554" cy="12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B7" w:rsidRDefault="001066B7" w:rsidP="001066B7">
      <w:pPr>
        <w:pStyle w:val="Nagwek"/>
        <w:spacing w:before="120"/>
        <w:jc w:val="center"/>
        <w:rPr>
          <w:b/>
        </w:rPr>
      </w:pPr>
      <w:r w:rsidRPr="00E83A7A">
        <w:rPr>
          <w:b/>
        </w:rPr>
        <w:t>Polska Fundacja Innowacji – operacja pt. Kampania multimedialna Wiedz i Mądrze Jedz: Krótkie Łańcuchy dostaw Żywności źródłem innowacji dla wsi i rolnictwa</w:t>
      </w:r>
    </w:p>
    <w:p w:rsidR="001066B7" w:rsidRPr="001066B7" w:rsidRDefault="001066B7" w:rsidP="001066B7">
      <w:pPr>
        <w:pStyle w:val="Nagwek"/>
        <w:spacing w:before="120"/>
        <w:jc w:val="center"/>
        <w:rPr>
          <w:b/>
        </w:rPr>
      </w:pPr>
    </w:p>
    <w:p w:rsidR="0049768D" w:rsidRPr="0049768D" w:rsidRDefault="0049768D" w:rsidP="0049768D">
      <w:pPr>
        <w:jc w:val="center"/>
        <w:rPr>
          <w:b/>
          <w:sz w:val="48"/>
          <w:szCs w:val="48"/>
        </w:rPr>
      </w:pPr>
      <w:r w:rsidRPr="0049768D">
        <w:rPr>
          <w:b/>
          <w:sz w:val="48"/>
          <w:szCs w:val="48"/>
        </w:rPr>
        <w:t xml:space="preserve">Zapraszamy na WEBINAR </w:t>
      </w:r>
    </w:p>
    <w:p w:rsidR="00CD5B49" w:rsidRPr="0049768D" w:rsidRDefault="0049768D" w:rsidP="00497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serii: </w:t>
      </w:r>
      <w:r w:rsidRPr="0049768D">
        <w:rPr>
          <w:b/>
          <w:sz w:val="28"/>
          <w:szCs w:val="28"/>
        </w:rPr>
        <w:t xml:space="preserve">INNOWACJE </w:t>
      </w:r>
      <w:r>
        <w:rPr>
          <w:b/>
          <w:sz w:val="28"/>
          <w:szCs w:val="28"/>
        </w:rPr>
        <w:t>DLA ROZWOJU SYSTEMÓW KRÓTKICH ŁAŃCUCHÓW DOSTAW (KŁŻ)</w:t>
      </w:r>
    </w:p>
    <w:p w:rsidR="0049768D" w:rsidRPr="00CD5B49" w:rsidRDefault="0049768D">
      <w:pPr>
        <w:rPr>
          <w:sz w:val="28"/>
          <w:szCs w:val="28"/>
        </w:rPr>
      </w:pPr>
    </w:p>
    <w:p w:rsidR="00CD5B49" w:rsidRPr="00CD5B49" w:rsidRDefault="007A50C7" w:rsidP="00CD5B4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Innowacje dla przezwyciężeniu barier dla rozwoju </w:t>
      </w:r>
      <w:r w:rsidR="00CD5B49" w:rsidRPr="00CD5B49">
        <w:rPr>
          <w:b/>
          <w:sz w:val="44"/>
          <w:szCs w:val="44"/>
        </w:rPr>
        <w:t>systemów KŁŻ.</w:t>
      </w:r>
    </w:p>
    <w:p w:rsidR="00CD5B49" w:rsidRDefault="00CD5B49" w:rsidP="00CD5B49">
      <w:pPr>
        <w:jc w:val="both"/>
        <w:rPr>
          <w:sz w:val="28"/>
          <w:szCs w:val="28"/>
        </w:rPr>
      </w:pPr>
    </w:p>
    <w:p w:rsidR="007A50C7" w:rsidRPr="007A50C7" w:rsidRDefault="007A50C7" w:rsidP="007A50C7">
      <w:pPr>
        <w:jc w:val="both"/>
      </w:pPr>
      <w:r w:rsidRPr="007A50C7">
        <w:t xml:space="preserve">Istota trwałości oddziaływania systemów KŁŻ to osiągnięcie efektu skali. </w:t>
      </w:r>
      <w:proofErr w:type="spellStart"/>
      <w:r w:rsidRPr="007A50C7">
        <w:t>Webinar</w:t>
      </w:r>
      <w:proofErr w:type="spellEnd"/>
      <w:r w:rsidRPr="007A50C7">
        <w:t xml:space="preserve"> będzie okazją do omówienia kwestii osiągnięci</w:t>
      </w:r>
      <w:r w:rsidR="005F6E74">
        <w:t>a</w:t>
      </w:r>
      <w:r w:rsidRPr="007A50C7">
        <w:t xml:space="preserve"> efektu zbiorowego w sprzedaży bezpośredniej, który zapewnienia korzyści dla partycypujących indywidualnych producentów, działających w</w:t>
      </w:r>
      <w:r w:rsidR="00FA4317">
        <w:t> </w:t>
      </w:r>
      <w:r w:rsidRPr="007A50C7">
        <w:t>formule nieprzemysłowej oraz korzyści dla konsumentów poszukujących autentyczne</w:t>
      </w:r>
      <w:r w:rsidR="005F6E74">
        <w:t>go</w:t>
      </w:r>
      <w:r w:rsidRPr="007A50C7">
        <w:t>, jakościowe</w:t>
      </w:r>
      <w:r w:rsidR="005F6E74">
        <w:t>go</w:t>
      </w:r>
      <w:r w:rsidRPr="007A50C7">
        <w:t>, smaczne</w:t>
      </w:r>
      <w:r w:rsidR="005F6E74">
        <w:t>go</w:t>
      </w:r>
      <w:r w:rsidRPr="007A50C7">
        <w:t xml:space="preserve"> jedzeni</w:t>
      </w:r>
      <w:r w:rsidR="005F6E74">
        <w:t>a</w:t>
      </w:r>
      <w:r w:rsidRPr="007A50C7">
        <w:t>. Potrzebne są innowacyjne rozwiązania „skalowalności” w</w:t>
      </w:r>
      <w:r w:rsidR="00FA4317">
        <w:t> </w:t>
      </w:r>
      <w:r w:rsidRPr="007A50C7">
        <w:t xml:space="preserve">zakresie organizacji produkcji, przetwórstwa, logistyki oraz sprzedaży. W dyskusji uwzględnimy również kwestię potencjalnych korzyści dla małych gospodarstw, działających w tzw. szarej strefie. </w:t>
      </w:r>
    </w:p>
    <w:p w:rsidR="001B5F87" w:rsidRPr="007A50C7" w:rsidRDefault="001B5F87" w:rsidP="00CD5B49">
      <w:pPr>
        <w:jc w:val="both"/>
      </w:pPr>
    </w:p>
    <w:p w:rsidR="001B5F87" w:rsidRPr="007A50C7" w:rsidRDefault="001B5F87" w:rsidP="007A50C7">
      <w:pPr>
        <w:jc w:val="both"/>
      </w:pPr>
      <w:r w:rsidRPr="007A50C7">
        <w:t xml:space="preserve">W </w:t>
      </w:r>
      <w:proofErr w:type="spellStart"/>
      <w:r w:rsidRPr="007A50C7">
        <w:t>Webinarze</w:t>
      </w:r>
      <w:proofErr w:type="spellEnd"/>
      <w:r w:rsidRPr="007A50C7">
        <w:t xml:space="preserve"> wezmą udział eksperci-praktycy, którzy pomogą uczestnikom zrozumieć istotę i</w:t>
      </w:r>
      <w:r w:rsidR="00FA4317">
        <w:t> </w:t>
      </w:r>
      <w:r w:rsidRPr="007A50C7">
        <w:t xml:space="preserve">znaczenie innowacji </w:t>
      </w:r>
      <w:r w:rsidR="007A50C7" w:rsidRPr="007A50C7">
        <w:t>w zakresie „skalowalności” oddziaływania,</w:t>
      </w:r>
      <w:r w:rsidRPr="007A50C7">
        <w:t xml:space="preserve"> rozwoju i upowszechnia KŁŻ w Polsce, odpowiadając na 3 pytania:</w:t>
      </w:r>
    </w:p>
    <w:p w:rsidR="007A50C7" w:rsidRPr="007A50C7" w:rsidRDefault="007A50C7" w:rsidP="007A50C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 w:rsidRPr="007A50C7">
        <w:t>Jakie są najważniejsze bariery dla rozwoju systemów KŁŻ? Jakie innowacje są najbardziej pożądane?</w:t>
      </w:r>
    </w:p>
    <w:p w:rsidR="007A50C7" w:rsidRPr="007A50C7" w:rsidRDefault="007A50C7" w:rsidP="007A50C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 w:rsidRPr="007A50C7">
        <w:t>Jakie są nowe możliwości informatyczne/cyfrowe dla rozwoju systemów KŁŻ?</w:t>
      </w:r>
    </w:p>
    <w:p w:rsidR="007A50C7" w:rsidRPr="007A50C7" w:rsidRDefault="007A50C7" w:rsidP="007A50C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 w:rsidRPr="007A50C7">
        <w:t>Dlaczego logistyka jest wskazywana jako najistotniejsza bariera dla rozwoju KŁŻ? Jak są najbardziej obiecujące rozwiązania</w:t>
      </w:r>
    </w:p>
    <w:p w:rsidR="007A50C7" w:rsidRPr="00EE194F" w:rsidRDefault="007A50C7" w:rsidP="007A50C7">
      <w:pPr>
        <w:jc w:val="both"/>
        <w:rPr>
          <w:rFonts w:ascii="Tahoma" w:hAnsi="Tahoma" w:cs="Tahoma"/>
          <w:sz w:val="18"/>
          <w:szCs w:val="18"/>
        </w:rPr>
      </w:pPr>
    </w:p>
    <w:p w:rsidR="00F20DB7" w:rsidRDefault="00F20DB7" w:rsidP="00CD5B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Termin:</w:t>
      </w:r>
    </w:p>
    <w:p w:rsidR="00F20DB7" w:rsidRDefault="00F20DB7" w:rsidP="00CD5B49">
      <w:pPr>
        <w:jc w:val="both"/>
        <w:rPr>
          <w:sz w:val="28"/>
          <w:szCs w:val="28"/>
          <w:u w:val="single"/>
        </w:rPr>
      </w:pPr>
    </w:p>
    <w:p w:rsidR="00F20DB7" w:rsidRPr="00FA4317" w:rsidRDefault="007A50C7" w:rsidP="00CD5B49">
      <w:pPr>
        <w:jc w:val="both"/>
        <w:rPr>
          <w:b/>
          <w:sz w:val="28"/>
          <w:szCs w:val="28"/>
        </w:rPr>
      </w:pPr>
      <w:r w:rsidRPr="00FA4317">
        <w:rPr>
          <w:b/>
          <w:sz w:val="28"/>
          <w:szCs w:val="28"/>
        </w:rPr>
        <w:t>Czwartek</w:t>
      </w:r>
      <w:r w:rsidR="00930315" w:rsidRPr="00FA4317">
        <w:rPr>
          <w:b/>
          <w:sz w:val="28"/>
          <w:szCs w:val="28"/>
        </w:rPr>
        <w:t xml:space="preserve">, </w:t>
      </w:r>
      <w:r w:rsidRPr="00FA4317">
        <w:rPr>
          <w:b/>
          <w:sz w:val="28"/>
          <w:szCs w:val="28"/>
        </w:rPr>
        <w:t>10 października 2019, o godz 14</w:t>
      </w:r>
      <w:r w:rsidR="00F20DB7" w:rsidRPr="00FA4317">
        <w:rPr>
          <w:b/>
          <w:sz w:val="28"/>
          <w:szCs w:val="28"/>
        </w:rPr>
        <w:t xml:space="preserve">.00 </w:t>
      </w:r>
    </w:p>
    <w:p w:rsidR="00F20DB7" w:rsidRPr="00FA4317" w:rsidRDefault="00F20DB7" w:rsidP="00CD5B49">
      <w:pPr>
        <w:jc w:val="both"/>
        <w:rPr>
          <w:sz w:val="28"/>
          <w:szCs w:val="28"/>
          <w:u w:val="single"/>
        </w:rPr>
      </w:pPr>
    </w:p>
    <w:p w:rsidR="00CD5B49" w:rsidRPr="00FA4317" w:rsidRDefault="00CD5B49" w:rsidP="00CD5B49">
      <w:pPr>
        <w:jc w:val="both"/>
        <w:rPr>
          <w:sz w:val="28"/>
          <w:szCs w:val="28"/>
        </w:rPr>
      </w:pPr>
      <w:r w:rsidRPr="00FA4317">
        <w:rPr>
          <w:sz w:val="28"/>
          <w:szCs w:val="28"/>
          <w:u w:val="single"/>
        </w:rPr>
        <w:t>Czas trwania</w:t>
      </w:r>
      <w:r w:rsidRPr="00FA4317">
        <w:rPr>
          <w:sz w:val="28"/>
          <w:szCs w:val="28"/>
        </w:rPr>
        <w:t xml:space="preserve">: </w:t>
      </w:r>
    </w:p>
    <w:p w:rsidR="00CD5B49" w:rsidRPr="00FA4317" w:rsidRDefault="00CD5B49" w:rsidP="00CD5B49">
      <w:pPr>
        <w:jc w:val="both"/>
        <w:rPr>
          <w:sz w:val="28"/>
          <w:szCs w:val="28"/>
        </w:rPr>
      </w:pPr>
      <w:r w:rsidRPr="00FA4317">
        <w:rPr>
          <w:sz w:val="28"/>
          <w:szCs w:val="28"/>
        </w:rPr>
        <w:t>90 min</w:t>
      </w:r>
    </w:p>
    <w:p w:rsidR="00CD5B49" w:rsidRPr="00FA4317" w:rsidRDefault="00CD5B49" w:rsidP="00CD5B49">
      <w:pPr>
        <w:jc w:val="both"/>
        <w:rPr>
          <w:sz w:val="28"/>
          <w:szCs w:val="28"/>
        </w:rPr>
      </w:pPr>
    </w:p>
    <w:p w:rsidR="00CD5B49" w:rsidRPr="00FA4317" w:rsidRDefault="00CD5B49" w:rsidP="00CD5B49">
      <w:pPr>
        <w:jc w:val="both"/>
        <w:rPr>
          <w:sz w:val="28"/>
          <w:szCs w:val="28"/>
          <w:u w:val="single"/>
        </w:rPr>
      </w:pPr>
      <w:r w:rsidRPr="00FA4317">
        <w:rPr>
          <w:sz w:val="28"/>
          <w:szCs w:val="28"/>
          <w:u w:val="single"/>
        </w:rPr>
        <w:t>Rejestracja</w:t>
      </w:r>
    </w:p>
    <w:p w:rsidR="00CD5B49" w:rsidRPr="00FA4317" w:rsidRDefault="00CD5B49" w:rsidP="00CD5B49">
      <w:pPr>
        <w:jc w:val="both"/>
        <w:rPr>
          <w:sz w:val="28"/>
          <w:szCs w:val="28"/>
        </w:rPr>
      </w:pPr>
    </w:p>
    <w:p w:rsidR="007A50C7" w:rsidRPr="00F20DB7" w:rsidRDefault="00CB4275">
      <w:pPr>
        <w:jc w:val="both"/>
        <w:rPr>
          <w:sz w:val="28"/>
          <w:szCs w:val="28"/>
        </w:rPr>
      </w:pPr>
      <w:hyperlink r:id="rId6" w:history="1">
        <w:r w:rsidR="00CD5B49" w:rsidRPr="00FA4317">
          <w:rPr>
            <w:rStyle w:val="Hipercze"/>
            <w:sz w:val="28"/>
            <w:szCs w:val="28"/>
          </w:rPr>
          <w:t>www.prostoodrolnika.pl</w:t>
        </w:r>
      </w:hyperlink>
      <w:r w:rsidR="00CD5B49" w:rsidRPr="00FA4317">
        <w:rPr>
          <w:sz w:val="28"/>
          <w:szCs w:val="28"/>
        </w:rPr>
        <w:t xml:space="preserve">  </w:t>
      </w:r>
      <w:r w:rsidR="00930315" w:rsidRPr="00FA4317">
        <w:rPr>
          <w:sz w:val="28"/>
          <w:szCs w:val="28"/>
        </w:rPr>
        <w:t>- podać link/instrukcje</w:t>
      </w:r>
    </w:p>
    <w:sectPr w:rsidR="007A50C7" w:rsidRPr="00F20DB7" w:rsidSect="009303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735"/>
    <w:multiLevelType w:val="hybridMultilevel"/>
    <w:tmpl w:val="09CAE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D39C5"/>
    <w:multiLevelType w:val="hybridMultilevel"/>
    <w:tmpl w:val="E084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49"/>
    <w:rsid w:val="001066B7"/>
    <w:rsid w:val="001B5F87"/>
    <w:rsid w:val="0049768D"/>
    <w:rsid w:val="005F6E74"/>
    <w:rsid w:val="006E16EC"/>
    <w:rsid w:val="007A50C7"/>
    <w:rsid w:val="00930315"/>
    <w:rsid w:val="00CB4275"/>
    <w:rsid w:val="00CD5B49"/>
    <w:rsid w:val="00F20DB7"/>
    <w:rsid w:val="00F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58E7-B54F-4D25-9D35-79A39024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B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0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6B7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1066B7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toodroln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Serafin</dc:creator>
  <cp:keywords/>
  <dc:description/>
  <cp:lastModifiedBy>emilka</cp:lastModifiedBy>
  <cp:revision>2</cp:revision>
  <dcterms:created xsi:type="dcterms:W3CDTF">2019-08-27T12:38:00Z</dcterms:created>
  <dcterms:modified xsi:type="dcterms:W3CDTF">2019-08-27T12:38:00Z</dcterms:modified>
</cp:coreProperties>
</file>