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93" w:rsidRPr="002F6CC9" w:rsidRDefault="00537F9D" w:rsidP="002F6CC9">
      <w:pPr>
        <w:spacing w:after="0" w:line="240" w:lineRule="auto"/>
        <w:rPr>
          <w:sz w:val="20"/>
          <w:szCs w:val="20"/>
        </w:rPr>
      </w:pPr>
      <w:r w:rsidRPr="002F6CC9">
        <w:rPr>
          <w:sz w:val="20"/>
          <w:szCs w:val="20"/>
        </w:rPr>
        <w:t>Przykłady projektów realizowanych na obszarach wiejskich</w:t>
      </w:r>
    </w:p>
    <w:p w:rsidR="00685793" w:rsidRPr="002F6CC9" w:rsidRDefault="00685793" w:rsidP="002F6CC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2932"/>
        <w:gridCol w:w="754"/>
        <w:gridCol w:w="907"/>
        <w:gridCol w:w="2528"/>
        <w:gridCol w:w="414"/>
        <w:gridCol w:w="276"/>
        <w:gridCol w:w="733"/>
      </w:tblGrid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color w:val="000000" w:themeColor="text1"/>
                <w:sz w:val="20"/>
                <w:szCs w:val="20"/>
              </w:rPr>
              <w:t xml:space="preserve">Oficjalny tytuł </w:t>
            </w:r>
            <w:r w:rsidRPr="002F6CC9">
              <w:rPr>
                <w:b/>
                <w:sz w:val="20"/>
                <w:szCs w:val="20"/>
              </w:rPr>
              <w:t xml:space="preserve">projektu /operacji </w:t>
            </w:r>
          </w:p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rPr>
                <w:rFonts w:cs="Tahoma"/>
                <w:b/>
                <w:sz w:val="20"/>
                <w:szCs w:val="20"/>
              </w:rPr>
            </w:pPr>
            <w:r w:rsidRPr="002F6CC9">
              <w:rPr>
                <w:rFonts w:cs="Tahoma"/>
                <w:b/>
                <w:sz w:val="20"/>
                <w:szCs w:val="20"/>
              </w:rPr>
              <w:t xml:space="preserve">Przywrócenie tradycyjnych odmian roślin użytkowych na obszarze wsi Mysłakowice poprzez wykonanie </w:t>
            </w:r>
          </w:p>
          <w:p w:rsidR="002F6CC9" w:rsidRPr="002F6CC9" w:rsidRDefault="002F6CC9" w:rsidP="002F6CC9">
            <w:pPr>
              <w:jc w:val="both"/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2F6CC9">
              <w:rPr>
                <w:rFonts w:cs="Tahoma"/>
                <w:b/>
                <w:sz w:val="20"/>
                <w:szCs w:val="20"/>
              </w:rPr>
              <w:t>nasadzeń</w:t>
            </w:r>
            <w:proofErr w:type="spellEnd"/>
            <w:r w:rsidRPr="002F6CC9">
              <w:rPr>
                <w:rFonts w:cs="Tahoma"/>
                <w:b/>
                <w:sz w:val="20"/>
                <w:szCs w:val="20"/>
              </w:rPr>
              <w:t xml:space="preserve"> dzikiej róży</w:t>
            </w: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Ostateczny odbiorca/uczestnik projektu/operacji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Mieszkańcy wsi Mysłakowice</w:t>
            </w: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Streszczenie projektu/najważniejsze informacje 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452234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Obszar na którym </w:t>
            </w:r>
            <w:proofErr w:type="spellStart"/>
            <w:r w:rsidRPr="002F6CC9">
              <w:rPr>
                <w:sz w:val="20"/>
                <w:szCs w:val="20"/>
              </w:rPr>
              <w:t>byl</w:t>
            </w:r>
            <w:proofErr w:type="spellEnd"/>
            <w:r w:rsidRPr="002F6CC9">
              <w:rPr>
                <w:sz w:val="20"/>
                <w:szCs w:val="20"/>
              </w:rPr>
              <w:t xml:space="preserve"> realizowany projekt stanowi pas terenu o pow. 790m2 , który jest położony między   domami tyrolskim i  stanowi  nieformalną drogą dojścia do osiedla domów jednorodzinnych.  Zdegradowany teren  był porośnięty samosiejkami drzew owocowych i pokrzywami, stanowił dzikie wysypisko. W przeszłości była tam aleja wysadzana klonami i jesionami Wykonanie zaprojektowanych </w:t>
            </w:r>
            <w:proofErr w:type="spellStart"/>
            <w:r w:rsidRPr="002F6CC9">
              <w:rPr>
                <w:sz w:val="20"/>
                <w:szCs w:val="20"/>
              </w:rPr>
              <w:t>nasadzeń</w:t>
            </w:r>
            <w:proofErr w:type="spellEnd"/>
            <w:r w:rsidRPr="002F6CC9">
              <w:rPr>
                <w:sz w:val="20"/>
                <w:szCs w:val="20"/>
              </w:rPr>
              <w:t xml:space="preserve"> przyczyniło  się do odtworzenia tradycyjnych odmian dzikiej róży, głogu.  W wyniku realizacji inicjatywy nastąpiła poprawa środowiska naturalnego poprzez  przywrócenie tradycyjnych </w:t>
            </w:r>
            <w:proofErr w:type="spellStart"/>
            <w:r w:rsidRPr="002F6CC9">
              <w:rPr>
                <w:sz w:val="20"/>
                <w:szCs w:val="20"/>
              </w:rPr>
              <w:t>nasadzeń</w:t>
            </w:r>
            <w:proofErr w:type="spellEnd"/>
            <w:r w:rsidRPr="002F6CC9">
              <w:rPr>
                <w:sz w:val="20"/>
                <w:szCs w:val="20"/>
              </w:rPr>
              <w:t xml:space="preserve"> na terenie wsi , które datują się od 1840r. Realizacja projektu   patronatem Koła Gospodyń Wiejskich przyczyniła się do większej integracji społecznej na rzecz działań proekologicznych</w:t>
            </w:r>
            <w:r w:rsidR="00452234">
              <w:rPr>
                <w:sz w:val="20"/>
                <w:szCs w:val="20"/>
              </w:rPr>
              <w:t>.</w:t>
            </w:r>
          </w:p>
        </w:tc>
      </w:tr>
      <w:tr w:rsidR="002F6CC9" w:rsidRPr="002F6CC9" w:rsidTr="002F6CC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Priorytety PROW</w:t>
            </w:r>
            <w:r w:rsidR="00FB7A79">
              <w:rPr>
                <w:b/>
                <w:sz w:val="20"/>
                <w:szCs w:val="20"/>
              </w:rPr>
              <w:t xml:space="preserve"> </w:t>
            </w:r>
            <w:r w:rsidR="00FB7A79" w:rsidRPr="002F6CC9">
              <w:rPr>
                <w:b/>
                <w:sz w:val="20"/>
                <w:szCs w:val="20"/>
              </w:rPr>
              <w:t>2014-2020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  <w:highlight w:val="yellow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Wspieranie transferu wiedzy i innowacji w rolnictwie, leśnictwie i na obszarach wiejskich.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zrównoważonej gospodarki leśnej.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color w:val="222222"/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Kontekst i cele operacji.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29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Diagnoza /powody/przyczyny realizacji operacji, dlaczego i komu operacja była potrzebna?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29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Cele operacji. 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ind w:left="34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Pomysł wziął się z potrzeby rekultywacji zdegradowanego terenu położonego w centrum wsi, będący własnością gminy Mysłakowice. Teren przez lata stał się dzikim wysypiskiem śmieci   szpecącym przestrzeń publiczną, zakrzaczony, porosły  chwastami.</w:t>
            </w:r>
            <w:r w:rsidR="00FB7A79">
              <w:rPr>
                <w:rFonts w:cs="Tahoma"/>
                <w:sz w:val="20"/>
                <w:szCs w:val="20"/>
              </w:rPr>
              <w:t xml:space="preserve"> </w:t>
            </w:r>
            <w:r w:rsidRPr="002F6CC9">
              <w:rPr>
                <w:rFonts w:cs="Tahoma"/>
                <w:sz w:val="20"/>
                <w:szCs w:val="20"/>
              </w:rPr>
              <w:t xml:space="preserve">Koło Gospodyń Wiejskich zwróciło się do Stowarzyszenia  Pegaz w roku 2014 w sprawie współpracy przy rekultywacji tego terenu oraz  pomocy  merytorycznej i finansowej. Stowarzyszenie Pegaz było na etapie zbierania propozycji lokalnych inicjatyw oddolnych do Narodowego Funduszu Ochrony Środowiska. Pomysł  KGW jak najbardziej </w:t>
            </w:r>
            <w:r w:rsidRPr="002F6CC9">
              <w:rPr>
                <w:rFonts w:cs="Tahoma"/>
                <w:sz w:val="20"/>
                <w:szCs w:val="20"/>
              </w:rPr>
              <w:lastRenderedPageBreak/>
              <w:t xml:space="preserve">wpisywał się w możliwości wsparcia finansowego z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NFOŚiu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. Stowarzyszenie podjęło formalną współpracę realizacji inicjatywy. Odbyły się wizje lokalne w terenie, spotkania z członkami KGW,  opracowano zakres  merytoryczny i finansowy realizacji przedsięwzięcia. KGW wytypowało   koordynatora, który był animatorem aktywności członków KGW oraz mieszkańców przy realizacji przedsięwzięcia.   </w:t>
            </w: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Działania realizowane w ramach operacji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Jakie działania i w jakich ramach czasowych zostały zrealizowane w ramach operacji?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1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Jacy partnerzy i w jaki sposób byli zaangażowani w realizację operacji?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Realizacja działań  w ramach inicjatywy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Działanie 1: 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Wycinka i karczowanie samosiejek drzew owocowych, zebranie i wywiezienie zanieczyszczeń,  zniszczenie chwastów, spulchnienie gruntu glebogryzarką, wygrabienie i ukształtowanie terenu, przygotowanie jednolitej płaszczyzny pod nasadzenia, przygotowanie podłoża pod nasadzenia – 790m2 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 Działanie 2: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Zakup sadzonek róży rosa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rugosa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– 408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szt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 ,głogu - odmiana „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Paul’s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Scarlet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„ 5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szt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 derenia białego –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carnus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alba „15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szt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, wysianie trawy – 540m2.  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 Do realizacji działań zostali  zaangażowani KGW i    grupa mieszkańców, których budynki są położone w pobliżu porządkowanego terenu. Mieszkańcy podjęli  się kontynuacji działań po zrealizowaniu inicjatywy tj</w:t>
            </w:r>
            <w:r w:rsidR="00FB7A79">
              <w:rPr>
                <w:rFonts w:cs="Tahoma"/>
                <w:sz w:val="20"/>
                <w:szCs w:val="20"/>
              </w:rPr>
              <w:t>.</w:t>
            </w:r>
            <w:r w:rsidRPr="002F6CC9">
              <w:rPr>
                <w:rFonts w:cs="Tahoma"/>
                <w:sz w:val="20"/>
                <w:szCs w:val="20"/>
              </w:rPr>
              <w:t xml:space="preserve"> pielęgnacji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nasadzeń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i trawnika.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Sołtys i rada sołecka w porozumieniu z pomysłodawcą działań i Urzędem Gminy  prowadzili kampanię informacyjną w Internecie na stronach gminy i na zebraniach wiejskich.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Władze publiczne Urząd Gminy i Starostwo Powiatowe zajęły się sprawami formalnymi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tj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wydanie zgody na zagospodarowane terenu działki nr 62 położonej w Marczycach oraz zgody na wycinkę drzew.</w:t>
            </w:r>
          </w:p>
          <w:p w:rsidR="002F6CC9" w:rsidRPr="00452234" w:rsidRDefault="002F6CC9" w:rsidP="00452234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Stowarzyszenie Pegaz i stowarzyszenie Nasze Marczyce zajęły się sprawami merytorycznymi i finansowymi oraz animacją aktywności społecznej</w:t>
            </w:r>
            <w:r w:rsidR="00452234">
              <w:rPr>
                <w:rFonts w:cs="Tahoma"/>
                <w:sz w:val="20"/>
                <w:szCs w:val="20"/>
              </w:rPr>
              <w:t>.</w:t>
            </w: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Rezultaty operacji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Efekty realizacji operacji.  Wymierne wskaźniki produktu, rezultatu, oddziaływania – </w:t>
            </w:r>
            <w:r w:rsidRPr="002F6CC9">
              <w:rPr>
                <w:b/>
                <w:bCs/>
                <w:sz w:val="20"/>
                <w:szCs w:val="20"/>
              </w:rPr>
              <w:t>jakościowe i ilościowe</w:t>
            </w:r>
            <w:r w:rsidRPr="002F6CC9">
              <w:rPr>
                <w:sz w:val="20"/>
                <w:szCs w:val="20"/>
              </w:rPr>
              <w:t xml:space="preserve">. W jaki sposób zmieniła się sytuacja lub jakie potrzeby zaspokojono w wyniku realizacji operacji? </w:t>
            </w:r>
          </w:p>
          <w:p w:rsidR="002F6CC9" w:rsidRPr="002F6CC9" w:rsidRDefault="002F6CC9" w:rsidP="002F6CC9">
            <w:pPr>
              <w:pStyle w:val="Akapitzlist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Wartość dodana operacji – czy pojawiały się niezamierzone efekty prowadzonych działań?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Realizacja projektu przez Koło Gospodyń Wiejskich przyczyniło się do większej integracji społecznej na rzecz działań proekologicznych, poprzez  włączenie w  realizację  mieszkańców sąsiadujących     z  terenem na, którym  podjęto działania. Szeroka informacja na stronie internetowej gminy , na zebraniach wiejskich , w prasie lokalnej zachęciła mieszkańców wsi i gminy do podejmowania działań  zmierzających do ochrony środowiska i poprawy wizerunku wsi.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Zmiana otoczenia w dłuższej perspektywie zachęciła mieszkańców do dbałości o swoje otoczenie.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Władze publiczne Urząd Gminy i Starostwo Powiatowe zajęły się sprawami formalnymi tj</w:t>
            </w:r>
            <w:r w:rsidR="00FB7A79">
              <w:rPr>
                <w:rFonts w:cs="Tahoma"/>
                <w:sz w:val="20"/>
                <w:szCs w:val="20"/>
              </w:rPr>
              <w:t>.</w:t>
            </w:r>
            <w:r w:rsidRPr="002F6CC9">
              <w:rPr>
                <w:rFonts w:cs="Tahoma"/>
                <w:sz w:val="20"/>
                <w:szCs w:val="20"/>
              </w:rPr>
              <w:t xml:space="preserve"> wydanie zgody na zagospodarowane terenu działki nr 62 położonej w Marczycach oraz zgody na wycinkę drzew.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Stowarzyszenie Pegaz i stowarzyszenie Nasze Marczyce zajęły się sprawami merytorycznymi i finansowymi oraz animacją aktywności społecznej</w:t>
            </w:r>
            <w:r w:rsidR="00452234">
              <w:rPr>
                <w:rFonts w:cs="Tahoma"/>
                <w:sz w:val="20"/>
                <w:szCs w:val="20"/>
              </w:rPr>
              <w:t>.</w:t>
            </w: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2234" w:rsidRDefault="002F6CC9" w:rsidP="00452234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Wnioski z realizacji operacji.</w:t>
            </w:r>
            <w:r w:rsidRPr="002F6CC9">
              <w:rPr>
                <w:sz w:val="20"/>
                <w:szCs w:val="20"/>
              </w:rPr>
              <w:t xml:space="preserve"> </w:t>
            </w:r>
          </w:p>
          <w:p w:rsidR="002F6CC9" w:rsidRPr="002F6CC9" w:rsidRDefault="002F6CC9" w:rsidP="00452234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Co zdecydowało o sukcesie operacji?  </w:t>
            </w:r>
          </w:p>
          <w:p w:rsidR="002F6CC9" w:rsidRPr="002F6CC9" w:rsidRDefault="002F6CC9" w:rsidP="002F6CC9">
            <w:pPr>
              <w:pStyle w:val="Akapitzlist"/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Doświadczenia z realizacji. Jakie trudności i kłopoty napotkano w trakcie realizacji operacji? Czego </w:t>
            </w:r>
            <w:r w:rsidRPr="002F6CC9">
              <w:rPr>
                <w:sz w:val="20"/>
                <w:szCs w:val="20"/>
              </w:rPr>
              <w:lastRenderedPageBreak/>
              <w:t>unikać? Co można zrobić lepiej? Gdyby zacząć realizację jeszcze raz, to…? Co było interesujące, nieoczekiwane, zaskakujące podczas realizacji projektu?</w:t>
            </w:r>
          </w:p>
          <w:p w:rsidR="002F6CC9" w:rsidRPr="002F6CC9" w:rsidRDefault="002F6CC9" w:rsidP="002F6CC9">
            <w:pPr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Dlaczego operacja zasługuje na miano </w:t>
            </w:r>
            <w:r w:rsidRPr="002F6CC9">
              <w:rPr>
                <w:i/>
                <w:iCs/>
                <w:sz w:val="20"/>
                <w:szCs w:val="20"/>
              </w:rPr>
              <w:t xml:space="preserve">dobrej praktyki? </w:t>
            </w:r>
            <w:r w:rsidRPr="002F6CC9">
              <w:rPr>
                <w:sz w:val="20"/>
                <w:szCs w:val="20"/>
              </w:rPr>
              <w:t>Dlaczego warto ją upowszechniać? Czy operacja może być powtórzona, czy ma charakter uniwersalny, modelowy?</w:t>
            </w:r>
          </w:p>
          <w:p w:rsidR="002F6CC9" w:rsidRPr="002F6CC9" w:rsidRDefault="002F6CC9" w:rsidP="002F6CC9">
            <w:pPr>
              <w:numPr>
                <w:ilvl w:val="1"/>
                <w:numId w:val="3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Czy operacja jest innowacyjna </w:t>
            </w:r>
            <w:r w:rsidRPr="002F6CC9">
              <w:rPr>
                <w:color w:val="000000" w:themeColor="text1"/>
                <w:sz w:val="20"/>
                <w:szCs w:val="20"/>
              </w:rPr>
              <w:t>i dlaczego</w:t>
            </w:r>
            <w:r w:rsidRPr="002F6CC9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lastRenderedPageBreak/>
              <w:t>Sukcesem operacji było włączenie mieszkańców do wspólnych działań w trakcie projektu i po jego zakończeniu.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Operacja zasługuje na upowszechnianie ponieważ udało się zrealizować cel infrastrukturalny w dziedzinie ochrony środowiska oraz społeczny </w:t>
            </w:r>
            <w:proofErr w:type="spellStart"/>
            <w:r w:rsidRPr="002F6CC9">
              <w:rPr>
                <w:sz w:val="20"/>
                <w:szCs w:val="20"/>
              </w:rPr>
              <w:t>tj</w:t>
            </w:r>
            <w:proofErr w:type="spellEnd"/>
            <w:r w:rsidRPr="002F6CC9">
              <w:rPr>
                <w:sz w:val="20"/>
                <w:szCs w:val="20"/>
              </w:rPr>
              <w:t xml:space="preserve"> zwiększenie aktywności społecznej i zainicjowanie włączenia społecznego  w olejne przedsięwzięcia na rzecz ochrony środowiska.</w:t>
            </w:r>
          </w:p>
          <w:p w:rsidR="002F6CC9" w:rsidRPr="002F6CC9" w:rsidRDefault="002F6CC9" w:rsidP="002F6CC9">
            <w:pPr>
              <w:rPr>
                <w:rFonts w:cs="Tahoma"/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lastRenderedPageBreak/>
              <w:t xml:space="preserve">Władze publiczne Urząd Gminy   zajęły się sprawami formalnymi </w:t>
            </w:r>
            <w:proofErr w:type="spellStart"/>
            <w:r w:rsidRPr="002F6CC9">
              <w:rPr>
                <w:rFonts w:cs="Tahoma"/>
                <w:sz w:val="20"/>
                <w:szCs w:val="20"/>
              </w:rPr>
              <w:t>tj</w:t>
            </w:r>
            <w:proofErr w:type="spellEnd"/>
            <w:r w:rsidRPr="002F6CC9">
              <w:rPr>
                <w:rFonts w:cs="Tahoma"/>
                <w:sz w:val="20"/>
                <w:szCs w:val="20"/>
              </w:rPr>
              <w:t xml:space="preserve"> wydanie zgody na zagospodarowane terenu.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 xml:space="preserve">Stowarzyszenie Pegaz i stowarzyszenie Koło Gospodyń Wiejskich zajęły się sprawami merytorycznymi i finansowymi oraz animacją aktywności społecznej.  </w:t>
            </w:r>
          </w:p>
        </w:tc>
      </w:tr>
      <w:tr w:rsidR="002F6CC9" w:rsidRPr="002F6CC9" w:rsidTr="002F6CC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452234" w:rsidRDefault="002F6CC9" w:rsidP="002F6CC9">
            <w:pPr>
              <w:rPr>
                <w:b/>
                <w:sz w:val="20"/>
                <w:szCs w:val="20"/>
              </w:rPr>
            </w:pPr>
            <w:proofErr w:type="spellStart"/>
            <w:r w:rsidRPr="002F6CC9">
              <w:rPr>
                <w:b/>
                <w:sz w:val="20"/>
                <w:szCs w:val="20"/>
              </w:rPr>
              <w:t>Benficjent</w:t>
            </w:r>
            <w:proofErr w:type="spellEnd"/>
            <w:r w:rsidRPr="002F6CC9">
              <w:rPr>
                <w:b/>
                <w:sz w:val="20"/>
                <w:szCs w:val="20"/>
              </w:rPr>
              <w:t xml:space="preserve"> - </w:t>
            </w:r>
            <w:r w:rsidRPr="002F6CC9">
              <w:rPr>
                <w:b/>
                <w:color w:val="000000" w:themeColor="text1"/>
                <w:sz w:val="20"/>
                <w:szCs w:val="20"/>
              </w:rPr>
              <w:t>nazwa podmiotu otrzymującego wsparcie finansowe</w:t>
            </w:r>
            <w:r w:rsidRPr="002F6CC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i/>
                <w:sz w:val="20"/>
                <w:szCs w:val="20"/>
              </w:rPr>
            </w:pPr>
            <w:r w:rsidRPr="002F6CC9">
              <w:rPr>
                <w:i/>
                <w:sz w:val="20"/>
                <w:szCs w:val="20"/>
              </w:rPr>
              <w:t>Stowarzyszenie Pegaz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58-500 Jelenia Góra ul. Groszowa 7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www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www.pegaz-ngo.pl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75 75 23 230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color w:val="000000" w:themeColor="text1"/>
                <w:sz w:val="20"/>
                <w:szCs w:val="20"/>
              </w:rPr>
            </w:pPr>
            <w:r w:rsidRPr="002F6CC9">
              <w:rPr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F6CC9">
              <w:rPr>
                <w:b/>
                <w:i/>
                <w:color w:val="000000" w:themeColor="text1"/>
                <w:sz w:val="20"/>
                <w:szCs w:val="20"/>
              </w:rPr>
              <w:t>pegaz_ngo@o2.pl</w:t>
            </w:r>
          </w:p>
        </w:tc>
      </w:tr>
      <w:tr w:rsidR="002F6CC9" w:rsidRPr="002F6CC9" w:rsidTr="002F6CC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jc w:val="both"/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Kategoria  beneficjenta (</w:t>
            </w:r>
            <w:r w:rsidRPr="002F6CC9">
              <w:rPr>
                <w:b/>
                <w:color w:val="000000" w:themeColor="text1"/>
                <w:sz w:val="20"/>
                <w:szCs w:val="20"/>
              </w:rPr>
              <w:t>podmiotu otrzymującego wsparcie finansowe</w:t>
            </w:r>
            <w:r w:rsidRPr="002F6CC9">
              <w:rPr>
                <w:color w:val="000000" w:themeColor="text1"/>
                <w:sz w:val="20"/>
                <w:szCs w:val="20"/>
              </w:rPr>
              <w:t>)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452234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Publiczny (urząd administracji;  edukacja &amp; badania ; instytucja kultury;  inne)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452234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Prywatny (rolnik/farmer, mikro przedsiębiorca, </w:t>
            </w:r>
            <w:r w:rsidRPr="002F6CC9">
              <w:rPr>
                <w:sz w:val="20"/>
                <w:szCs w:val="20"/>
                <w:lang w:val="fr-BE"/>
              </w:rPr>
              <w:t>małe i średnie  - przedsiębiorstwa</w:t>
            </w:r>
            <w:r w:rsidRPr="002F6CC9">
              <w:rPr>
                <w:sz w:val="20"/>
                <w:szCs w:val="20"/>
              </w:rPr>
              <w:t>; inne)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O</w:t>
            </w:r>
            <w:r w:rsidRPr="002F6CC9">
              <w:rPr>
                <w:sz w:val="20"/>
                <w:szCs w:val="20"/>
                <w:lang w:val="fr-BE"/>
              </w:rPr>
              <w:t>rganizacje pozarządowe/NGO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val="fr-BE"/>
              </w:rPr>
              <w:t>Lokalne Grupy Działania/LGD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Lokalne Grupy Rybackie/LGR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Jakie?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Partnerzy projektu 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Koło Gospodyń Wiejskich, Gmina Mysłakowice </w:t>
            </w:r>
          </w:p>
        </w:tc>
      </w:tr>
      <w:tr w:rsidR="002F6CC9" w:rsidRPr="002F6CC9" w:rsidTr="002F6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Czas realizacji operacji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rFonts w:cs="Tahoma"/>
                <w:sz w:val="20"/>
                <w:szCs w:val="20"/>
              </w:rPr>
              <w:t>15.06.2015 do 30.04.2016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Miejsce realizacji operacji /zasięg terytorialny operacji </w:t>
            </w:r>
          </w:p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międzynarodowy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ogólnopolski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regionalny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wojewódzki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lokalny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28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Koszty operacji.  </w:t>
            </w:r>
            <w:r w:rsidRPr="002F6CC9">
              <w:rPr>
                <w:b/>
                <w:sz w:val="20"/>
                <w:szCs w:val="20"/>
              </w:rPr>
              <w:br/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Koszty całkowite operacji (budżet), w tym: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shd w:val="clear" w:color="auto" w:fill="FFFFFF"/>
              <w:rPr>
                <w:rFonts w:eastAsia="Times New Roman" w:cs="Tahoma"/>
                <w:color w:val="222222"/>
                <w:sz w:val="20"/>
                <w:szCs w:val="20"/>
                <w:lang w:eastAsia="pl-PL"/>
              </w:rPr>
            </w:pPr>
            <w:r w:rsidRPr="002F6CC9">
              <w:rPr>
                <w:rFonts w:eastAsia="Times New Roman" w:cs="Tahoma"/>
                <w:color w:val="222222"/>
                <w:sz w:val="20"/>
                <w:szCs w:val="20"/>
                <w:lang w:eastAsia="pl-PL"/>
              </w:rPr>
              <w:t>19317,10 PLN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Środki publiczne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funduszy unijnych: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Rozwoju Regionalnego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  <w:highlight w:val="darkGray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Społeczny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Fundusz Spójności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Rolny na rzecz Rozwoju Obszarów Wiejskich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Morski i Rybacki (dawniej Europejski Fundusz Rybacki)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 budżetu państwa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budżetu samorządów terytorialnych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Środki prywatne 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  <w:tr w:rsidR="002F6CC9" w:rsidRPr="002F6CC9" w:rsidTr="002F6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9" w:rsidRPr="002F6CC9" w:rsidRDefault="002F6CC9" w:rsidP="002F6CC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6CC9" w:rsidRPr="002F6CC9" w:rsidRDefault="002F6CC9" w:rsidP="002F6CC9">
            <w:pPr>
              <w:pStyle w:val="Akapitzlist"/>
              <w:numPr>
                <w:ilvl w:val="0"/>
                <w:numId w:val="36"/>
              </w:numPr>
              <w:ind w:left="72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</w:p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9" w:rsidRPr="002F6CC9" w:rsidRDefault="002F6CC9" w:rsidP="002F6CC9">
            <w:pPr>
              <w:jc w:val="both"/>
              <w:rPr>
                <w:sz w:val="20"/>
                <w:szCs w:val="20"/>
              </w:rPr>
            </w:pPr>
          </w:p>
        </w:tc>
      </w:tr>
    </w:tbl>
    <w:p w:rsidR="002F6CC9" w:rsidRPr="002F6CC9" w:rsidRDefault="002F6CC9" w:rsidP="002F6CC9">
      <w:pPr>
        <w:spacing w:after="0" w:line="240" w:lineRule="auto"/>
        <w:rPr>
          <w:sz w:val="20"/>
          <w:szCs w:val="20"/>
        </w:rPr>
      </w:pPr>
    </w:p>
    <w:p w:rsidR="002F6CC9" w:rsidRPr="002F6CC9" w:rsidRDefault="002F6CC9" w:rsidP="002F6CC9">
      <w:pPr>
        <w:spacing w:after="0" w:line="240" w:lineRule="auto"/>
        <w:rPr>
          <w:sz w:val="20"/>
          <w:szCs w:val="20"/>
        </w:rPr>
      </w:pPr>
    </w:p>
    <w:sectPr w:rsidR="002F6CC9" w:rsidRPr="002F6CC9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5F10"/>
    <w:multiLevelType w:val="hybridMultilevel"/>
    <w:tmpl w:val="45F4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2064"/>
    <w:multiLevelType w:val="hybridMultilevel"/>
    <w:tmpl w:val="52D8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70048"/>
    <w:multiLevelType w:val="hybridMultilevel"/>
    <w:tmpl w:val="FE06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</w:num>
  <w:num w:numId="15">
    <w:abstractNumId w:val="22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19"/>
  </w:num>
  <w:num w:numId="21">
    <w:abstractNumId w:val="6"/>
  </w:num>
  <w:num w:numId="22">
    <w:abstractNumId w:val="13"/>
  </w:num>
  <w:num w:numId="23">
    <w:abstractNumId w:val="24"/>
  </w:num>
  <w:num w:numId="24">
    <w:abstractNumId w:val="21"/>
  </w:num>
  <w:num w:numId="25">
    <w:abstractNumId w:val="25"/>
  </w:num>
  <w:num w:numId="26">
    <w:abstractNumId w:val="23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2"/>
  </w:num>
  <w:num w:numId="32">
    <w:abstractNumId w:val="16"/>
  </w:num>
  <w:num w:numId="33">
    <w:abstractNumId w:val="18"/>
  </w:num>
  <w:num w:numId="34">
    <w:abstractNumId w:val="11"/>
  </w:num>
  <w:num w:numId="35">
    <w:abstractNumId w:val="1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853AF"/>
    <w:rsid w:val="00193C71"/>
    <w:rsid w:val="0019528C"/>
    <w:rsid w:val="001A101B"/>
    <w:rsid w:val="001B5549"/>
    <w:rsid w:val="0020208B"/>
    <w:rsid w:val="00202AD8"/>
    <w:rsid w:val="002273A9"/>
    <w:rsid w:val="00241CA4"/>
    <w:rsid w:val="002556E4"/>
    <w:rsid w:val="002855DA"/>
    <w:rsid w:val="002F6CC9"/>
    <w:rsid w:val="00335290"/>
    <w:rsid w:val="00373855"/>
    <w:rsid w:val="003802C0"/>
    <w:rsid w:val="003823A9"/>
    <w:rsid w:val="00401BE7"/>
    <w:rsid w:val="004076B9"/>
    <w:rsid w:val="004268B2"/>
    <w:rsid w:val="00452234"/>
    <w:rsid w:val="004643E8"/>
    <w:rsid w:val="004A33A4"/>
    <w:rsid w:val="004A5FB1"/>
    <w:rsid w:val="004C2764"/>
    <w:rsid w:val="004C6987"/>
    <w:rsid w:val="004F7EF8"/>
    <w:rsid w:val="00516FDF"/>
    <w:rsid w:val="00537F9D"/>
    <w:rsid w:val="00550DD6"/>
    <w:rsid w:val="00563D32"/>
    <w:rsid w:val="005B1077"/>
    <w:rsid w:val="005D67BC"/>
    <w:rsid w:val="00604DB5"/>
    <w:rsid w:val="00605A2B"/>
    <w:rsid w:val="0064120C"/>
    <w:rsid w:val="006615E8"/>
    <w:rsid w:val="00666708"/>
    <w:rsid w:val="00685793"/>
    <w:rsid w:val="006A3AA8"/>
    <w:rsid w:val="006A55E9"/>
    <w:rsid w:val="00776B1F"/>
    <w:rsid w:val="0078225E"/>
    <w:rsid w:val="007A0994"/>
    <w:rsid w:val="007E5819"/>
    <w:rsid w:val="007F331A"/>
    <w:rsid w:val="007F464C"/>
    <w:rsid w:val="00805F97"/>
    <w:rsid w:val="00826533"/>
    <w:rsid w:val="00830368"/>
    <w:rsid w:val="00831424"/>
    <w:rsid w:val="00847F2E"/>
    <w:rsid w:val="00855B02"/>
    <w:rsid w:val="00856A31"/>
    <w:rsid w:val="008A016F"/>
    <w:rsid w:val="008C5C91"/>
    <w:rsid w:val="008E7C99"/>
    <w:rsid w:val="00906474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B00E45"/>
    <w:rsid w:val="00B2030D"/>
    <w:rsid w:val="00B20ABD"/>
    <w:rsid w:val="00B2613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A5591"/>
    <w:rsid w:val="00DC35A7"/>
    <w:rsid w:val="00DE583A"/>
    <w:rsid w:val="00E024FC"/>
    <w:rsid w:val="00E1611A"/>
    <w:rsid w:val="00E2013B"/>
    <w:rsid w:val="00E344A5"/>
    <w:rsid w:val="00E810A3"/>
    <w:rsid w:val="00E8173F"/>
    <w:rsid w:val="00ED016F"/>
    <w:rsid w:val="00ED2960"/>
    <w:rsid w:val="00FB7A79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38C1"/>
  <w15:docId w15:val="{C8E4BE22-EE45-45D8-9946-079CF26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3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B9C-41D3-49A0-9210-C5F8C31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10</cp:lastModifiedBy>
  <cp:revision>6</cp:revision>
  <cp:lastPrinted>2016-10-25T13:11:00Z</cp:lastPrinted>
  <dcterms:created xsi:type="dcterms:W3CDTF">2017-11-05T20:51:00Z</dcterms:created>
  <dcterms:modified xsi:type="dcterms:W3CDTF">2018-03-28T13:01:00Z</dcterms:modified>
</cp:coreProperties>
</file>