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CE9" w:rsidRPr="00383D77" w:rsidRDefault="00156CE9" w:rsidP="00156CE9">
      <w:pPr>
        <w:spacing w:after="0"/>
        <w:rPr>
          <w:b/>
          <w:sz w:val="24"/>
          <w:szCs w:val="24"/>
        </w:rPr>
      </w:pPr>
      <w:r w:rsidRPr="00383D77">
        <w:rPr>
          <w:b/>
          <w:sz w:val="24"/>
          <w:szCs w:val="24"/>
        </w:rPr>
        <w:t xml:space="preserve">FORMULARZ </w:t>
      </w:r>
      <w:r w:rsidR="00A848CE" w:rsidRPr="00383D77">
        <w:rPr>
          <w:b/>
          <w:sz w:val="24"/>
          <w:szCs w:val="24"/>
        </w:rPr>
        <w:t>PROJEKT</w:t>
      </w:r>
      <w:r w:rsidR="00095871" w:rsidRPr="00383D77">
        <w:rPr>
          <w:b/>
          <w:sz w:val="24"/>
          <w:szCs w:val="24"/>
        </w:rPr>
        <w:t>U REALIZUJĄCEGO PRIORYTETY PROW</w:t>
      </w:r>
      <w:r w:rsidR="00604DB5" w:rsidRPr="00383D77">
        <w:rPr>
          <w:b/>
          <w:sz w:val="24"/>
          <w:szCs w:val="24"/>
        </w:rPr>
        <w:t xml:space="preserve"> 2014-2020</w:t>
      </w:r>
    </w:p>
    <w:p w:rsidR="00537F9D" w:rsidRPr="00383D77" w:rsidRDefault="00537F9D" w:rsidP="00156CE9">
      <w:pPr>
        <w:spacing w:after="0"/>
      </w:pPr>
      <w:r w:rsidRPr="00383D77">
        <w:t>Przykłady projektów realizowanych na obszarach wiejskich</w:t>
      </w:r>
    </w:p>
    <w:p w:rsidR="00ED2960" w:rsidRPr="00383D77" w:rsidRDefault="00202AD8" w:rsidP="00847F2E">
      <w:pPr>
        <w:pStyle w:val="Akapitzlist"/>
        <w:ind w:left="0"/>
        <w:jc w:val="center"/>
        <w:rPr>
          <w:i/>
        </w:rPr>
      </w:pPr>
      <w:r w:rsidRPr="00383D77">
        <w:rPr>
          <w:b/>
        </w:rPr>
        <w:t>Nazwa projektu</w:t>
      </w:r>
      <w:r w:rsidR="00906474" w:rsidRPr="00383D77">
        <w:rPr>
          <w:b/>
        </w:rPr>
        <w:t xml:space="preserve"> </w:t>
      </w:r>
      <w:r w:rsidR="00906474" w:rsidRPr="00383D77">
        <w:t xml:space="preserve">– </w:t>
      </w:r>
      <w:r w:rsidR="00285E36" w:rsidRPr="00285E36">
        <w:rPr>
          <w:b/>
        </w:rPr>
        <w:t>Wyjazd studyjny do Portugalii w celu wymiany wiedzy z zakresu klęsk żywiołowych ze szczególnym uwzględnieniem suszy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2"/>
        <w:gridCol w:w="2934"/>
        <w:gridCol w:w="754"/>
        <w:gridCol w:w="902"/>
        <w:gridCol w:w="2530"/>
        <w:gridCol w:w="418"/>
        <w:gridCol w:w="279"/>
        <w:gridCol w:w="733"/>
      </w:tblGrid>
      <w:tr w:rsidR="00383D77" w:rsidRPr="00383D77" w:rsidTr="00FF4F9E">
        <w:tc>
          <w:tcPr>
            <w:tcW w:w="534" w:type="dxa"/>
          </w:tcPr>
          <w:p w:rsidR="004C6987" w:rsidRPr="00383D77" w:rsidRDefault="004C698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4C6987" w:rsidRPr="00383D77" w:rsidRDefault="00B734A0" w:rsidP="00A66284">
            <w:pPr>
              <w:jc w:val="both"/>
              <w:rPr>
                <w:b/>
              </w:rPr>
            </w:pPr>
            <w:r w:rsidRPr="00383D77">
              <w:rPr>
                <w:b/>
              </w:rPr>
              <w:t>Oficjalny t</w:t>
            </w:r>
            <w:r w:rsidR="004C6987" w:rsidRPr="00383D77">
              <w:rPr>
                <w:b/>
              </w:rPr>
              <w:t>ytuł projektu</w:t>
            </w:r>
            <w:r w:rsidRPr="00383D77">
              <w:rPr>
                <w:b/>
              </w:rPr>
              <w:t xml:space="preserve"> </w:t>
            </w:r>
            <w:r w:rsidR="004C6987" w:rsidRPr="00383D77">
              <w:rPr>
                <w:b/>
              </w:rPr>
              <w:t xml:space="preserve">/operacji </w:t>
            </w:r>
          </w:p>
          <w:p w:rsidR="00ED2960" w:rsidRPr="00383D77" w:rsidRDefault="00ED2960" w:rsidP="00A66284">
            <w:pPr>
              <w:jc w:val="both"/>
              <w:rPr>
                <w:b/>
              </w:rPr>
            </w:pPr>
          </w:p>
        </w:tc>
        <w:tc>
          <w:tcPr>
            <w:tcW w:w="5747" w:type="dxa"/>
            <w:gridSpan w:val="6"/>
          </w:tcPr>
          <w:p w:rsidR="004C6987" w:rsidRPr="00383D77" w:rsidRDefault="00FA08FC" w:rsidP="00A66284">
            <w:pPr>
              <w:jc w:val="both"/>
              <w:rPr>
                <w:i/>
              </w:rPr>
            </w:pPr>
            <w:r w:rsidRPr="00383D77">
              <w:rPr>
                <w:i/>
              </w:rPr>
              <w:t>Wyjazd studyjny do Portugalii w celu wymiany wiedzy z zakresu klęsk żywiołowych ze szczególnym uwzględnieniem suszy</w:t>
            </w:r>
          </w:p>
        </w:tc>
      </w:tr>
      <w:tr w:rsidR="00383D77" w:rsidRPr="00383D77" w:rsidTr="00FF4F9E">
        <w:tc>
          <w:tcPr>
            <w:tcW w:w="534" w:type="dxa"/>
          </w:tcPr>
          <w:p w:rsidR="004C6987" w:rsidRPr="00383D77" w:rsidRDefault="004C698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4C6987" w:rsidRPr="00383D77" w:rsidRDefault="004C6987" w:rsidP="00ED2960">
            <w:r w:rsidRPr="00383D77">
              <w:rPr>
                <w:b/>
              </w:rPr>
              <w:t>Ostateczny odbiorca/uczestnik projektu/operacji</w:t>
            </w:r>
          </w:p>
        </w:tc>
        <w:tc>
          <w:tcPr>
            <w:tcW w:w="5747" w:type="dxa"/>
            <w:gridSpan w:val="6"/>
          </w:tcPr>
          <w:p w:rsidR="004C6987" w:rsidRPr="00383D77" w:rsidRDefault="00FA08FC" w:rsidP="008D24C1">
            <w:pPr>
              <w:jc w:val="both"/>
            </w:pPr>
            <w:r w:rsidRPr="00383D77">
              <w:t>Przedstawiciele środowiska rolniczego, działający w strukturach wojewódzkich izb rolniczych</w:t>
            </w:r>
            <w:r w:rsidR="008D24C1" w:rsidRPr="00383D77">
              <w:t xml:space="preserve"> oraz specjalistów działających w obszarze instytucji rolniczych</w:t>
            </w:r>
          </w:p>
        </w:tc>
      </w:tr>
      <w:tr w:rsidR="00383D77" w:rsidRPr="00383D77" w:rsidTr="00FF4F9E">
        <w:tc>
          <w:tcPr>
            <w:tcW w:w="534" w:type="dxa"/>
          </w:tcPr>
          <w:p w:rsidR="00ED2960" w:rsidRPr="00383D77" w:rsidRDefault="00ED2960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ED2960" w:rsidRPr="00383D77" w:rsidRDefault="00ED2960" w:rsidP="00A66284">
            <w:pPr>
              <w:jc w:val="both"/>
              <w:rPr>
                <w:b/>
              </w:rPr>
            </w:pPr>
            <w:r w:rsidRPr="00383D77">
              <w:rPr>
                <w:b/>
              </w:rPr>
              <w:t>Streszczenie projektu/najważniejsze informacje</w:t>
            </w:r>
          </w:p>
        </w:tc>
        <w:tc>
          <w:tcPr>
            <w:tcW w:w="5747" w:type="dxa"/>
            <w:gridSpan w:val="6"/>
          </w:tcPr>
          <w:p w:rsidR="00ED2960" w:rsidRPr="00383D77" w:rsidRDefault="008D24C1" w:rsidP="008D24C1">
            <w:pPr>
              <w:jc w:val="both"/>
            </w:pPr>
            <w:r w:rsidRPr="00383D77">
              <w:t>Uczestnicy</w:t>
            </w:r>
            <w:r w:rsidR="007B5991" w:rsidRPr="00383D77">
              <w:t xml:space="preserve"> zaznajomili się ze sposobami radzenia rolników portugalskich, władz w sytuacji zagrożenia suszą. Zapoznali się z innowacyjną infrastrukturą stworzoną do irygacji pól uprawnych </w:t>
            </w:r>
            <w:r w:rsidRPr="00383D77">
              <w:t xml:space="preserve">na bazie jej sztucznego zbiornika gromadzącego zasoby wodne oraz wód rzecznych, oraz </w:t>
            </w:r>
            <w:r w:rsidR="007B5991" w:rsidRPr="00383D77">
              <w:t xml:space="preserve">jej wpływie na sektor rolniczy i inne gałęzie gospodarki. </w:t>
            </w:r>
            <w:r w:rsidRPr="00383D77">
              <w:t>Uczestnicy zdobyli wiedzę, że system</w:t>
            </w:r>
            <w:r w:rsidR="007B5991" w:rsidRPr="00383D77">
              <w:t xml:space="preserve"> ubezpieczeń upraw rolniczych </w:t>
            </w:r>
            <w:r w:rsidR="000F6D9A" w:rsidRPr="00383D77">
              <w:t>w Portugalii</w:t>
            </w:r>
            <w:r w:rsidRPr="00383D77">
              <w:t xml:space="preserve"> nie obejmuje skutków suszy</w:t>
            </w:r>
            <w:r w:rsidR="007B5991" w:rsidRPr="00383D77">
              <w:t>.</w:t>
            </w:r>
          </w:p>
        </w:tc>
      </w:tr>
      <w:tr w:rsidR="00383D77" w:rsidRPr="00383D77" w:rsidTr="00FF4F9E">
        <w:tc>
          <w:tcPr>
            <w:tcW w:w="534" w:type="dxa"/>
            <w:vMerge w:val="restart"/>
          </w:tcPr>
          <w:p w:rsidR="00855B02" w:rsidRPr="00383D77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 w:val="restart"/>
            <w:shd w:val="clear" w:color="auto" w:fill="BFBFBF" w:themeFill="background1" w:themeFillShade="BF"/>
          </w:tcPr>
          <w:p w:rsidR="00100C5A" w:rsidRPr="00383D77" w:rsidRDefault="00100C5A" w:rsidP="00A66284">
            <w:pPr>
              <w:jc w:val="both"/>
              <w:rPr>
                <w:sz w:val="18"/>
                <w:szCs w:val="18"/>
              </w:rPr>
            </w:pPr>
            <w:r w:rsidRPr="00383D77">
              <w:rPr>
                <w:b/>
              </w:rPr>
              <w:t>Priorytety PROW</w:t>
            </w:r>
            <w:r w:rsidR="00805F97" w:rsidRPr="00383D77">
              <w:rPr>
                <w:b/>
              </w:rPr>
              <w:t xml:space="preserve"> </w:t>
            </w:r>
            <w:r w:rsidRPr="00383D77">
              <w:rPr>
                <w:b/>
              </w:rPr>
              <w:t>.</w:t>
            </w:r>
          </w:p>
          <w:p w:rsidR="00855B02" w:rsidRPr="00383D77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383D77" w:rsidRDefault="00855B02" w:rsidP="004C6987">
            <w:pPr>
              <w:spacing w:before="240"/>
            </w:pPr>
            <w:r w:rsidRPr="00383D77">
              <w:rPr>
                <w:b/>
                <w:bCs/>
                <w:sz w:val="20"/>
                <w:szCs w:val="20"/>
              </w:rPr>
              <w:t>I -Transfer wiedzy i innowacje</w:t>
            </w:r>
          </w:p>
          <w:p w:rsidR="00855B02" w:rsidRPr="00383D77" w:rsidRDefault="00855B02" w:rsidP="00ED2960">
            <w:r w:rsidRPr="00383D77">
              <w:rPr>
                <w:sz w:val="20"/>
                <w:szCs w:val="20"/>
                <w:lang w:eastAsia="pl-PL"/>
              </w:rPr>
              <w:t>Wspieranie transferu wiedzy i innowacji w rolnictwie, leśnictwie i na obszarach wiejskich</w:t>
            </w:r>
            <w:r w:rsidR="00ED2960" w:rsidRPr="00383D77">
              <w:rPr>
                <w:sz w:val="20"/>
                <w:szCs w:val="20"/>
                <w:lang w:eastAsia="pl-PL"/>
              </w:rPr>
              <w:t xml:space="preserve">. </w:t>
            </w:r>
          </w:p>
        </w:tc>
        <w:tc>
          <w:tcPr>
            <w:tcW w:w="1024" w:type="dxa"/>
            <w:gridSpan w:val="2"/>
          </w:tcPr>
          <w:p w:rsidR="00855B02" w:rsidRPr="00383D77" w:rsidRDefault="00855B02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55B02" w:rsidRPr="00383D77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Pr="00383D77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383D77" w:rsidRDefault="00855B02" w:rsidP="004C6987">
            <w:pPr>
              <w:rPr>
                <w:b/>
                <w:bCs/>
                <w:sz w:val="20"/>
                <w:szCs w:val="20"/>
                <w:lang w:eastAsia="pl-PL"/>
              </w:rPr>
            </w:pPr>
            <w:r w:rsidRPr="00383D77">
              <w:rPr>
                <w:b/>
                <w:bCs/>
                <w:sz w:val="20"/>
                <w:szCs w:val="20"/>
                <w:lang w:eastAsia="pl-PL"/>
              </w:rPr>
              <w:t>II Rentowności i konkurencyjność gospodarstw</w:t>
            </w:r>
          </w:p>
          <w:p w:rsidR="00855B02" w:rsidRPr="00383D77" w:rsidRDefault="00855B02" w:rsidP="00ED2960">
            <w:r w:rsidRPr="00383D77">
              <w:rPr>
                <w:sz w:val="20"/>
                <w:szCs w:val="20"/>
                <w:lang w:eastAsia="pl-PL"/>
              </w:rPr>
              <w:t xml:space="preserve">Zwiększanie rentowności gospodarstw i konkurencyjności wszystkich rodzajów rolnictwa we wszystkich regionach oraz promowanie innowacyjnych technologii w gospodarstwach i </w:t>
            </w:r>
            <w:r w:rsidR="00ED2960" w:rsidRPr="00383D77">
              <w:rPr>
                <w:sz w:val="20"/>
                <w:szCs w:val="20"/>
                <w:lang w:eastAsia="pl-PL"/>
              </w:rPr>
              <w:t xml:space="preserve">zrównoważonej gospodarki leśnej. </w:t>
            </w:r>
          </w:p>
        </w:tc>
        <w:tc>
          <w:tcPr>
            <w:tcW w:w="1024" w:type="dxa"/>
            <w:gridSpan w:val="2"/>
          </w:tcPr>
          <w:p w:rsidR="00855B02" w:rsidRPr="00383D77" w:rsidRDefault="00855B02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55B02" w:rsidRPr="00383D77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Pr="00383D77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383D77" w:rsidRDefault="00855B02" w:rsidP="004C6987">
            <w:pPr>
              <w:rPr>
                <w:b/>
                <w:bCs/>
                <w:sz w:val="20"/>
                <w:szCs w:val="20"/>
                <w:lang w:eastAsia="pl-PL"/>
              </w:rPr>
            </w:pPr>
            <w:r w:rsidRPr="00383D77">
              <w:rPr>
                <w:b/>
                <w:bCs/>
                <w:sz w:val="20"/>
                <w:szCs w:val="20"/>
                <w:lang w:eastAsia="pl-PL"/>
              </w:rPr>
              <w:t xml:space="preserve">III Organizacja łańcucha dostaw żywności </w:t>
            </w:r>
          </w:p>
          <w:p w:rsidR="00855B02" w:rsidRPr="00383D77" w:rsidRDefault="00855B02" w:rsidP="00ED2960">
            <w:pPr>
              <w:rPr>
                <w:b/>
                <w:bCs/>
                <w:sz w:val="20"/>
                <w:szCs w:val="20"/>
                <w:lang w:eastAsia="pl-PL"/>
              </w:rPr>
            </w:pPr>
            <w:r w:rsidRPr="00383D77">
              <w:rPr>
                <w:sz w:val="20"/>
                <w:szCs w:val="20"/>
                <w:lang w:eastAsia="pl-PL"/>
              </w:rPr>
              <w:t>Wspieranie organizacji łańcucha dostaw żywności, w tym przetwarzania i wprowadzania do obrotu produktów rolnych, promowanie dobrostanu zwierząt i zarządzania ryzykiem w rolnictwie</w:t>
            </w:r>
            <w:r w:rsidR="00ED2960" w:rsidRPr="00383D77">
              <w:rPr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024" w:type="dxa"/>
            <w:gridSpan w:val="2"/>
          </w:tcPr>
          <w:p w:rsidR="00855B02" w:rsidRPr="00383D77" w:rsidRDefault="00FA08FC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55B02" w:rsidRPr="00383D77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Pr="00383D77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383D77" w:rsidRDefault="00855B02" w:rsidP="004C6987">
            <w:pPr>
              <w:rPr>
                <w:b/>
                <w:bCs/>
                <w:sz w:val="20"/>
                <w:szCs w:val="20"/>
                <w:lang w:eastAsia="pl-PL"/>
              </w:rPr>
            </w:pPr>
            <w:r w:rsidRPr="00383D77">
              <w:rPr>
                <w:b/>
                <w:bCs/>
                <w:sz w:val="20"/>
                <w:szCs w:val="20"/>
                <w:lang w:eastAsia="pl-PL"/>
              </w:rPr>
              <w:t xml:space="preserve">IV. Wzmacnianie ekosystemów </w:t>
            </w:r>
          </w:p>
          <w:p w:rsidR="00855B02" w:rsidRPr="00383D77" w:rsidRDefault="00855B02" w:rsidP="00ED2960">
            <w:r w:rsidRPr="00383D77">
              <w:rPr>
                <w:sz w:val="20"/>
                <w:szCs w:val="20"/>
                <w:lang w:eastAsia="pl-PL"/>
              </w:rPr>
              <w:t>Odtwarzanie, ochrona i wzmacnianie ekosystemów związanych z rolnictwem i leśnictwem</w:t>
            </w:r>
            <w:r w:rsidR="00ED2960" w:rsidRPr="00383D77">
              <w:rPr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024" w:type="dxa"/>
            <w:gridSpan w:val="2"/>
          </w:tcPr>
          <w:p w:rsidR="00855B02" w:rsidRPr="00383D77" w:rsidRDefault="00855B02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55B02" w:rsidRPr="00383D77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Pr="00383D77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383D77" w:rsidRDefault="00855B02" w:rsidP="004C6987">
            <w:pPr>
              <w:rPr>
                <w:b/>
                <w:bCs/>
                <w:sz w:val="20"/>
                <w:szCs w:val="20"/>
                <w:lang w:eastAsia="pl-PL"/>
              </w:rPr>
            </w:pPr>
            <w:r w:rsidRPr="00383D77">
              <w:rPr>
                <w:b/>
                <w:bCs/>
                <w:sz w:val="20"/>
                <w:szCs w:val="20"/>
                <w:lang w:eastAsia="pl-PL"/>
              </w:rPr>
              <w:t>V. Efektywne gospodarowanie zasobami</w:t>
            </w:r>
          </w:p>
          <w:p w:rsidR="00855B02" w:rsidRPr="00383D77" w:rsidRDefault="00855B02" w:rsidP="00ED2960">
            <w:r w:rsidRPr="00383D77">
              <w:rPr>
                <w:sz w:val="20"/>
                <w:szCs w:val="20"/>
                <w:lang w:eastAsia="pl-PL"/>
              </w:rPr>
              <w:t>Wspieranie efektywnego gospodarowania zasobami i przechodzenia na gospodarkę niskoemisyjną i odporną na zmianę klimatu w sektorach rolnym, spożywczym i leśnym.</w:t>
            </w:r>
          </w:p>
        </w:tc>
        <w:tc>
          <w:tcPr>
            <w:tcW w:w="1024" w:type="dxa"/>
            <w:gridSpan w:val="2"/>
          </w:tcPr>
          <w:p w:rsidR="00855B02" w:rsidRPr="00383D77" w:rsidRDefault="00855B02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55B02" w:rsidRPr="00383D77" w:rsidRDefault="00855B02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55B02" w:rsidRPr="00383D77" w:rsidRDefault="00855B02" w:rsidP="00A66284">
            <w:pPr>
              <w:jc w:val="both"/>
            </w:pPr>
          </w:p>
        </w:tc>
        <w:tc>
          <w:tcPr>
            <w:tcW w:w="4723" w:type="dxa"/>
            <w:gridSpan w:val="4"/>
            <w:shd w:val="pct25" w:color="auto" w:fill="auto"/>
          </w:tcPr>
          <w:p w:rsidR="00855B02" w:rsidRPr="00383D77" w:rsidRDefault="00855B02" w:rsidP="004C6987">
            <w:pPr>
              <w:rPr>
                <w:b/>
                <w:bCs/>
                <w:sz w:val="20"/>
                <w:szCs w:val="20"/>
                <w:lang w:eastAsia="pl-PL"/>
              </w:rPr>
            </w:pPr>
            <w:r w:rsidRPr="00383D77">
              <w:rPr>
                <w:b/>
                <w:bCs/>
                <w:sz w:val="20"/>
                <w:szCs w:val="20"/>
                <w:lang w:eastAsia="pl-PL"/>
              </w:rPr>
              <w:t>VI . Zrównoważony rozwój terytorialny</w:t>
            </w:r>
          </w:p>
          <w:p w:rsidR="00855B02" w:rsidRPr="00383D77" w:rsidRDefault="00855B02" w:rsidP="00ED2960">
            <w:r w:rsidRPr="00383D77">
              <w:rPr>
                <w:sz w:val="20"/>
                <w:szCs w:val="20"/>
                <w:lang w:eastAsia="pl-PL"/>
              </w:rPr>
              <w:t xml:space="preserve">Wspieranie włączenia społecznego, ograniczania ubóstwa i rozwoju gospodarczego na obszarach wiejskich </w:t>
            </w:r>
          </w:p>
        </w:tc>
        <w:tc>
          <w:tcPr>
            <w:tcW w:w="1024" w:type="dxa"/>
            <w:gridSpan w:val="2"/>
          </w:tcPr>
          <w:p w:rsidR="00855B02" w:rsidRPr="00383D77" w:rsidRDefault="00855B02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</w:tcPr>
          <w:p w:rsidR="006615E8" w:rsidRPr="00383D77" w:rsidRDefault="006615E8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6615E8" w:rsidRPr="00383D77" w:rsidRDefault="006615E8" w:rsidP="004C6987">
            <w:pPr>
              <w:rPr>
                <w:b/>
              </w:rPr>
            </w:pPr>
            <w:r w:rsidRPr="00383D77">
              <w:rPr>
                <w:b/>
              </w:rPr>
              <w:t>Kontekst i cele operacji.</w:t>
            </w:r>
          </w:p>
          <w:p w:rsidR="006615E8" w:rsidRPr="00383D77" w:rsidRDefault="006615E8" w:rsidP="00043DEE">
            <w:pPr>
              <w:pStyle w:val="Akapitzlist"/>
              <w:numPr>
                <w:ilvl w:val="0"/>
                <w:numId w:val="21"/>
              </w:numPr>
              <w:ind w:left="317" w:hanging="284"/>
            </w:pPr>
            <w:r w:rsidRPr="00383D77">
              <w:t>Diagnoza /powody/przyczyny realizacji operacji, dlaczego i komu operacja była potrzebna?</w:t>
            </w:r>
          </w:p>
          <w:p w:rsidR="006615E8" w:rsidRPr="00383D77" w:rsidRDefault="006615E8" w:rsidP="00043DEE">
            <w:pPr>
              <w:pStyle w:val="Akapitzlist"/>
              <w:numPr>
                <w:ilvl w:val="0"/>
                <w:numId w:val="21"/>
              </w:numPr>
              <w:ind w:left="317" w:hanging="284"/>
            </w:pPr>
            <w:r w:rsidRPr="00383D77">
              <w:t xml:space="preserve">Cele operacji. </w:t>
            </w:r>
          </w:p>
          <w:p w:rsidR="006615E8" w:rsidRPr="00383D77" w:rsidRDefault="006615E8" w:rsidP="00A66284">
            <w:pPr>
              <w:jc w:val="both"/>
            </w:pPr>
          </w:p>
        </w:tc>
        <w:tc>
          <w:tcPr>
            <w:tcW w:w="5747" w:type="dxa"/>
            <w:gridSpan w:val="6"/>
          </w:tcPr>
          <w:p w:rsidR="006615E8" w:rsidRPr="00383D77" w:rsidRDefault="00F575F7" w:rsidP="00383D77">
            <w:pPr>
              <w:ind w:left="34"/>
            </w:pPr>
            <w:r w:rsidRPr="00383D77">
              <w:t>Wyjazd studyjny zorganizowano w</w:t>
            </w:r>
            <w:r w:rsidR="00FA08FC" w:rsidRPr="00383D77">
              <w:t xml:space="preserve"> celu wymian</w:t>
            </w:r>
            <w:r w:rsidRPr="00383D77">
              <w:t>y</w:t>
            </w:r>
            <w:r w:rsidR="00FA08FC" w:rsidRPr="00383D77">
              <w:t xml:space="preserve"> wiedzy i zapoznanie się</w:t>
            </w:r>
            <w:r w:rsidR="00383D77" w:rsidRPr="00383D77">
              <w:t xml:space="preserve"> ze</w:t>
            </w:r>
            <w:r w:rsidR="00FA08FC" w:rsidRPr="00383D77">
              <w:t xml:space="preserve"> sposobami radzenia sobie </w:t>
            </w:r>
            <w:r w:rsidR="00383D77" w:rsidRPr="00383D77">
              <w:t xml:space="preserve">rolników portugalskich, władz </w:t>
            </w:r>
            <w:r w:rsidR="00FA08FC" w:rsidRPr="00383D77">
              <w:t xml:space="preserve">w sytuacji </w:t>
            </w:r>
            <w:r w:rsidR="008D24C1" w:rsidRPr="00383D77">
              <w:t>wystąpienia</w:t>
            </w:r>
            <w:r w:rsidR="00FA08FC" w:rsidRPr="00383D77">
              <w:t xml:space="preserve"> susz</w:t>
            </w:r>
            <w:r w:rsidR="008D24C1" w:rsidRPr="00383D77">
              <w:t>y</w:t>
            </w:r>
            <w:r w:rsidR="00FA08FC" w:rsidRPr="00383D77">
              <w:t xml:space="preserve"> oraz systemami ubezpieczeń gospodarstw rolników od klęsk żywiołowych</w:t>
            </w:r>
            <w:r w:rsidRPr="00383D77">
              <w:t xml:space="preserve">. Realizacja operacji pozwoliła na pokazanie rozwiązań </w:t>
            </w:r>
            <w:r w:rsidR="008D24C1" w:rsidRPr="00383D77">
              <w:t>w zakresie magazynowania wody w okresie opadowy</w:t>
            </w:r>
            <w:r w:rsidR="00383D77" w:rsidRPr="00383D77">
              <w:t>m,</w:t>
            </w:r>
            <w:r w:rsidR="008D24C1" w:rsidRPr="00383D77">
              <w:t xml:space="preserve"> do wykorzystania w czasie suszy </w:t>
            </w:r>
            <w:r w:rsidRPr="00383D77">
              <w:t xml:space="preserve">przez portugalskich rolników i była potrzebna by pokazać inne </w:t>
            </w:r>
            <w:r w:rsidRPr="00383D77">
              <w:lastRenderedPageBreak/>
              <w:t>rozwiązania, jakie można stosować w celu zapobieżenia suszy</w:t>
            </w:r>
            <w:r w:rsidR="008D24C1" w:rsidRPr="00383D77">
              <w:t xml:space="preserve"> w Polsce</w:t>
            </w:r>
            <w:r w:rsidRPr="00383D77">
              <w:t>.</w:t>
            </w:r>
            <w:r w:rsidR="008D24C1" w:rsidRPr="00383D77">
              <w:t xml:space="preserve"> W Portugalii pomimo średnio rocznych opadów </w:t>
            </w:r>
            <w:r w:rsidR="00B10CAF" w:rsidRPr="00383D77">
              <w:t>na poziomie 500 ml/m2</w:t>
            </w:r>
            <w:r w:rsidR="00383D77" w:rsidRPr="00383D77">
              <w:t>,</w:t>
            </w:r>
            <w:r w:rsidR="00B10CAF" w:rsidRPr="00383D77">
              <w:t xml:space="preserve"> to </w:t>
            </w:r>
            <w:r w:rsidR="00383D77" w:rsidRPr="00383D77">
              <w:t>od marca do października corocznie występuje</w:t>
            </w:r>
            <w:r w:rsidR="00B10CAF" w:rsidRPr="00383D77">
              <w:t xml:space="preserve"> okres bezopadowy. Dlatego skutków suszy w uprawach roślin rolniczych w Portugalii nie można ubezpieczyć. Rząd </w:t>
            </w:r>
            <w:r w:rsidR="0005062F" w:rsidRPr="00383D77">
              <w:t>pomógł więc rolnikom budując sztuczny zbiornik i dostarczając w okresie suszy wodę do gospodarstw rolnych. W Polsce roczny opad to 570 ml/m2,</w:t>
            </w:r>
            <w:r w:rsidR="00285E36">
              <w:t xml:space="preserve"> </w:t>
            </w:r>
            <w:r w:rsidR="0005062F" w:rsidRPr="00383D77">
              <w:t>ale rozłożone</w:t>
            </w:r>
            <w:r w:rsidR="00383D77" w:rsidRPr="00383D77">
              <w:t xml:space="preserve"> są</w:t>
            </w:r>
            <w:r w:rsidR="0005062F" w:rsidRPr="00383D77">
              <w:t xml:space="preserve"> równomiernie w roku. Jednak w 2013 i 2015 roku wystąpiła znaczna susza np. w woj. kujawsko-pomorskim i zakłady ubezpieczeniowe nie chcą ubezpieczać tej klęski. Operacja wyjazd studyjny do Portugalii miała na celu pokazanie, że można inaczej radzić sobie z klęską suszy niż poprzez ubezpieczenie.</w:t>
            </w:r>
          </w:p>
        </w:tc>
      </w:tr>
      <w:tr w:rsidR="00383D77" w:rsidRPr="00383D77" w:rsidTr="00FF4F9E">
        <w:tc>
          <w:tcPr>
            <w:tcW w:w="534" w:type="dxa"/>
          </w:tcPr>
          <w:p w:rsidR="00043DEE" w:rsidRPr="00383D77" w:rsidRDefault="00043DEE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043DEE" w:rsidRPr="00383D77" w:rsidRDefault="00043DEE" w:rsidP="00043DEE">
            <w:pPr>
              <w:rPr>
                <w:b/>
              </w:rPr>
            </w:pPr>
            <w:r w:rsidRPr="00383D77">
              <w:rPr>
                <w:b/>
              </w:rPr>
              <w:t xml:space="preserve">Działania realizowane w ramach operacji </w:t>
            </w:r>
          </w:p>
          <w:p w:rsidR="00043DEE" w:rsidRPr="00383D77" w:rsidRDefault="00043DEE" w:rsidP="00ED2960">
            <w:pPr>
              <w:pStyle w:val="Akapitzlist"/>
              <w:numPr>
                <w:ilvl w:val="0"/>
                <w:numId w:val="24"/>
              </w:numPr>
              <w:ind w:left="317" w:hanging="284"/>
            </w:pPr>
            <w:r w:rsidRPr="00383D77">
              <w:t xml:space="preserve">Jakie działania i w jakich ramach czasowych zostały zrealizowane w ramach operacji? </w:t>
            </w:r>
          </w:p>
          <w:p w:rsidR="00043DEE" w:rsidRPr="00383D77" w:rsidRDefault="00043DEE" w:rsidP="00043DEE">
            <w:pPr>
              <w:pStyle w:val="Akapitzlist"/>
              <w:numPr>
                <w:ilvl w:val="0"/>
                <w:numId w:val="15"/>
              </w:numPr>
              <w:spacing w:before="240"/>
              <w:ind w:left="317" w:hanging="284"/>
            </w:pPr>
            <w:r w:rsidRPr="00383D77">
              <w:t>Jacy partnerzy i w jaki sposób byli zaangażowani w realizację operacji?</w:t>
            </w:r>
          </w:p>
          <w:p w:rsidR="00043DEE" w:rsidRPr="00383D77" w:rsidRDefault="00043DEE" w:rsidP="00A66284">
            <w:pPr>
              <w:jc w:val="both"/>
            </w:pPr>
          </w:p>
        </w:tc>
        <w:tc>
          <w:tcPr>
            <w:tcW w:w="5747" w:type="dxa"/>
            <w:gridSpan w:val="6"/>
          </w:tcPr>
          <w:p w:rsidR="00A06926" w:rsidRPr="00383D77" w:rsidRDefault="00F575F7" w:rsidP="00A06926">
            <w:pPr>
              <w:jc w:val="both"/>
            </w:pPr>
            <w:r w:rsidRPr="00383D77">
              <w:t>W trakcie realizacji operacj</w:t>
            </w:r>
            <w:r w:rsidR="00A06926" w:rsidRPr="00383D77">
              <w:t>i począwszy od 13.07.2017 r. podjęto następujące działania:</w:t>
            </w:r>
          </w:p>
          <w:p w:rsidR="00A06926" w:rsidRPr="00383D77" w:rsidRDefault="00A06926" w:rsidP="00A06926">
            <w:pPr>
              <w:jc w:val="both"/>
            </w:pPr>
            <w:r w:rsidRPr="00383D77">
              <w:t>- koordynacja w zakresie ustalania programu wyjazdu</w:t>
            </w:r>
          </w:p>
          <w:p w:rsidR="00043DEE" w:rsidRPr="00383D77" w:rsidRDefault="00A06926" w:rsidP="00A66284">
            <w:pPr>
              <w:jc w:val="both"/>
            </w:pPr>
            <w:r w:rsidRPr="00383D77">
              <w:t>- Partner Konfederacja Portugalskich Rolników CAP – strona portugalska pomogła przy opracowaniu programu wyjazdu oraz zapewniła profesjonalną jego realizację na miejscu</w:t>
            </w:r>
          </w:p>
          <w:p w:rsidR="00F575F7" w:rsidRPr="00383D77" w:rsidRDefault="00F575F7" w:rsidP="00A66284">
            <w:pPr>
              <w:jc w:val="both"/>
            </w:pPr>
            <w:r w:rsidRPr="00383D77">
              <w:t>-</w:t>
            </w:r>
            <w:r w:rsidR="00383D77" w:rsidRPr="00383D77">
              <w:t xml:space="preserve"> </w:t>
            </w:r>
            <w:r w:rsidRPr="00383D77">
              <w:t>ustalono termin wyjazdu oraz grupę</w:t>
            </w:r>
            <w:r w:rsidR="00A06926" w:rsidRPr="00383D77">
              <w:t xml:space="preserve"> docelową</w:t>
            </w:r>
            <w:r w:rsidRPr="00383D77">
              <w:t xml:space="preserve"> uczestników</w:t>
            </w:r>
          </w:p>
          <w:p w:rsidR="00F575F7" w:rsidRPr="00383D77" w:rsidRDefault="00F575F7" w:rsidP="00A66284">
            <w:pPr>
              <w:jc w:val="both"/>
            </w:pPr>
            <w:r w:rsidRPr="00383D77">
              <w:t>- dokonano naboru uczestników</w:t>
            </w:r>
          </w:p>
          <w:p w:rsidR="00F575F7" w:rsidRPr="00383D77" w:rsidRDefault="00F575F7" w:rsidP="00A66284">
            <w:pPr>
              <w:jc w:val="both"/>
            </w:pPr>
            <w:r w:rsidRPr="00383D77">
              <w:t>- przeprowadzono postępowania ofertowe w celu wyboru firmy, która zajmie się organizacją wyjazdu studyjnego</w:t>
            </w:r>
          </w:p>
          <w:p w:rsidR="00F575F7" w:rsidRPr="00383D77" w:rsidRDefault="00F575F7" w:rsidP="00285E36">
            <w:pPr>
              <w:jc w:val="both"/>
            </w:pPr>
            <w:r w:rsidRPr="00383D77">
              <w:t>- realizacja wyjazdu</w:t>
            </w:r>
            <w:r w:rsidR="00285E36">
              <w:t>.</w:t>
            </w:r>
          </w:p>
        </w:tc>
      </w:tr>
      <w:tr w:rsidR="00383D77" w:rsidRPr="00383D77" w:rsidTr="00FF4F9E">
        <w:tc>
          <w:tcPr>
            <w:tcW w:w="534" w:type="dxa"/>
          </w:tcPr>
          <w:p w:rsidR="00060767" w:rsidRPr="00383D77" w:rsidRDefault="0006076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060767" w:rsidRPr="00383D77" w:rsidRDefault="00060767" w:rsidP="00043DEE">
            <w:pPr>
              <w:rPr>
                <w:b/>
              </w:rPr>
            </w:pPr>
            <w:r w:rsidRPr="00383D77">
              <w:rPr>
                <w:b/>
              </w:rPr>
              <w:t xml:space="preserve">Rezultaty operacji </w:t>
            </w:r>
          </w:p>
          <w:p w:rsidR="00060767" w:rsidRPr="00383D77" w:rsidRDefault="00060767" w:rsidP="00043DEE">
            <w:pPr>
              <w:pStyle w:val="Akapitzlist"/>
              <w:numPr>
                <w:ilvl w:val="0"/>
                <w:numId w:val="16"/>
              </w:numPr>
              <w:ind w:left="317" w:hanging="317"/>
            </w:pPr>
            <w:r w:rsidRPr="00383D77">
              <w:t xml:space="preserve">Efekty realizacji operacji.  Wymierne wskaźniki produktu, rezultatu, oddziaływania – </w:t>
            </w:r>
            <w:r w:rsidRPr="00383D77">
              <w:rPr>
                <w:b/>
                <w:bCs/>
              </w:rPr>
              <w:t>jakościowe i ilościowe</w:t>
            </w:r>
            <w:r w:rsidRPr="00383D77">
              <w:t xml:space="preserve">. W jaki sposób zmieniła się sytuacja lub jakie potrzeby zaspokojono w wyniku realizacji operacji? </w:t>
            </w:r>
          </w:p>
          <w:p w:rsidR="00060767" w:rsidRPr="00383D77" w:rsidRDefault="00060767" w:rsidP="00043DEE">
            <w:pPr>
              <w:pStyle w:val="Akapitzlist"/>
              <w:numPr>
                <w:ilvl w:val="0"/>
                <w:numId w:val="16"/>
              </w:numPr>
              <w:ind w:left="317" w:hanging="317"/>
            </w:pPr>
            <w:r w:rsidRPr="00383D77">
              <w:t>Wartość dodana operacji – czy pojawiały się niezamierzone efekty prowadzonych działań?</w:t>
            </w:r>
          </w:p>
          <w:p w:rsidR="00060767" w:rsidRPr="00383D77" w:rsidRDefault="00060767" w:rsidP="00A66284">
            <w:pPr>
              <w:jc w:val="both"/>
            </w:pPr>
          </w:p>
        </w:tc>
        <w:tc>
          <w:tcPr>
            <w:tcW w:w="5747" w:type="dxa"/>
            <w:gridSpan w:val="6"/>
          </w:tcPr>
          <w:p w:rsidR="00A23011" w:rsidRPr="00383D77" w:rsidRDefault="00583959" w:rsidP="00A23011">
            <w:pPr>
              <w:jc w:val="both"/>
            </w:pPr>
            <w:r w:rsidRPr="00383D77">
              <w:t xml:space="preserve">Zwiększono świadomość </w:t>
            </w:r>
            <w:r w:rsidR="00C969AE" w:rsidRPr="00383D77">
              <w:t>uczestników</w:t>
            </w:r>
            <w:r w:rsidRPr="00383D77">
              <w:t xml:space="preserve"> w </w:t>
            </w:r>
            <w:r w:rsidR="00C969AE" w:rsidRPr="00383D77">
              <w:t xml:space="preserve">zakresie konieczności </w:t>
            </w:r>
            <w:r w:rsidRPr="00383D77">
              <w:t>zarządzania zasobami wody</w:t>
            </w:r>
            <w:r w:rsidR="00A23011" w:rsidRPr="00383D77">
              <w:t xml:space="preserve">, </w:t>
            </w:r>
            <w:r w:rsidR="00C969AE" w:rsidRPr="00383D77">
              <w:t xml:space="preserve">zakładania i </w:t>
            </w:r>
            <w:r w:rsidR="00A23011" w:rsidRPr="00383D77">
              <w:t>utrzymania w dobrym stanie urządzeń melioracyjnych i nawadniających, szczególnie kanałów</w:t>
            </w:r>
            <w:r w:rsidR="00285E36">
              <w:t xml:space="preserve"> </w:t>
            </w:r>
            <w:r w:rsidR="00A23011" w:rsidRPr="00383D77">
              <w:t>doprowadzających</w:t>
            </w:r>
            <w:r w:rsidR="00285E36">
              <w:t xml:space="preserve"> </w:t>
            </w:r>
            <w:r w:rsidR="00A23011" w:rsidRPr="00383D77">
              <w:t xml:space="preserve">/odprowadzających wodę </w:t>
            </w:r>
            <w:r w:rsidR="00C969AE" w:rsidRPr="00383D77">
              <w:t>oraz działania roli wyspecjalizowanej</w:t>
            </w:r>
            <w:r w:rsidR="00A23011" w:rsidRPr="00383D77">
              <w:t xml:space="preserve"> firm</w:t>
            </w:r>
            <w:r w:rsidR="00C969AE" w:rsidRPr="00383D77">
              <w:t>y</w:t>
            </w:r>
            <w:r w:rsidR="00F07721" w:rsidRPr="00383D77">
              <w:t xml:space="preserve"> państwowej </w:t>
            </w:r>
            <w:proofErr w:type="spellStart"/>
            <w:r w:rsidR="00F07721" w:rsidRPr="00383D77">
              <w:t>Alqueva</w:t>
            </w:r>
            <w:proofErr w:type="spellEnd"/>
            <w:r w:rsidR="00F07721" w:rsidRPr="00383D77">
              <w:t xml:space="preserve"> (sp. z o.o. ze 100% udziałem środków państwowych</w:t>
            </w:r>
            <w:r w:rsidR="00A23011" w:rsidRPr="00383D77">
              <w:t xml:space="preserve">/stowarzyszeń, które dostarczają wodę oraz konserwują urządzenia do dostarczania/odprowadzania wody. </w:t>
            </w:r>
          </w:p>
          <w:p w:rsidR="00C75A14" w:rsidRPr="00383D77" w:rsidRDefault="00C75A14" w:rsidP="00A23011">
            <w:pPr>
              <w:jc w:val="both"/>
            </w:pPr>
          </w:p>
          <w:p w:rsidR="00060767" w:rsidRPr="00383D77" w:rsidRDefault="00F07721" w:rsidP="00F07721">
            <w:pPr>
              <w:jc w:val="both"/>
            </w:pPr>
            <w:r w:rsidRPr="00383D77">
              <w:t xml:space="preserve">Uczestnicy </w:t>
            </w:r>
            <w:r w:rsidR="00A23011" w:rsidRPr="00383D77">
              <w:t xml:space="preserve">uświadomili sobie jak duże ryzyko niesie susza, </w:t>
            </w:r>
            <w:r w:rsidRPr="00383D77">
              <w:t xml:space="preserve">w tym liczne pożary, które głównie występują w Portugalii w obszarach leśnych. </w:t>
            </w:r>
          </w:p>
          <w:p w:rsidR="00F07721" w:rsidRPr="00383D77" w:rsidRDefault="00F07721" w:rsidP="00F07721">
            <w:pPr>
              <w:jc w:val="both"/>
            </w:pPr>
            <w:r w:rsidRPr="00383D77">
              <w:t>Rząd Portugalii pomógł rozwiązać problem suszy budując największy w Europie sztuczny zbiornik, gdzie zabezpiecza wodę na 4-letni okres suszy, ale nie dopłaca do ubezpieczeń suszy, bo ryzyko takie jest zbyt duże. Firma ta jest także odpowiedzialna za właściwe funkcjonowania systemu, zapewniając regularne kontrole i wsparcie techniczne.</w:t>
            </w:r>
          </w:p>
          <w:p w:rsidR="00F07721" w:rsidRPr="00383D77" w:rsidRDefault="00F07721" w:rsidP="00F07721">
            <w:pPr>
              <w:jc w:val="both"/>
            </w:pPr>
            <w:r w:rsidRPr="00383D77">
              <w:t xml:space="preserve">Okolice jeziora są atrakcyjne dla upraw rolnictwa ze względu na dobre nawodnienie. </w:t>
            </w:r>
          </w:p>
          <w:p w:rsidR="00D6770A" w:rsidRPr="00383D77" w:rsidRDefault="00D6770A" w:rsidP="00F07721">
            <w:pPr>
              <w:jc w:val="both"/>
            </w:pPr>
            <w:r w:rsidRPr="00383D77">
              <w:t>Rolnicy, którzy chcą korzystać z wody, płacą 100Euro/1ha/cały sezon.</w:t>
            </w:r>
          </w:p>
        </w:tc>
      </w:tr>
      <w:tr w:rsidR="00383D77" w:rsidRPr="00383D77" w:rsidTr="00FF4F9E">
        <w:tc>
          <w:tcPr>
            <w:tcW w:w="534" w:type="dxa"/>
          </w:tcPr>
          <w:p w:rsidR="00060767" w:rsidRPr="00383D77" w:rsidRDefault="0006076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906474" w:rsidRPr="00383D77" w:rsidRDefault="00060767" w:rsidP="00906474">
            <w:r w:rsidRPr="00383D77">
              <w:rPr>
                <w:b/>
              </w:rPr>
              <w:t>Wnioski z realizacji operacji</w:t>
            </w:r>
            <w:r w:rsidR="00855B02" w:rsidRPr="00383D77">
              <w:rPr>
                <w:b/>
              </w:rPr>
              <w:t>.</w:t>
            </w:r>
            <w:r w:rsidR="00855B02" w:rsidRPr="00383D77">
              <w:t xml:space="preserve"> </w:t>
            </w:r>
          </w:p>
          <w:p w:rsidR="00060767" w:rsidRPr="00383D77" w:rsidRDefault="00060767" w:rsidP="00043DEE">
            <w:pPr>
              <w:pStyle w:val="Akapitzlist"/>
              <w:numPr>
                <w:ilvl w:val="1"/>
                <w:numId w:val="20"/>
              </w:numPr>
              <w:ind w:left="317" w:hanging="284"/>
            </w:pPr>
            <w:r w:rsidRPr="00383D77">
              <w:t xml:space="preserve">Co zdecydowało o sukcesie operacji?  </w:t>
            </w:r>
          </w:p>
          <w:p w:rsidR="00060767" w:rsidRPr="00383D77" w:rsidRDefault="00060767" w:rsidP="00043DEE">
            <w:pPr>
              <w:pStyle w:val="Akapitzlist"/>
              <w:numPr>
                <w:ilvl w:val="1"/>
                <w:numId w:val="20"/>
              </w:numPr>
              <w:ind w:left="317" w:hanging="284"/>
            </w:pPr>
            <w:r w:rsidRPr="00383D77">
              <w:lastRenderedPageBreak/>
              <w:t>Doświadczenia z realizacji. Jakie trudności i kłopoty napotkano w trakcie realizacji operacji? Czego unikać? Co można zrobić lepiej? Gdyby zacząć realizację jeszcze raz, to…? Co było interesujące, nieoczekiwane, zaskakujące podczas realizacji projektu?</w:t>
            </w:r>
          </w:p>
          <w:p w:rsidR="00060767" w:rsidRPr="00383D77" w:rsidRDefault="00060767" w:rsidP="00043DEE">
            <w:pPr>
              <w:numPr>
                <w:ilvl w:val="1"/>
                <w:numId w:val="20"/>
              </w:numPr>
              <w:ind w:left="317" w:hanging="284"/>
            </w:pPr>
            <w:r w:rsidRPr="00383D77">
              <w:t xml:space="preserve">Dlaczego </w:t>
            </w:r>
            <w:r w:rsidR="00335290" w:rsidRPr="00383D77">
              <w:t xml:space="preserve">operacja </w:t>
            </w:r>
            <w:r w:rsidRPr="00383D77">
              <w:t xml:space="preserve">zasługuje na miano </w:t>
            </w:r>
            <w:r w:rsidRPr="00383D77">
              <w:rPr>
                <w:i/>
                <w:iCs/>
              </w:rPr>
              <w:t xml:space="preserve">dobrej praktyki? </w:t>
            </w:r>
            <w:r w:rsidRPr="00383D77">
              <w:t>Dlaczego warto ją upowszechniać? Czy operacja może być powtórzona, czy ma charakter uniwersalny, modelowy?</w:t>
            </w:r>
          </w:p>
          <w:p w:rsidR="00060767" w:rsidRPr="00383D77" w:rsidRDefault="00060767" w:rsidP="00335290">
            <w:pPr>
              <w:numPr>
                <w:ilvl w:val="1"/>
                <w:numId w:val="20"/>
              </w:numPr>
              <w:ind w:left="317" w:hanging="284"/>
            </w:pPr>
            <w:r w:rsidRPr="00383D77">
              <w:t>Czy operacja jest innowacyjna</w:t>
            </w:r>
            <w:r w:rsidR="00B734A0" w:rsidRPr="00383D77">
              <w:t xml:space="preserve"> i dlaczego</w:t>
            </w:r>
            <w:r w:rsidRPr="00383D77">
              <w:t>?</w:t>
            </w:r>
            <w:r w:rsidR="00B734A0" w:rsidRPr="00383D77">
              <w:t xml:space="preserve"> </w:t>
            </w:r>
          </w:p>
        </w:tc>
        <w:tc>
          <w:tcPr>
            <w:tcW w:w="5747" w:type="dxa"/>
            <w:gridSpan w:val="6"/>
          </w:tcPr>
          <w:p w:rsidR="00C75A14" w:rsidRPr="00383D77" w:rsidRDefault="00C218EE" w:rsidP="00A66284">
            <w:pPr>
              <w:jc w:val="both"/>
            </w:pPr>
            <w:r>
              <w:lastRenderedPageBreak/>
              <w:t>Projekt był dobrą praktyką</w:t>
            </w:r>
            <w:r w:rsidR="00DD1246">
              <w:t>,</w:t>
            </w:r>
            <w:r>
              <w:t xml:space="preserve"> ponieważ miał dobrze dobrany program pod względem merytorycznym, w tym istniała możliwość wizytowania podczas wyjazdu m.in. Zbiornika </w:t>
            </w:r>
            <w:proofErr w:type="spellStart"/>
            <w:r>
              <w:lastRenderedPageBreak/>
              <w:t>Alqueva</w:t>
            </w:r>
            <w:proofErr w:type="spellEnd"/>
            <w:r w:rsidR="00475DCE">
              <w:t>. Ponadto, w ramach Operacji odbyły się wystąpienia ekspertów zagranicznych, a dobre tłumaczenie na język polski, pozwoliło uczestnikom na zdobycie rzetelnej wiedzy dot. rozwiązań</w:t>
            </w:r>
            <w:r w:rsidR="00DD1246">
              <w:t xml:space="preserve"> stworzonych w Portugalii, w zakresie praktycznych rozwiązań przeciwdziałaniu skutkom suszy.</w:t>
            </w:r>
            <w:r>
              <w:t xml:space="preserve"> </w:t>
            </w:r>
            <w:r w:rsidR="00D6770A" w:rsidRPr="00383D77">
              <w:t xml:space="preserve">Zbiornik  </w:t>
            </w:r>
            <w:proofErr w:type="spellStart"/>
            <w:r w:rsidR="00D6770A" w:rsidRPr="00383D77">
              <w:t>Alqueva</w:t>
            </w:r>
            <w:proofErr w:type="spellEnd"/>
            <w:r w:rsidR="00D6770A" w:rsidRPr="00383D77">
              <w:t xml:space="preserve"> ma pojemność  4 150 000 000 m3 . Budowę rozpoczęto w 1995 r. a zakończono w 2002, natomiast pełne napełnienie zapory nastąpiło w 2010 roku. Budowę zakończono dzięki wsparciu ze środków UE. Zapora </w:t>
            </w:r>
            <w:proofErr w:type="spellStart"/>
            <w:r w:rsidR="00D6770A" w:rsidRPr="00383D77">
              <w:t>Alqueva</w:t>
            </w:r>
            <w:proofErr w:type="spellEnd"/>
            <w:r w:rsidR="00D6770A" w:rsidRPr="00383D77">
              <w:t xml:space="preserve"> zapewnia wodę dla 120 000 ha ziemi, a do roku 2020 ma zwiększyć się do 170 000 ha ziemi.</w:t>
            </w:r>
          </w:p>
          <w:p w:rsidR="00C75A14" w:rsidRPr="00383D77" w:rsidRDefault="00C75A14" w:rsidP="00A66284">
            <w:pPr>
              <w:jc w:val="both"/>
            </w:pPr>
            <w:r w:rsidRPr="00383D77">
              <w:t xml:space="preserve">Stosowanie zróżnicowanych systemów nawodnień od rozlewu wody z ujęcia kanałami po polu, przez deszczownie typu </w:t>
            </w:r>
            <w:proofErr w:type="spellStart"/>
            <w:r w:rsidRPr="00383D77">
              <w:t>piwot</w:t>
            </w:r>
            <w:proofErr w:type="spellEnd"/>
            <w:r w:rsidRPr="00383D77">
              <w:t xml:space="preserve"> do nawadniania kropelkowego. </w:t>
            </w:r>
          </w:p>
          <w:p w:rsidR="00060767" w:rsidRPr="00383D77" w:rsidRDefault="00C75A14" w:rsidP="00A66284">
            <w:pPr>
              <w:jc w:val="both"/>
            </w:pPr>
            <w:r w:rsidRPr="00383D77">
              <w:t xml:space="preserve">Różne taryfy cen wody (zróżnicowanie ze względu na ciśnienie, sposób rozlewu: rozlew z ujęcia, </w:t>
            </w:r>
            <w:proofErr w:type="spellStart"/>
            <w:r w:rsidRPr="00383D77">
              <w:t>piwot</w:t>
            </w:r>
            <w:proofErr w:type="spellEnd"/>
            <w:r w:rsidRPr="00383D77">
              <w:t xml:space="preserve"> lub nawadnianie kropelkowe) co się przekłada na zysk z danej uprawy. </w:t>
            </w:r>
            <w:r w:rsidR="00D6770A" w:rsidRPr="00383D77">
              <w:t xml:space="preserve">Cena wody </w:t>
            </w:r>
            <w:r w:rsidR="00383D77" w:rsidRPr="00383D77">
              <w:t>kształtuje</w:t>
            </w:r>
            <w:r w:rsidR="00D6770A" w:rsidRPr="00383D77">
              <w:t xml:space="preserve"> na poziomie od 3 do 5 eurocentów/m3 wody(w zależności od ciśnienia wody)</w:t>
            </w:r>
          </w:p>
          <w:p w:rsidR="00C75A14" w:rsidRPr="00383D77" w:rsidRDefault="00383D77" w:rsidP="00A66284">
            <w:pPr>
              <w:jc w:val="both"/>
            </w:pPr>
            <w:r w:rsidRPr="00383D77">
              <w:t xml:space="preserve">Operacja </w:t>
            </w:r>
            <w:r w:rsidR="00C75A14" w:rsidRPr="00383D77">
              <w:t>Powinna być powtórzona ze względu na poka</w:t>
            </w:r>
            <w:r w:rsidRPr="00383D77">
              <w:t>zanie</w:t>
            </w:r>
            <w:r w:rsidR="00C75A14" w:rsidRPr="00383D77">
              <w:t xml:space="preserve"> innowacyjnego podejścia do dbania o zasoby wodne, które służą jednocześnie do nawadniania upraw rolniczych i produkcji prąd</w:t>
            </w:r>
            <w:r w:rsidR="000F6D9A" w:rsidRPr="00383D77">
              <w:t xml:space="preserve">u, co skutkuje rozwojem całego regionu. </w:t>
            </w:r>
          </w:p>
          <w:p w:rsidR="00D6770A" w:rsidRPr="00383D77" w:rsidRDefault="00D6770A" w:rsidP="00D6770A">
            <w:pPr>
              <w:pStyle w:val="Akapitzlist"/>
              <w:numPr>
                <w:ilvl w:val="0"/>
                <w:numId w:val="28"/>
              </w:numPr>
              <w:jc w:val="both"/>
            </w:pPr>
            <w:r w:rsidRPr="00383D77">
              <w:t xml:space="preserve">O sukcesie operacji zdecydowało </w:t>
            </w:r>
            <w:r w:rsidR="00C218EE">
              <w:t xml:space="preserve">umożliwienie uczestnikom wyjazdu zapoznanie się z rozwiązaniami stosowanymi przez portugalskie władze i portugalskich rolników, na rzecz poprawy portugalskiego </w:t>
            </w:r>
            <w:r w:rsidR="00DD1246">
              <w:t>rolnictwa i gospodarki</w:t>
            </w:r>
            <w:r w:rsidR="00C218EE">
              <w:t>,</w:t>
            </w:r>
            <w:r w:rsidR="00DD1246">
              <w:t xml:space="preserve"> m.in.</w:t>
            </w:r>
            <w:r w:rsidR="00C218EE">
              <w:t xml:space="preserve"> poprzez budowę </w:t>
            </w:r>
            <w:r w:rsidRPr="00383D77">
              <w:t>zbiornika i stworzenie możliwości korzystania z wody, która się w nim znajduje na potrzeby nawadniania gruntów rolnych.</w:t>
            </w:r>
          </w:p>
          <w:p w:rsidR="00D6770A" w:rsidRPr="00383D77" w:rsidRDefault="00D6770A" w:rsidP="00D6770A">
            <w:pPr>
              <w:pStyle w:val="Akapitzlist"/>
              <w:numPr>
                <w:ilvl w:val="0"/>
                <w:numId w:val="28"/>
              </w:numPr>
              <w:jc w:val="both"/>
            </w:pPr>
            <w:r w:rsidRPr="00383D77">
              <w:t>Trudności jakie napotkano w trakcie realizacji operacji: Najtrudniej jest przekonać rolników, żeby włączyli się do tego systemu i zaczęli z niego korzystać. Pojawiają się duże firmy, które mają większą świadomość. Dzięki temu systemowi tereny mogłyby być lepiej wykorzystane. Stwarzają bowiem duże możliwości rozwojowe oraz dywersyfikacji upraw.</w:t>
            </w:r>
          </w:p>
          <w:p w:rsidR="00D6770A" w:rsidRPr="00383D77" w:rsidRDefault="00D6770A" w:rsidP="00D6770A">
            <w:pPr>
              <w:pStyle w:val="Akapitzlist"/>
              <w:numPr>
                <w:ilvl w:val="0"/>
                <w:numId w:val="28"/>
              </w:numPr>
              <w:jc w:val="both"/>
            </w:pPr>
            <w:r w:rsidRPr="00383D77">
              <w:t>To rozwiązanie daje duże możliwości łańcucha dostaw, podejmowane są decyzje o rozpoczęciu nowych upraw – szczególnie sadowniczych, owoców miękkich</w:t>
            </w:r>
            <w:r w:rsidR="00383D77" w:rsidRPr="00383D77">
              <w:t>). Ponadto powstają firmy zajmujące się dostawą towarów.</w:t>
            </w:r>
          </w:p>
          <w:p w:rsidR="00383D77" w:rsidRPr="00383D77" w:rsidRDefault="00383D77" w:rsidP="00D6770A">
            <w:pPr>
              <w:pStyle w:val="Akapitzlist"/>
              <w:numPr>
                <w:ilvl w:val="0"/>
                <w:numId w:val="28"/>
              </w:numPr>
              <w:jc w:val="both"/>
            </w:pPr>
            <w:r w:rsidRPr="00383D77">
              <w:t>W Polsce zakłady ubezpieczeniowe nie chcą  ubezpieczać klęski suszy nawet z dopłatami państwowymi, a w Portugalii nie ma możliwości ubezpieczenia, natomiast tam problem suszy rozwiązano poprzez budowę zbiornika i irygacje.</w:t>
            </w:r>
          </w:p>
        </w:tc>
      </w:tr>
      <w:tr w:rsidR="00383D77" w:rsidRPr="00383D77" w:rsidTr="00FF4F9E">
        <w:tc>
          <w:tcPr>
            <w:tcW w:w="534" w:type="dxa"/>
            <w:vMerge w:val="restart"/>
          </w:tcPr>
          <w:p w:rsidR="001B5549" w:rsidRPr="00383D77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285E36" w:rsidRDefault="001B5549" w:rsidP="007F331A">
            <w:pPr>
              <w:rPr>
                <w:b/>
              </w:rPr>
            </w:pPr>
            <w:r w:rsidRPr="00383D77">
              <w:rPr>
                <w:b/>
              </w:rPr>
              <w:t xml:space="preserve">Benficjent - nazwa podmiotu </w:t>
            </w:r>
            <w:r w:rsidR="00805F97" w:rsidRPr="00383D77">
              <w:rPr>
                <w:b/>
              </w:rPr>
              <w:t>otrzymującego wsparcie finansowe</w:t>
            </w:r>
            <w:r w:rsidRPr="00383D77">
              <w:t>.</w:t>
            </w:r>
          </w:p>
        </w:tc>
        <w:tc>
          <w:tcPr>
            <w:tcW w:w="5747" w:type="dxa"/>
            <w:gridSpan w:val="6"/>
          </w:tcPr>
          <w:p w:rsidR="001B5549" w:rsidRPr="00383D77" w:rsidRDefault="00F575F7" w:rsidP="00A66284">
            <w:pPr>
              <w:jc w:val="both"/>
              <w:rPr>
                <w:i/>
              </w:rPr>
            </w:pPr>
            <w:r w:rsidRPr="00383D77">
              <w:rPr>
                <w:i/>
              </w:rPr>
              <w:t>Krajowa Rada Izb Rolniczych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1B5549" w:rsidRPr="00383D77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383D77" w:rsidRDefault="001B5549" w:rsidP="008D24C1">
            <w:pPr>
              <w:rPr>
                <w:b/>
              </w:rPr>
            </w:pPr>
            <w:r w:rsidRPr="00383D77">
              <w:t>adres</w:t>
            </w:r>
          </w:p>
        </w:tc>
        <w:tc>
          <w:tcPr>
            <w:tcW w:w="5747" w:type="dxa"/>
            <w:gridSpan w:val="6"/>
          </w:tcPr>
          <w:p w:rsidR="001B5549" w:rsidRPr="00383D77" w:rsidRDefault="00F575F7" w:rsidP="00A66284">
            <w:pPr>
              <w:jc w:val="both"/>
              <w:rPr>
                <w:b/>
                <w:i/>
              </w:rPr>
            </w:pPr>
            <w:r w:rsidRPr="00383D77">
              <w:rPr>
                <w:b/>
                <w:i/>
              </w:rPr>
              <w:t>Ul. Żurawia 24 lok. 15, 00-515 Warszawa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1B5549" w:rsidRPr="00383D77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383D77" w:rsidRDefault="001B5549" w:rsidP="008D24C1">
            <w:pPr>
              <w:rPr>
                <w:b/>
              </w:rPr>
            </w:pPr>
            <w:r w:rsidRPr="00383D77">
              <w:t>www</w:t>
            </w:r>
          </w:p>
        </w:tc>
        <w:tc>
          <w:tcPr>
            <w:tcW w:w="5747" w:type="dxa"/>
            <w:gridSpan w:val="6"/>
          </w:tcPr>
          <w:p w:rsidR="001B5549" w:rsidRPr="00383D77" w:rsidRDefault="006D1F7F" w:rsidP="00A66284">
            <w:pPr>
              <w:jc w:val="both"/>
              <w:rPr>
                <w:b/>
                <w:i/>
              </w:rPr>
            </w:pPr>
            <w:hyperlink r:id="rId6" w:history="1">
              <w:r w:rsidR="00F575F7" w:rsidRPr="00383D77">
                <w:rPr>
                  <w:rStyle w:val="Hipercze"/>
                  <w:b/>
                  <w:i/>
                  <w:color w:val="auto"/>
                </w:rPr>
                <w:t>www.krir.pl</w:t>
              </w:r>
            </w:hyperlink>
          </w:p>
        </w:tc>
      </w:tr>
      <w:tr w:rsidR="00383D77" w:rsidRPr="00383D77" w:rsidTr="00FF4F9E">
        <w:tc>
          <w:tcPr>
            <w:tcW w:w="534" w:type="dxa"/>
            <w:vMerge/>
          </w:tcPr>
          <w:p w:rsidR="001B5549" w:rsidRPr="00383D77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383D77" w:rsidRDefault="001B5549" w:rsidP="008D24C1">
            <w:pPr>
              <w:rPr>
                <w:b/>
              </w:rPr>
            </w:pPr>
            <w:r w:rsidRPr="00383D77">
              <w:t>telefon kontaktowy</w:t>
            </w:r>
          </w:p>
        </w:tc>
        <w:tc>
          <w:tcPr>
            <w:tcW w:w="5747" w:type="dxa"/>
            <w:gridSpan w:val="6"/>
          </w:tcPr>
          <w:p w:rsidR="001B5549" w:rsidRPr="00383D77" w:rsidRDefault="00F575F7" w:rsidP="00A66284">
            <w:pPr>
              <w:jc w:val="both"/>
              <w:rPr>
                <w:b/>
                <w:i/>
              </w:rPr>
            </w:pPr>
            <w:r w:rsidRPr="00383D77">
              <w:rPr>
                <w:b/>
                <w:i/>
              </w:rPr>
              <w:t>22 821 92 65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1B5549" w:rsidRPr="00383D77" w:rsidRDefault="001B5549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1B5549" w:rsidRPr="00383D77" w:rsidRDefault="001B5549" w:rsidP="008D24C1">
            <w:pPr>
              <w:rPr>
                <w:b/>
              </w:rPr>
            </w:pPr>
            <w:r w:rsidRPr="00383D77">
              <w:t>email</w:t>
            </w:r>
          </w:p>
        </w:tc>
        <w:tc>
          <w:tcPr>
            <w:tcW w:w="5747" w:type="dxa"/>
            <w:gridSpan w:val="6"/>
          </w:tcPr>
          <w:p w:rsidR="001B5549" w:rsidRPr="00383D77" w:rsidRDefault="001B5549" w:rsidP="00A66284">
            <w:pPr>
              <w:jc w:val="both"/>
              <w:rPr>
                <w:b/>
                <w:i/>
              </w:rPr>
            </w:pPr>
          </w:p>
        </w:tc>
      </w:tr>
      <w:tr w:rsidR="00383D77" w:rsidRPr="00383D77" w:rsidTr="00FF4F9E">
        <w:tc>
          <w:tcPr>
            <w:tcW w:w="534" w:type="dxa"/>
            <w:vMerge w:val="restart"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 w:val="restart"/>
            <w:shd w:val="clear" w:color="auto" w:fill="BFBFBF" w:themeFill="background1" w:themeFillShade="BF"/>
          </w:tcPr>
          <w:p w:rsidR="00831424" w:rsidRPr="00383D77" w:rsidRDefault="00831424" w:rsidP="00A66284">
            <w:pPr>
              <w:jc w:val="both"/>
              <w:rPr>
                <w:b/>
              </w:rPr>
            </w:pPr>
            <w:r w:rsidRPr="00383D77">
              <w:rPr>
                <w:b/>
              </w:rPr>
              <w:t>Kategoria  beneficjenta</w:t>
            </w:r>
            <w:r w:rsidR="0064120C" w:rsidRPr="00383D77">
              <w:rPr>
                <w:b/>
              </w:rPr>
              <w:t xml:space="preserve"> (podmiotu otrzymującego wsparcie finansowe</w:t>
            </w:r>
            <w:r w:rsidR="0064120C" w:rsidRPr="00383D77">
              <w:t>)</w:t>
            </w:r>
          </w:p>
          <w:p w:rsidR="00140097" w:rsidRPr="00383D77" w:rsidRDefault="00140097" w:rsidP="0014009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285E36">
            <w:r w:rsidRPr="00383D77">
              <w:t>Publiczny (</w:t>
            </w:r>
            <w:r w:rsidR="008E7C99" w:rsidRPr="00383D77">
              <w:t>urząd administracji</w:t>
            </w:r>
            <w:r w:rsidRPr="00383D77">
              <w:t>;  edukacja &amp; badania ; instytucja kultury;  inne)</w:t>
            </w:r>
          </w:p>
        </w:tc>
        <w:tc>
          <w:tcPr>
            <w:tcW w:w="740" w:type="dxa"/>
          </w:tcPr>
          <w:p w:rsidR="00831424" w:rsidRPr="00383D77" w:rsidRDefault="00831424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285E36">
            <w:r w:rsidRPr="00383D77">
              <w:t xml:space="preserve">Prywatny (rolnik/farmer, mikro przedsiębiorca, </w:t>
            </w:r>
            <w:r w:rsidRPr="00383D77">
              <w:rPr>
                <w:lang w:val="fr-BE"/>
              </w:rPr>
              <w:t>małe i średnie  - przedsiębiorstwa</w:t>
            </w:r>
            <w:r w:rsidRPr="00383D77">
              <w:t>; inne)</w:t>
            </w:r>
          </w:p>
        </w:tc>
        <w:tc>
          <w:tcPr>
            <w:tcW w:w="740" w:type="dxa"/>
          </w:tcPr>
          <w:p w:rsidR="00831424" w:rsidRPr="00383D77" w:rsidRDefault="00831424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060767">
            <w:r w:rsidRPr="00383D77">
              <w:t>O</w:t>
            </w:r>
            <w:r w:rsidRPr="00383D77">
              <w:rPr>
                <w:lang w:val="fr-BE"/>
              </w:rPr>
              <w:t>rganizacje pozarządowe/NGO</w:t>
            </w:r>
          </w:p>
          <w:p w:rsidR="00831424" w:rsidRPr="00383D77" w:rsidRDefault="00831424" w:rsidP="00A66284">
            <w:pPr>
              <w:jc w:val="both"/>
            </w:pPr>
          </w:p>
        </w:tc>
        <w:tc>
          <w:tcPr>
            <w:tcW w:w="740" w:type="dxa"/>
          </w:tcPr>
          <w:p w:rsidR="00831424" w:rsidRPr="00383D77" w:rsidRDefault="00831424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060767">
            <w:r w:rsidRPr="00383D77">
              <w:rPr>
                <w:lang w:val="fr-BE"/>
              </w:rPr>
              <w:t>Lokalne Grupy Działania/</w:t>
            </w:r>
            <w:r w:rsidR="00193C71" w:rsidRPr="00383D77">
              <w:rPr>
                <w:lang w:val="fr-BE"/>
              </w:rPr>
              <w:t>LGD</w:t>
            </w:r>
          </w:p>
          <w:p w:rsidR="00831424" w:rsidRPr="00383D77" w:rsidRDefault="00193C71" w:rsidP="00A66284">
            <w:pPr>
              <w:jc w:val="both"/>
            </w:pPr>
            <w:r w:rsidRPr="00383D77">
              <w:t>Lokalne Grupy Rybackie/LGR</w:t>
            </w:r>
          </w:p>
        </w:tc>
        <w:tc>
          <w:tcPr>
            <w:tcW w:w="740" w:type="dxa"/>
          </w:tcPr>
          <w:p w:rsidR="00831424" w:rsidRPr="00383D77" w:rsidRDefault="00831424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060767">
            <w:r w:rsidRPr="00383D77">
              <w:t>Inne</w:t>
            </w:r>
          </w:p>
          <w:p w:rsidR="00831424" w:rsidRPr="00383D77" w:rsidRDefault="00831424" w:rsidP="00A66284">
            <w:pPr>
              <w:jc w:val="both"/>
            </w:pPr>
          </w:p>
        </w:tc>
        <w:tc>
          <w:tcPr>
            <w:tcW w:w="740" w:type="dxa"/>
          </w:tcPr>
          <w:p w:rsidR="00831424" w:rsidRPr="00383D77" w:rsidRDefault="00F575F7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383D77" w:rsidRDefault="00831424" w:rsidP="00060767">
            <w:pPr>
              <w:rPr>
                <w:b/>
              </w:rPr>
            </w:pPr>
          </w:p>
        </w:tc>
        <w:tc>
          <w:tcPr>
            <w:tcW w:w="754" w:type="dxa"/>
            <w:shd w:val="pct25" w:color="auto" w:fill="auto"/>
          </w:tcPr>
          <w:p w:rsidR="00831424" w:rsidRPr="00383D77" w:rsidRDefault="00831424" w:rsidP="00A66284">
            <w:pPr>
              <w:jc w:val="both"/>
            </w:pPr>
            <w:r w:rsidRPr="00383D77">
              <w:t>Jakie?</w:t>
            </w:r>
          </w:p>
        </w:tc>
        <w:tc>
          <w:tcPr>
            <w:tcW w:w="4993" w:type="dxa"/>
            <w:gridSpan w:val="5"/>
          </w:tcPr>
          <w:p w:rsidR="00831424" w:rsidRPr="00383D77" w:rsidRDefault="00F575F7" w:rsidP="00A66284">
            <w:pPr>
              <w:jc w:val="both"/>
            </w:pPr>
            <w:r w:rsidRPr="00383D77">
              <w:t>Samorząd rolniczy</w:t>
            </w:r>
          </w:p>
        </w:tc>
      </w:tr>
      <w:tr w:rsidR="00383D77" w:rsidRPr="00383D77" w:rsidTr="00FF4F9E">
        <w:tc>
          <w:tcPr>
            <w:tcW w:w="534" w:type="dxa"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831424" w:rsidRPr="00383D77" w:rsidRDefault="00831424" w:rsidP="00060767">
            <w:pPr>
              <w:rPr>
                <w:b/>
              </w:rPr>
            </w:pPr>
            <w:r w:rsidRPr="00383D77">
              <w:rPr>
                <w:b/>
              </w:rPr>
              <w:t xml:space="preserve">Partnerzy projektu </w:t>
            </w:r>
          </w:p>
          <w:p w:rsidR="00831424" w:rsidRPr="00383D77" w:rsidRDefault="00831424" w:rsidP="004643E8">
            <w:pPr>
              <w:rPr>
                <w:sz w:val="18"/>
                <w:szCs w:val="18"/>
              </w:rPr>
            </w:pPr>
          </w:p>
        </w:tc>
        <w:tc>
          <w:tcPr>
            <w:tcW w:w="5747" w:type="dxa"/>
            <w:gridSpan w:val="6"/>
          </w:tcPr>
          <w:p w:rsidR="00831424" w:rsidRPr="00383D77" w:rsidRDefault="00F575F7" w:rsidP="00A66284">
            <w:pPr>
              <w:jc w:val="both"/>
            </w:pPr>
            <w:r w:rsidRPr="00383D77">
              <w:t>Konfederacja Rolników Portugalskich CAP</w:t>
            </w:r>
          </w:p>
        </w:tc>
      </w:tr>
      <w:tr w:rsidR="00383D77" w:rsidRPr="00383D77" w:rsidTr="00FF4F9E">
        <w:tc>
          <w:tcPr>
            <w:tcW w:w="534" w:type="dxa"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shd w:val="clear" w:color="auto" w:fill="BFBFBF" w:themeFill="background1" w:themeFillShade="BF"/>
          </w:tcPr>
          <w:p w:rsidR="00830368" w:rsidRPr="00383D77" w:rsidRDefault="00831424" w:rsidP="00060767">
            <w:pPr>
              <w:rPr>
                <w:b/>
              </w:rPr>
            </w:pPr>
            <w:r w:rsidRPr="00383D77">
              <w:rPr>
                <w:b/>
              </w:rPr>
              <w:t>Czas realizacji operacji</w:t>
            </w:r>
          </w:p>
          <w:p w:rsidR="00831424" w:rsidRPr="00383D77" w:rsidRDefault="00831424" w:rsidP="00830368">
            <w:r w:rsidRPr="00383D77">
              <w:t xml:space="preserve"> </w:t>
            </w:r>
          </w:p>
        </w:tc>
        <w:tc>
          <w:tcPr>
            <w:tcW w:w="5747" w:type="dxa"/>
            <w:gridSpan w:val="6"/>
          </w:tcPr>
          <w:p w:rsidR="00831424" w:rsidRPr="00383D77" w:rsidRDefault="00CB73FB" w:rsidP="00A66284">
            <w:pPr>
              <w:jc w:val="both"/>
            </w:pPr>
            <w:r w:rsidRPr="00383D77">
              <w:t>01.07.2017 – 31.10.2017</w:t>
            </w:r>
          </w:p>
          <w:p w:rsidR="00830368" w:rsidRPr="00383D77" w:rsidRDefault="00830368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 w:val="restart"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 w:val="restart"/>
            <w:shd w:val="clear" w:color="auto" w:fill="BFBFBF" w:themeFill="background1" w:themeFillShade="BF"/>
          </w:tcPr>
          <w:p w:rsidR="00831424" w:rsidRPr="00383D77" w:rsidRDefault="00831424" w:rsidP="00060767">
            <w:pPr>
              <w:rPr>
                <w:b/>
              </w:rPr>
            </w:pPr>
            <w:r w:rsidRPr="00383D77">
              <w:rPr>
                <w:b/>
              </w:rPr>
              <w:t xml:space="preserve">Miejsce realizacji operacji /zasięg terytorialny operacji </w:t>
            </w:r>
          </w:p>
          <w:p w:rsidR="00AB1737" w:rsidRPr="00383D77" w:rsidRDefault="00AB1737" w:rsidP="00285E36">
            <w:pPr>
              <w:rPr>
                <w:sz w:val="18"/>
                <w:szCs w:val="18"/>
              </w:rPr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2556E4">
            <w:pPr>
              <w:jc w:val="both"/>
            </w:pPr>
            <w:r w:rsidRPr="00383D77">
              <w:t xml:space="preserve">Zasięg międzynarodowy </w:t>
            </w:r>
          </w:p>
        </w:tc>
        <w:tc>
          <w:tcPr>
            <w:tcW w:w="740" w:type="dxa"/>
          </w:tcPr>
          <w:p w:rsidR="00831424" w:rsidRPr="00383D77" w:rsidRDefault="00CB73FB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8D24C1">
            <w:pPr>
              <w:jc w:val="both"/>
            </w:pPr>
            <w:r w:rsidRPr="00383D77">
              <w:t>Zasięg ogólnopolski</w:t>
            </w:r>
          </w:p>
        </w:tc>
        <w:tc>
          <w:tcPr>
            <w:tcW w:w="740" w:type="dxa"/>
          </w:tcPr>
          <w:p w:rsidR="00831424" w:rsidRPr="00383D77" w:rsidRDefault="00831424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3823A9">
            <w:pPr>
              <w:jc w:val="both"/>
            </w:pPr>
            <w:r w:rsidRPr="00383D77">
              <w:t xml:space="preserve">Zasięg regionalny </w:t>
            </w:r>
          </w:p>
        </w:tc>
        <w:tc>
          <w:tcPr>
            <w:tcW w:w="740" w:type="dxa"/>
          </w:tcPr>
          <w:p w:rsidR="00831424" w:rsidRPr="00383D77" w:rsidRDefault="00831424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383D77" w:rsidRDefault="00831424" w:rsidP="00060767">
            <w:pPr>
              <w:rPr>
                <w:b/>
              </w:rPr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3823A9">
            <w:pPr>
              <w:jc w:val="both"/>
            </w:pPr>
            <w:r w:rsidRPr="00383D77">
              <w:t>Zasięg wojewódzki</w:t>
            </w:r>
          </w:p>
        </w:tc>
        <w:tc>
          <w:tcPr>
            <w:tcW w:w="740" w:type="dxa"/>
          </w:tcPr>
          <w:p w:rsidR="00831424" w:rsidRPr="00383D77" w:rsidRDefault="00831424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383D77" w:rsidRDefault="00831424" w:rsidP="00060767">
            <w:pPr>
              <w:rPr>
                <w:b/>
              </w:rPr>
            </w:pPr>
          </w:p>
        </w:tc>
        <w:tc>
          <w:tcPr>
            <w:tcW w:w="5007" w:type="dxa"/>
            <w:gridSpan w:val="5"/>
            <w:shd w:val="pct25" w:color="auto" w:fill="auto"/>
          </w:tcPr>
          <w:p w:rsidR="00831424" w:rsidRPr="00383D77" w:rsidRDefault="00831424" w:rsidP="003823A9">
            <w:pPr>
              <w:jc w:val="both"/>
            </w:pPr>
            <w:r w:rsidRPr="00383D77">
              <w:t xml:space="preserve">Zasięg lokalny </w:t>
            </w:r>
          </w:p>
        </w:tc>
        <w:tc>
          <w:tcPr>
            <w:tcW w:w="740" w:type="dxa"/>
          </w:tcPr>
          <w:p w:rsidR="00831424" w:rsidRPr="00383D77" w:rsidRDefault="00831424" w:rsidP="00A66284">
            <w:pPr>
              <w:jc w:val="both"/>
            </w:pPr>
          </w:p>
        </w:tc>
      </w:tr>
      <w:tr w:rsidR="00383D77" w:rsidRPr="00383D77" w:rsidTr="008D24C1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383D77" w:rsidRDefault="00831424" w:rsidP="00060767">
            <w:pPr>
              <w:rPr>
                <w:b/>
              </w:rPr>
            </w:pPr>
          </w:p>
        </w:tc>
        <w:tc>
          <w:tcPr>
            <w:tcW w:w="5747" w:type="dxa"/>
            <w:gridSpan w:val="6"/>
          </w:tcPr>
          <w:p w:rsidR="00831424" w:rsidRPr="00383D77" w:rsidRDefault="00831424" w:rsidP="00A66284">
            <w:pPr>
              <w:jc w:val="both"/>
            </w:pPr>
          </w:p>
        </w:tc>
      </w:tr>
      <w:tr w:rsidR="00383D77" w:rsidRPr="00383D77" w:rsidTr="00FF4F9E">
        <w:tc>
          <w:tcPr>
            <w:tcW w:w="534" w:type="dxa"/>
            <w:vMerge w:val="restart"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  <w:rPr>
                <w:b/>
              </w:rPr>
            </w:pPr>
          </w:p>
        </w:tc>
        <w:tc>
          <w:tcPr>
            <w:tcW w:w="2976" w:type="dxa"/>
            <w:vMerge w:val="restart"/>
            <w:shd w:val="clear" w:color="auto" w:fill="BFBFBF" w:themeFill="background1" w:themeFillShade="BF"/>
          </w:tcPr>
          <w:p w:rsidR="00831424" w:rsidRPr="00383D77" w:rsidRDefault="00831424" w:rsidP="00AB137E">
            <w:pPr>
              <w:rPr>
                <w:sz w:val="18"/>
                <w:szCs w:val="18"/>
              </w:rPr>
            </w:pPr>
            <w:r w:rsidRPr="00383D77">
              <w:rPr>
                <w:b/>
              </w:rPr>
              <w:t xml:space="preserve">Koszty operacji.  </w:t>
            </w:r>
            <w:r w:rsidRPr="00383D77">
              <w:rPr>
                <w:b/>
              </w:rPr>
              <w:br/>
            </w:r>
          </w:p>
        </w:tc>
        <w:tc>
          <w:tcPr>
            <w:tcW w:w="4298" w:type="dxa"/>
            <w:gridSpan w:val="3"/>
            <w:shd w:val="pct25" w:color="auto" w:fill="auto"/>
          </w:tcPr>
          <w:p w:rsidR="00831424" w:rsidRPr="00383D77" w:rsidRDefault="00831424" w:rsidP="00A66284">
            <w:pPr>
              <w:jc w:val="both"/>
            </w:pPr>
            <w:r w:rsidRPr="00383D77">
              <w:t>Koszty całkowite operacji (budżet)</w:t>
            </w:r>
            <w:r w:rsidR="00805F97" w:rsidRPr="00383D77">
              <w:t>, w tym:</w:t>
            </w:r>
          </w:p>
        </w:tc>
        <w:tc>
          <w:tcPr>
            <w:tcW w:w="1449" w:type="dxa"/>
            <w:gridSpan w:val="3"/>
          </w:tcPr>
          <w:p w:rsidR="00831424" w:rsidRPr="00383D77" w:rsidRDefault="00CB73FB" w:rsidP="00A66284">
            <w:pPr>
              <w:jc w:val="both"/>
            </w:pPr>
            <w:r w:rsidRPr="00383D77">
              <w:t>142000,00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  <w:rPr>
                <w:b/>
              </w:rPr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383D77" w:rsidRDefault="00831424" w:rsidP="00AB137E"/>
        </w:tc>
        <w:tc>
          <w:tcPr>
            <w:tcW w:w="4298" w:type="dxa"/>
            <w:gridSpan w:val="3"/>
            <w:shd w:val="pct25" w:color="auto" w:fill="auto"/>
          </w:tcPr>
          <w:p w:rsidR="00831424" w:rsidRPr="00383D77" w:rsidRDefault="00831424" w:rsidP="00805F97">
            <w:pPr>
              <w:pStyle w:val="Akapitzlist"/>
              <w:numPr>
                <w:ilvl w:val="0"/>
                <w:numId w:val="25"/>
              </w:numPr>
              <w:jc w:val="both"/>
            </w:pPr>
            <w:r w:rsidRPr="00383D77">
              <w:t>Środki publiczne</w:t>
            </w:r>
          </w:p>
        </w:tc>
        <w:tc>
          <w:tcPr>
            <w:tcW w:w="1449" w:type="dxa"/>
            <w:gridSpan w:val="3"/>
            <w:tcBorders>
              <w:bottom w:val="single" w:sz="4" w:space="0" w:color="auto"/>
            </w:tcBorders>
          </w:tcPr>
          <w:p w:rsidR="00831424" w:rsidRPr="00383D77" w:rsidRDefault="00CB73FB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CD110E">
        <w:trPr>
          <w:trHeight w:val="574"/>
        </w:trPr>
        <w:tc>
          <w:tcPr>
            <w:tcW w:w="534" w:type="dxa"/>
            <w:vMerge/>
          </w:tcPr>
          <w:p w:rsidR="00CD110E" w:rsidRPr="00383D77" w:rsidRDefault="00CD110E" w:rsidP="00401BE7">
            <w:pPr>
              <w:pStyle w:val="Akapitzlist"/>
              <w:numPr>
                <w:ilvl w:val="0"/>
                <w:numId w:val="27"/>
              </w:numPr>
              <w:jc w:val="both"/>
              <w:rPr>
                <w:b/>
              </w:rPr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CD110E" w:rsidRPr="00383D77" w:rsidRDefault="00CD110E" w:rsidP="00A66284">
            <w:pPr>
              <w:jc w:val="both"/>
            </w:pPr>
          </w:p>
        </w:tc>
        <w:tc>
          <w:tcPr>
            <w:tcW w:w="1701" w:type="dxa"/>
            <w:gridSpan w:val="2"/>
            <w:vMerge w:val="restart"/>
            <w:shd w:val="pct25" w:color="auto" w:fill="auto"/>
          </w:tcPr>
          <w:p w:rsidR="00CD110E" w:rsidRPr="00383D77" w:rsidRDefault="00CD110E" w:rsidP="00805F97">
            <w:r w:rsidRPr="00383D77">
              <w:t>z funduszy unijnych:</w:t>
            </w:r>
          </w:p>
        </w:tc>
        <w:tc>
          <w:tcPr>
            <w:tcW w:w="2597" w:type="dxa"/>
            <w:shd w:val="pct25" w:color="auto" w:fill="auto"/>
          </w:tcPr>
          <w:p w:rsidR="00CD110E" w:rsidRPr="00383D77" w:rsidRDefault="00CD110E" w:rsidP="00AB137E">
            <w:r w:rsidRPr="00383D77">
              <w:t>Europejski Fundusz Rozwoju Regionalnego</w:t>
            </w:r>
          </w:p>
        </w:tc>
        <w:tc>
          <w:tcPr>
            <w:tcW w:w="1449" w:type="dxa"/>
            <w:gridSpan w:val="3"/>
            <w:shd w:val="clear" w:color="auto" w:fill="FFFFFF" w:themeFill="background1"/>
          </w:tcPr>
          <w:p w:rsidR="00CD110E" w:rsidRPr="00383D77" w:rsidRDefault="00CB73FB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1701" w:type="dxa"/>
            <w:gridSpan w:val="2"/>
            <w:vMerge/>
            <w:shd w:val="pct25" w:color="auto" w:fill="auto"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2597" w:type="dxa"/>
            <w:shd w:val="pct25" w:color="auto" w:fill="auto"/>
          </w:tcPr>
          <w:p w:rsidR="00831424" w:rsidRPr="00383D77" w:rsidRDefault="00831424" w:rsidP="00FF4F9E">
            <w:r w:rsidRPr="00383D77">
              <w:t>Europejski Fundusz Społeczny</w:t>
            </w:r>
          </w:p>
        </w:tc>
        <w:tc>
          <w:tcPr>
            <w:tcW w:w="1449" w:type="dxa"/>
            <w:gridSpan w:val="3"/>
          </w:tcPr>
          <w:p w:rsidR="00831424" w:rsidRPr="00383D77" w:rsidRDefault="00CB73FB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1701" w:type="dxa"/>
            <w:gridSpan w:val="2"/>
            <w:vMerge/>
            <w:shd w:val="pct25" w:color="auto" w:fill="auto"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2597" w:type="dxa"/>
            <w:shd w:val="pct25" w:color="auto" w:fill="auto"/>
          </w:tcPr>
          <w:p w:rsidR="00831424" w:rsidRPr="00383D77" w:rsidRDefault="00831424" w:rsidP="00A66284">
            <w:pPr>
              <w:jc w:val="both"/>
            </w:pPr>
            <w:r w:rsidRPr="00383D77">
              <w:t>Fundusz Spójności</w:t>
            </w:r>
          </w:p>
        </w:tc>
        <w:tc>
          <w:tcPr>
            <w:tcW w:w="1449" w:type="dxa"/>
            <w:gridSpan w:val="3"/>
          </w:tcPr>
          <w:p w:rsidR="00831424" w:rsidRPr="00383D77" w:rsidRDefault="00CB73FB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1701" w:type="dxa"/>
            <w:gridSpan w:val="2"/>
            <w:vMerge/>
            <w:shd w:val="pct25" w:color="auto" w:fill="auto"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2597" w:type="dxa"/>
            <w:shd w:val="pct25" w:color="auto" w:fill="auto"/>
          </w:tcPr>
          <w:p w:rsidR="00831424" w:rsidRPr="00383D77" w:rsidRDefault="00831424" w:rsidP="00927877">
            <w:r w:rsidRPr="00383D77">
              <w:t xml:space="preserve">Europejski Fundusz </w:t>
            </w:r>
            <w:r w:rsidR="007A0994" w:rsidRPr="00383D77">
              <w:t>Ro</w:t>
            </w:r>
            <w:r w:rsidR="00927877" w:rsidRPr="00383D77">
              <w:t>l</w:t>
            </w:r>
            <w:r w:rsidR="007A0994" w:rsidRPr="00383D77">
              <w:t xml:space="preserve">ny </w:t>
            </w:r>
            <w:r w:rsidRPr="00383D77">
              <w:t>na rzecz Rozwoju Obszarów Wiejskich</w:t>
            </w:r>
          </w:p>
        </w:tc>
        <w:tc>
          <w:tcPr>
            <w:tcW w:w="1449" w:type="dxa"/>
            <w:gridSpan w:val="3"/>
          </w:tcPr>
          <w:p w:rsidR="00831424" w:rsidRPr="00383D77" w:rsidRDefault="00CB73FB" w:rsidP="00A66284">
            <w:pPr>
              <w:jc w:val="both"/>
            </w:pPr>
            <w:r w:rsidRPr="00383D77">
              <w:t>142000,00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1701" w:type="dxa"/>
            <w:gridSpan w:val="2"/>
            <w:vMerge/>
            <w:shd w:val="pct25" w:color="auto" w:fill="auto"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2597" w:type="dxa"/>
            <w:shd w:val="pct25" w:color="auto" w:fill="auto"/>
          </w:tcPr>
          <w:p w:rsidR="00831424" w:rsidRPr="00383D77" w:rsidRDefault="00831424" w:rsidP="00FF4F9E">
            <w:r w:rsidRPr="00383D77">
              <w:t>Europejski Fundusz Morski i Rybacki (dawniej Europejski Fundusz Rybacki)</w:t>
            </w:r>
          </w:p>
        </w:tc>
        <w:tc>
          <w:tcPr>
            <w:tcW w:w="1449" w:type="dxa"/>
            <w:gridSpan w:val="3"/>
          </w:tcPr>
          <w:p w:rsidR="00831424" w:rsidRPr="00383D77" w:rsidRDefault="00CB73FB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4298" w:type="dxa"/>
            <w:gridSpan w:val="3"/>
            <w:shd w:val="pct25" w:color="auto" w:fill="auto"/>
          </w:tcPr>
          <w:p w:rsidR="00831424" w:rsidRPr="00383D77" w:rsidRDefault="00805F97" w:rsidP="00805F97">
            <w:r w:rsidRPr="00383D77">
              <w:t xml:space="preserve">z budżetu państwa </w:t>
            </w:r>
          </w:p>
        </w:tc>
        <w:tc>
          <w:tcPr>
            <w:tcW w:w="1449" w:type="dxa"/>
            <w:gridSpan w:val="3"/>
          </w:tcPr>
          <w:p w:rsidR="00831424" w:rsidRPr="00383D77" w:rsidRDefault="00CB73FB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05F97" w:rsidRPr="00383D77" w:rsidRDefault="00805F97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05F97" w:rsidRPr="00383D77" w:rsidRDefault="00805F97" w:rsidP="00A66284">
            <w:pPr>
              <w:jc w:val="both"/>
            </w:pPr>
          </w:p>
        </w:tc>
        <w:tc>
          <w:tcPr>
            <w:tcW w:w="4298" w:type="dxa"/>
            <w:gridSpan w:val="3"/>
            <w:shd w:val="pct25" w:color="auto" w:fill="auto"/>
          </w:tcPr>
          <w:p w:rsidR="00805F97" w:rsidRPr="00383D77" w:rsidRDefault="00805F97" w:rsidP="00805F97">
            <w:r w:rsidRPr="00383D77">
              <w:t>z budżetu samorządów terytorialnych</w:t>
            </w:r>
          </w:p>
        </w:tc>
        <w:tc>
          <w:tcPr>
            <w:tcW w:w="1449" w:type="dxa"/>
            <w:gridSpan w:val="3"/>
          </w:tcPr>
          <w:p w:rsidR="00805F97" w:rsidRPr="00383D77" w:rsidRDefault="00CB73FB" w:rsidP="00A66284">
            <w:pPr>
              <w:jc w:val="both"/>
            </w:pPr>
            <w:r w:rsidRPr="00383D77">
              <w:t>x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4298" w:type="dxa"/>
            <w:gridSpan w:val="3"/>
            <w:shd w:val="pct25" w:color="auto" w:fill="auto"/>
          </w:tcPr>
          <w:p w:rsidR="00831424" w:rsidRPr="00383D77" w:rsidRDefault="00831424" w:rsidP="00805F97">
            <w:pPr>
              <w:pStyle w:val="Akapitzlist"/>
              <w:numPr>
                <w:ilvl w:val="0"/>
                <w:numId w:val="25"/>
              </w:numPr>
            </w:pPr>
            <w:r w:rsidRPr="00383D77">
              <w:t xml:space="preserve">Środki prywatne </w:t>
            </w:r>
          </w:p>
          <w:p w:rsidR="00831424" w:rsidRPr="00383D77" w:rsidRDefault="00831424" w:rsidP="00A66284">
            <w:pPr>
              <w:jc w:val="both"/>
            </w:pPr>
          </w:p>
        </w:tc>
        <w:tc>
          <w:tcPr>
            <w:tcW w:w="1449" w:type="dxa"/>
            <w:gridSpan w:val="3"/>
          </w:tcPr>
          <w:p w:rsidR="00831424" w:rsidRPr="00383D77" w:rsidRDefault="00CB73FB" w:rsidP="00A66284">
            <w:pPr>
              <w:jc w:val="both"/>
            </w:pPr>
            <w:r w:rsidRPr="00383D77">
              <w:t>1925,00</w:t>
            </w:r>
          </w:p>
        </w:tc>
      </w:tr>
      <w:tr w:rsidR="00383D77" w:rsidRPr="00383D77" w:rsidTr="00FF4F9E">
        <w:tc>
          <w:tcPr>
            <w:tcW w:w="534" w:type="dxa"/>
            <w:vMerge/>
          </w:tcPr>
          <w:p w:rsidR="00831424" w:rsidRPr="00383D77" w:rsidRDefault="00831424" w:rsidP="00401BE7">
            <w:pPr>
              <w:pStyle w:val="Akapitzlist"/>
              <w:numPr>
                <w:ilvl w:val="0"/>
                <w:numId w:val="27"/>
              </w:numPr>
              <w:jc w:val="both"/>
            </w:pPr>
          </w:p>
        </w:tc>
        <w:tc>
          <w:tcPr>
            <w:tcW w:w="2976" w:type="dxa"/>
            <w:vMerge/>
            <w:shd w:val="clear" w:color="auto" w:fill="BFBFBF" w:themeFill="background1" w:themeFillShade="BF"/>
          </w:tcPr>
          <w:p w:rsidR="00831424" w:rsidRPr="00383D77" w:rsidRDefault="00831424" w:rsidP="00A66284">
            <w:pPr>
              <w:jc w:val="both"/>
            </w:pPr>
          </w:p>
        </w:tc>
        <w:tc>
          <w:tcPr>
            <w:tcW w:w="4298" w:type="dxa"/>
            <w:gridSpan w:val="3"/>
            <w:shd w:val="pct25" w:color="auto" w:fill="auto"/>
          </w:tcPr>
          <w:p w:rsidR="00831424" w:rsidRPr="00383D77" w:rsidRDefault="00831424" w:rsidP="00805F97">
            <w:pPr>
              <w:pStyle w:val="Akapitzlist"/>
              <w:numPr>
                <w:ilvl w:val="0"/>
                <w:numId w:val="25"/>
              </w:numPr>
            </w:pPr>
            <w:r w:rsidRPr="00383D77">
              <w:t>Inne</w:t>
            </w:r>
          </w:p>
          <w:p w:rsidR="00831424" w:rsidRPr="00383D77" w:rsidRDefault="00831424" w:rsidP="00A66284">
            <w:pPr>
              <w:jc w:val="both"/>
            </w:pPr>
          </w:p>
        </w:tc>
        <w:tc>
          <w:tcPr>
            <w:tcW w:w="1449" w:type="dxa"/>
            <w:gridSpan w:val="3"/>
          </w:tcPr>
          <w:p w:rsidR="00831424" w:rsidRPr="00383D77" w:rsidRDefault="00CB73FB" w:rsidP="00A66284">
            <w:pPr>
              <w:jc w:val="both"/>
            </w:pPr>
            <w:r w:rsidRPr="00383D77">
              <w:t>x</w:t>
            </w:r>
          </w:p>
        </w:tc>
      </w:tr>
    </w:tbl>
    <w:p w:rsidR="00CE78A3" w:rsidRDefault="00CE78A3" w:rsidP="00285E36">
      <w:pPr>
        <w:rPr>
          <w:sz w:val="16"/>
          <w:szCs w:val="16"/>
        </w:rPr>
      </w:pPr>
    </w:p>
    <w:p w:rsidR="006D1F7F" w:rsidRPr="00285E36" w:rsidRDefault="006D1F7F" w:rsidP="00285E36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760720" cy="43287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_89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5760720" cy="32346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930_1059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>
            <wp:extent cx="5760720" cy="32346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025_1101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5760720" cy="32346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025_112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16"/>
          <w:szCs w:val="16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1F7F" w:rsidRPr="00285E36" w:rsidSect="009A0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809CF"/>
    <w:multiLevelType w:val="hybridMultilevel"/>
    <w:tmpl w:val="FB5A343A"/>
    <w:lvl w:ilvl="0" w:tplc="E6C4B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B0D142">
      <w:start w:val="1"/>
      <w:numFmt w:val="bullet"/>
      <w:lvlText w:val="•"/>
      <w:lvlJc w:val="left"/>
      <w:pPr>
        <w:tabs>
          <w:tab w:val="num" w:pos="1353"/>
        </w:tabs>
        <w:ind w:left="1353" w:hanging="360"/>
      </w:pPr>
      <w:rPr>
        <w:rFonts w:ascii="Arial" w:hAnsi="Arial" w:hint="default"/>
      </w:rPr>
    </w:lvl>
    <w:lvl w:ilvl="2" w:tplc="91F4A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289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3869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604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A89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8A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8C2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1E05CE"/>
    <w:multiLevelType w:val="hybridMultilevel"/>
    <w:tmpl w:val="CA42E45E"/>
    <w:lvl w:ilvl="0" w:tplc="9AF2A2FE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C71027"/>
    <w:multiLevelType w:val="hybridMultilevel"/>
    <w:tmpl w:val="93F22EB4"/>
    <w:lvl w:ilvl="0" w:tplc="1E98F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42C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AC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4F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63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ED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5A9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88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09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0D1DE2"/>
    <w:multiLevelType w:val="hybridMultilevel"/>
    <w:tmpl w:val="3EFE0934"/>
    <w:lvl w:ilvl="0" w:tplc="718A23C4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74D2391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C4B5A4">
      <w:start w:val="9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0428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56AD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940A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6830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4C74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4663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979A1"/>
    <w:multiLevelType w:val="multilevel"/>
    <w:tmpl w:val="E784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7D2BBB"/>
    <w:multiLevelType w:val="hybridMultilevel"/>
    <w:tmpl w:val="B380EDAE"/>
    <w:lvl w:ilvl="0" w:tplc="C3DA2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2A2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43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243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286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044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E23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47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A4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B90296"/>
    <w:multiLevelType w:val="hybridMultilevel"/>
    <w:tmpl w:val="2DFEA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81521"/>
    <w:multiLevelType w:val="hybridMultilevel"/>
    <w:tmpl w:val="89DEA270"/>
    <w:lvl w:ilvl="0" w:tplc="48BCB6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E0EEC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26EB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E2C2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0E19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AA47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58D3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0232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AA3A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E6FA5"/>
    <w:multiLevelType w:val="hybridMultilevel"/>
    <w:tmpl w:val="DDE89CCA"/>
    <w:lvl w:ilvl="0" w:tplc="9E0E0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884C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A62D2">
      <w:start w:val="62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2B11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26A6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5EAA8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C41CB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05E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6A4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204B9"/>
    <w:multiLevelType w:val="hybridMultilevel"/>
    <w:tmpl w:val="DFA2F0EC"/>
    <w:lvl w:ilvl="0" w:tplc="CF88264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01769"/>
    <w:multiLevelType w:val="hybridMultilevel"/>
    <w:tmpl w:val="AD621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976A7"/>
    <w:multiLevelType w:val="hybridMultilevel"/>
    <w:tmpl w:val="6AE07622"/>
    <w:lvl w:ilvl="0" w:tplc="5094D4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C81D8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6C48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F6AC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148F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8F9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2AAE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2448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2A3D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B3425"/>
    <w:multiLevelType w:val="hybridMultilevel"/>
    <w:tmpl w:val="55E4A81A"/>
    <w:lvl w:ilvl="0" w:tplc="9E0E0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884C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A62D2">
      <w:start w:val="62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2B11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26A6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C41C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05E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6A4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959ED"/>
    <w:multiLevelType w:val="hybridMultilevel"/>
    <w:tmpl w:val="46409AE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7054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E24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2A5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0855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D6A8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BE5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AA36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0C8C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43F6E"/>
    <w:multiLevelType w:val="hybridMultilevel"/>
    <w:tmpl w:val="4D9CC812"/>
    <w:lvl w:ilvl="0" w:tplc="1598CC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7054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E24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72A5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0855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D6A8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BE5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AA36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0C8C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20E6D"/>
    <w:multiLevelType w:val="hybridMultilevel"/>
    <w:tmpl w:val="2F5EB770"/>
    <w:lvl w:ilvl="0" w:tplc="9AF2A2FE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B894E2E"/>
    <w:multiLevelType w:val="hybridMultilevel"/>
    <w:tmpl w:val="0DC6B22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333791D"/>
    <w:multiLevelType w:val="hybridMultilevel"/>
    <w:tmpl w:val="456CC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07029"/>
    <w:multiLevelType w:val="hybridMultilevel"/>
    <w:tmpl w:val="26944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C4D45"/>
    <w:multiLevelType w:val="hybridMultilevel"/>
    <w:tmpl w:val="322AD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07F51"/>
    <w:multiLevelType w:val="hybridMultilevel"/>
    <w:tmpl w:val="58A40D8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22C4F6C"/>
    <w:multiLevelType w:val="hybridMultilevel"/>
    <w:tmpl w:val="C99A8F0E"/>
    <w:lvl w:ilvl="0" w:tplc="CF88264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A301D"/>
    <w:multiLevelType w:val="hybridMultilevel"/>
    <w:tmpl w:val="03181E5C"/>
    <w:lvl w:ilvl="0" w:tplc="9E0E0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884C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CA62D2">
      <w:start w:val="62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2B11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26A6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5EAA8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05E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6A4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B963DC"/>
    <w:multiLevelType w:val="hybridMultilevel"/>
    <w:tmpl w:val="44304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11"/>
  </w:num>
  <w:num w:numId="5">
    <w:abstractNumId w:val="5"/>
  </w:num>
  <w:num w:numId="6">
    <w:abstractNumId w:val="8"/>
  </w:num>
  <w:num w:numId="7">
    <w:abstractNumId w:val="0"/>
  </w:num>
  <w:num w:numId="8">
    <w:abstractNumId w:val="2"/>
  </w:num>
  <w:num w:numId="9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13"/>
  </w:num>
  <w:num w:numId="15">
    <w:abstractNumId w:val="20"/>
  </w:num>
  <w:num w:numId="16">
    <w:abstractNumId w:val="16"/>
  </w:num>
  <w:num w:numId="17">
    <w:abstractNumId w:val="15"/>
  </w:num>
  <w:num w:numId="18">
    <w:abstractNumId w:val="1"/>
  </w:num>
  <w:num w:numId="19">
    <w:abstractNumId w:val="18"/>
  </w:num>
  <w:num w:numId="20">
    <w:abstractNumId w:val="17"/>
  </w:num>
  <w:num w:numId="21">
    <w:abstractNumId w:val="6"/>
  </w:num>
  <w:num w:numId="22">
    <w:abstractNumId w:val="12"/>
  </w:num>
  <w:num w:numId="23">
    <w:abstractNumId w:val="22"/>
  </w:num>
  <w:num w:numId="24">
    <w:abstractNumId w:val="19"/>
  </w:num>
  <w:num w:numId="25">
    <w:abstractNumId w:val="23"/>
  </w:num>
  <w:num w:numId="26">
    <w:abstractNumId w:val="21"/>
  </w:num>
  <w:num w:numId="27">
    <w:abstractNumId w:val="9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16F"/>
    <w:rsid w:val="00023634"/>
    <w:rsid w:val="00043AED"/>
    <w:rsid w:val="00043DEE"/>
    <w:rsid w:val="0005062F"/>
    <w:rsid w:val="00060767"/>
    <w:rsid w:val="00095871"/>
    <w:rsid w:val="000F6D9A"/>
    <w:rsid w:val="00100C5A"/>
    <w:rsid w:val="00140097"/>
    <w:rsid w:val="00156CE9"/>
    <w:rsid w:val="00165CFF"/>
    <w:rsid w:val="001853AF"/>
    <w:rsid w:val="00193C71"/>
    <w:rsid w:val="0019528C"/>
    <w:rsid w:val="001A101B"/>
    <w:rsid w:val="001B5549"/>
    <w:rsid w:val="00202AD8"/>
    <w:rsid w:val="002273A9"/>
    <w:rsid w:val="0023483F"/>
    <w:rsid w:val="00241CA4"/>
    <w:rsid w:val="002556E4"/>
    <w:rsid w:val="002855DA"/>
    <w:rsid w:val="00285E36"/>
    <w:rsid w:val="00335290"/>
    <w:rsid w:val="00345AB3"/>
    <w:rsid w:val="003802C0"/>
    <w:rsid w:val="003823A9"/>
    <w:rsid w:val="00383D77"/>
    <w:rsid w:val="00401BE7"/>
    <w:rsid w:val="004268B2"/>
    <w:rsid w:val="004643E8"/>
    <w:rsid w:val="00475DCE"/>
    <w:rsid w:val="004A5FB1"/>
    <w:rsid w:val="004C2764"/>
    <w:rsid w:val="004C6987"/>
    <w:rsid w:val="00516FDF"/>
    <w:rsid w:val="00537F9D"/>
    <w:rsid w:val="00550DD6"/>
    <w:rsid w:val="00563D32"/>
    <w:rsid w:val="00583959"/>
    <w:rsid w:val="005B1077"/>
    <w:rsid w:val="005D67BC"/>
    <w:rsid w:val="00602255"/>
    <w:rsid w:val="00604DB5"/>
    <w:rsid w:val="0064120C"/>
    <w:rsid w:val="006615E8"/>
    <w:rsid w:val="00666708"/>
    <w:rsid w:val="006A3AA8"/>
    <w:rsid w:val="006A55E9"/>
    <w:rsid w:val="006D1F7F"/>
    <w:rsid w:val="007571E2"/>
    <w:rsid w:val="007A0994"/>
    <w:rsid w:val="007B5991"/>
    <w:rsid w:val="007D4C75"/>
    <w:rsid w:val="007E5819"/>
    <w:rsid w:val="007F331A"/>
    <w:rsid w:val="007F464C"/>
    <w:rsid w:val="00805F97"/>
    <w:rsid w:val="00826533"/>
    <w:rsid w:val="00830368"/>
    <w:rsid w:val="00831424"/>
    <w:rsid w:val="00847F2E"/>
    <w:rsid w:val="00855B02"/>
    <w:rsid w:val="008A016F"/>
    <w:rsid w:val="008D24C1"/>
    <w:rsid w:val="008E7C99"/>
    <w:rsid w:val="00906474"/>
    <w:rsid w:val="00927877"/>
    <w:rsid w:val="0094123D"/>
    <w:rsid w:val="009A0A72"/>
    <w:rsid w:val="00A01994"/>
    <w:rsid w:val="00A06926"/>
    <w:rsid w:val="00A23011"/>
    <w:rsid w:val="00A23434"/>
    <w:rsid w:val="00A35D1C"/>
    <w:rsid w:val="00A5515E"/>
    <w:rsid w:val="00A66284"/>
    <w:rsid w:val="00A80446"/>
    <w:rsid w:val="00A848CE"/>
    <w:rsid w:val="00A84B68"/>
    <w:rsid w:val="00AB137E"/>
    <w:rsid w:val="00AB1737"/>
    <w:rsid w:val="00B00E45"/>
    <w:rsid w:val="00B10CAF"/>
    <w:rsid w:val="00B2030D"/>
    <w:rsid w:val="00B343DF"/>
    <w:rsid w:val="00B43864"/>
    <w:rsid w:val="00B734A0"/>
    <w:rsid w:val="00B8748D"/>
    <w:rsid w:val="00BB573F"/>
    <w:rsid w:val="00BC327D"/>
    <w:rsid w:val="00BD4744"/>
    <w:rsid w:val="00C218EE"/>
    <w:rsid w:val="00C75A14"/>
    <w:rsid w:val="00C76AB3"/>
    <w:rsid w:val="00C91E83"/>
    <w:rsid w:val="00C969AE"/>
    <w:rsid w:val="00CB73FB"/>
    <w:rsid w:val="00CC165B"/>
    <w:rsid w:val="00CD110E"/>
    <w:rsid w:val="00CE1D08"/>
    <w:rsid w:val="00CE78A3"/>
    <w:rsid w:val="00D30508"/>
    <w:rsid w:val="00D6770A"/>
    <w:rsid w:val="00DD1246"/>
    <w:rsid w:val="00DE583A"/>
    <w:rsid w:val="00E1611A"/>
    <w:rsid w:val="00E2013B"/>
    <w:rsid w:val="00E8173F"/>
    <w:rsid w:val="00ED016F"/>
    <w:rsid w:val="00ED2960"/>
    <w:rsid w:val="00EF0569"/>
    <w:rsid w:val="00F07721"/>
    <w:rsid w:val="00F575F7"/>
    <w:rsid w:val="00FA08FC"/>
    <w:rsid w:val="00FF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87A78"/>
  <w15:docId w15:val="{2896469F-9A0A-4F50-8EBC-13ECC594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76AB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38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A0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41CA4"/>
    <w:rPr>
      <w:strike w:val="0"/>
      <w:dstrike w:val="0"/>
      <w:color w:val="0065A2"/>
      <w:u w:val="none"/>
      <w:effect w:val="none"/>
      <w:shd w:val="clear" w:color="auto" w:fill="auto"/>
    </w:rPr>
  </w:style>
  <w:style w:type="paragraph" w:styleId="Akapitzlist">
    <w:name w:val="List Paragraph"/>
    <w:basedOn w:val="Normalny"/>
    <w:uiPriority w:val="34"/>
    <w:qFormat/>
    <w:rsid w:val="001853AF"/>
    <w:pPr>
      <w:ind w:left="720"/>
      <w:contextualSpacing/>
    </w:pPr>
  </w:style>
  <w:style w:type="character" w:styleId="Odwoanieprzypisudolnego">
    <w:name w:val="footnote reference"/>
    <w:semiHidden/>
    <w:rsid w:val="00023634"/>
    <w:rPr>
      <w:vertAlign w:val="superscript"/>
    </w:rPr>
  </w:style>
  <w:style w:type="table" w:styleId="Tabela-Siatka">
    <w:name w:val="Table Grid"/>
    <w:basedOn w:val="Standardowy"/>
    <w:uiPriority w:val="59"/>
    <w:rsid w:val="00DE5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B438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3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131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49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6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4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6914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581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9083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1778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9221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5773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68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71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39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1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4093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0612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6803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9946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7508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593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8207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0543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6952">
          <w:marLeft w:val="23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0780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7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77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3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0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4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0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0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3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9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6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krir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49F8D-435C-4442-9895-BBA51ED3E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1435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Programów Pomocy dla Rolnictwa FAPA</Company>
  <LinksUpToDate>false</LinksUpToDate>
  <CharactersWithSpaces>10027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Długosz-Dzierżanowska</dc:creator>
  <cp:keywords/>
  <dc:description/>
  <cp:lastModifiedBy>01</cp:lastModifiedBy>
  <cp:revision>4</cp:revision>
  <cp:lastPrinted>2017-10-05T09:44:00Z</cp:lastPrinted>
  <dcterms:created xsi:type="dcterms:W3CDTF">2018-01-22T11:55:00Z</dcterms:created>
  <dcterms:modified xsi:type="dcterms:W3CDTF">2018-04-06T07:02:00Z</dcterms:modified>
</cp:coreProperties>
</file>