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CE9" w:rsidRDefault="00156CE9" w:rsidP="00156CE9">
      <w:pPr>
        <w:spacing w:after="0"/>
        <w:rPr>
          <w:b/>
          <w:sz w:val="24"/>
          <w:szCs w:val="24"/>
        </w:rPr>
      </w:pPr>
      <w:r w:rsidRPr="00BD4744">
        <w:rPr>
          <w:b/>
          <w:sz w:val="24"/>
          <w:szCs w:val="24"/>
        </w:rPr>
        <w:t xml:space="preserve">FORMULARZ </w:t>
      </w:r>
      <w:r w:rsidR="00A848CE">
        <w:rPr>
          <w:b/>
          <w:sz w:val="24"/>
          <w:szCs w:val="24"/>
        </w:rPr>
        <w:t>PROJEKT</w:t>
      </w:r>
      <w:r w:rsidR="00095871">
        <w:rPr>
          <w:b/>
          <w:sz w:val="24"/>
          <w:szCs w:val="24"/>
        </w:rPr>
        <w:t>U REALIZUJĄCEGO PRIORYTETY PROW</w:t>
      </w:r>
      <w:r w:rsidR="00604DB5">
        <w:rPr>
          <w:b/>
          <w:sz w:val="24"/>
          <w:szCs w:val="24"/>
        </w:rPr>
        <w:t xml:space="preserve"> 2014-2020</w:t>
      </w:r>
    </w:p>
    <w:p w:rsidR="00537F9D" w:rsidRPr="00BD4744" w:rsidRDefault="00537F9D" w:rsidP="00156CE9">
      <w:pPr>
        <w:spacing w:after="0"/>
      </w:pPr>
      <w:r w:rsidRPr="00BD4744">
        <w:t>Przykłady projektów realizowanych na obszarach wiejskich</w:t>
      </w:r>
    </w:p>
    <w:p w:rsidR="00ED2960" w:rsidRPr="00BC2F5D" w:rsidRDefault="00202AD8" w:rsidP="00847F2E">
      <w:pPr>
        <w:pStyle w:val="Akapitzlist"/>
        <w:ind w:left="0"/>
        <w:jc w:val="center"/>
        <w:rPr>
          <w:color w:val="000000" w:themeColor="text1"/>
        </w:rPr>
      </w:pPr>
      <w:r w:rsidRPr="00156CE9">
        <w:rPr>
          <w:b/>
          <w:color w:val="000000" w:themeColor="text1"/>
        </w:rPr>
        <w:t>Nazwa projektu</w:t>
      </w:r>
      <w:r w:rsidR="00906474" w:rsidRPr="00156CE9">
        <w:rPr>
          <w:b/>
          <w:color w:val="000000" w:themeColor="text1"/>
        </w:rPr>
        <w:t xml:space="preserve"> </w:t>
      </w:r>
      <w:r w:rsidR="00906474" w:rsidRPr="001B5549">
        <w:rPr>
          <w:color w:val="000000" w:themeColor="text1"/>
        </w:rPr>
        <w:t xml:space="preserve">– </w:t>
      </w:r>
      <w:r w:rsidR="00BC2F5D" w:rsidRPr="00BC2F5D">
        <w:rPr>
          <w:color w:val="000000" w:themeColor="text1"/>
        </w:rPr>
        <w:t>PULS W</w:t>
      </w:r>
      <w:r w:rsidR="00BC2F5D">
        <w:rPr>
          <w:color w:val="000000" w:themeColor="text1"/>
        </w:rPr>
        <w:t>si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"/>
        <w:gridCol w:w="2933"/>
        <w:gridCol w:w="754"/>
        <w:gridCol w:w="900"/>
        <w:gridCol w:w="2541"/>
        <w:gridCol w:w="413"/>
        <w:gridCol w:w="276"/>
        <w:gridCol w:w="733"/>
      </w:tblGrid>
      <w:tr w:rsidR="00855B02" w:rsidTr="00FF4F9E">
        <w:tc>
          <w:tcPr>
            <w:tcW w:w="534" w:type="dxa"/>
          </w:tcPr>
          <w:p w:rsidR="004C6987" w:rsidRDefault="004C698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4C6987" w:rsidRPr="00ED2960" w:rsidRDefault="00B734A0" w:rsidP="00A66284">
            <w:pPr>
              <w:jc w:val="both"/>
              <w:rPr>
                <w:b/>
              </w:rPr>
            </w:pPr>
            <w:r w:rsidRPr="00906474">
              <w:rPr>
                <w:b/>
                <w:color w:val="000000" w:themeColor="text1"/>
              </w:rPr>
              <w:t>Oficjalny t</w:t>
            </w:r>
            <w:r w:rsidR="004C6987" w:rsidRPr="00906474">
              <w:rPr>
                <w:b/>
                <w:color w:val="000000" w:themeColor="text1"/>
              </w:rPr>
              <w:t xml:space="preserve">ytuł </w:t>
            </w:r>
            <w:r w:rsidR="004C6987" w:rsidRPr="00ED2960">
              <w:rPr>
                <w:b/>
              </w:rPr>
              <w:t>projektu</w:t>
            </w:r>
            <w:r>
              <w:rPr>
                <w:b/>
              </w:rPr>
              <w:t xml:space="preserve"> </w:t>
            </w:r>
            <w:r w:rsidR="004C6987" w:rsidRPr="00ED2960">
              <w:rPr>
                <w:b/>
              </w:rPr>
              <w:t xml:space="preserve">/operacji </w:t>
            </w:r>
          </w:p>
          <w:p w:rsidR="00ED2960" w:rsidRPr="00ED2960" w:rsidRDefault="00ED2960" w:rsidP="00A66284">
            <w:pPr>
              <w:jc w:val="both"/>
              <w:rPr>
                <w:b/>
              </w:rPr>
            </w:pPr>
          </w:p>
        </w:tc>
        <w:tc>
          <w:tcPr>
            <w:tcW w:w="5747" w:type="dxa"/>
            <w:gridSpan w:val="6"/>
          </w:tcPr>
          <w:p w:rsidR="004C6987" w:rsidRPr="00BC2F5D" w:rsidRDefault="00BC2F5D" w:rsidP="00A66284">
            <w:pPr>
              <w:jc w:val="both"/>
              <w:rPr>
                <w:color w:val="FF0000"/>
              </w:rPr>
            </w:pPr>
            <w:r w:rsidRPr="00BC2F5D">
              <w:t>PULS Wsi, czyli Partycypacja Umacnia Lokalną Synergię Wsi</w:t>
            </w:r>
          </w:p>
        </w:tc>
      </w:tr>
      <w:tr w:rsidR="004C6987" w:rsidTr="00FF4F9E">
        <w:tc>
          <w:tcPr>
            <w:tcW w:w="534" w:type="dxa"/>
          </w:tcPr>
          <w:p w:rsidR="004C6987" w:rsidRDefault="004C698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4C6987" w:rsidRDefault="004C6987" w:rsidP="00ED2960">
            <w:r w:rsidRPr="00ED2960">
              <w:rPr>
                <w:b/>
              </w:rPr>
              <w:t>Ostateczny odbiorca/uczestnik projektu/operacji</w:t>
            </w:r>
          </w:p>
        </w:tc>
        <w:tc>
          <w:tcPr>
            <w:tcW w:w="5747" w:type="dxa"/>
            <w:gridSpan w:val="6"/>
          </w:tcPr>
          <w:p w:rsidR="004C6987" w:rsidRDefault="006F584A" w:rsidP="0036685D">
            <w:r w:rsidRPr="0036685D">
              <w:rPr>
                <w:rFonts w:cstheme="minorHAnsi"/>
              </w:rPr>
              <w:t>W grupie bezpośrednich uczestników są przedstawiciele organizacji z czterech regionów: dolnośląskiego, kujawsko-pomorskiego, śląskiego i wielkopolskiego. Partnerzy są aktywnymi inicjatorami lub uczestnikami inicjatyw regionalnych, krajowych i europejskich</w:t>
            </w:r>
            <w:r w:rsidR="0036685D">
              <w:rPr>
                <w:rFonts w:cstheme="minorHAnsi"/>
              </w:rPr>
              <w:t xml:space="preserve">. </w:t>
            </w:r>
            <w:r w:rsidR="0036685D" w:rsidRPr="0036685D">
              <w:rPr>
                <w:rFonts w:cstheme="minorHAnsi"/>
              </w:rPr>
              <w:t>Odbiorcami efektów projektu są partnerzy KSOW z czterech regionów</w:t>
            </w:r>
            <w:r w:rsidRPr="0036685D">
              <w:rPr>
                <w:rFonts w:cstheme="minorHAnsi"/>
              </w:rPr>
              <w:t>, ok. 400 członków lokalnych grup działania i lokalnych środowisk wiejskich</w:t>
            </w:r>
            <w:r w:rsidR="0036685D">
              <w:rPr>
                <w:rFonts w:cstheme="minorHAnsi"/>
              </w:rPr>
              <w:t xml:space="preserve">, </w:t>
            </w:r>
            <w:r w:rsidRPr="0036685D">
              <w:rPr>
                <w:rFonts w:cstheme="minorHAnsi"/>
              </w:rPr>
              <w:t>w tym jednostki samorządu terytorialnego, wiejskie organizacje, przedsiębiorcy działający na wsi i wiejscy liderzy oraz eksperci zajmujący się wspieraniem rozwoju obszarów wiejskich.</w:t>
            </w:r>
          </w:p>
        </w:tc>
      </w:tr>
      <w:tr w:rsidR="00ED2960" w:rsidTr="00FF4F9E">
        <w:tc>
          <w:tcPr>
            <w:tcW w:w="534" w:type="dxa"/>
          </w:tcPr>
          <w:p w:rsidR="00ED2960" w:rsidRDefault="00ED2960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ED2960" w:rsidRPr="00ED2960" w:rsidRDefault="00ED2960" w:rsidP="00A66284">
            <w:pPr>
              <w:jc w:val="both"/>
              <w:rPr>
                <w:b/>
              </w:rPr>
            </w:pPr>
            <w:r w:rsidRPr="00ED2960">
              <w:rPr>
                <w:b/>
              </w:rPr>
              <w:t>Streszczenie projektu/najważniejsze informacje</w:t>
            </w:r>
          </w:p>
        </w:tc>
        <w:tc>
          <w:tcPr>
            <w:tcW w:w="5747" w:type="dxa"/>
            <w:gridSpan w:val="6"/>
          </w:tcPr>
          <w:p w:rsidR="00ED2960" w:rsidRDefault="00BC2F5D" w:rsidP="00BC2F5D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t>Sformułowanie i upowszechnienie w formie elektronicznej p</w:t>
            </w:r>
            <w:r w:rsidR="0000043E">
              <w:rPr>
                <w:rFonts w:ascii="Calibri" w:hAnsi="Calibri" w:cs="Calibri"/>
              </w:rPr>
              <w:t xml:space="preserve">oradnika pt. </w:t>
            </w:r>
            <w:r w:rsidR="0000043E" w:rsidRPr="0000043E">
              <w:rPr>
                <w:i/>
              </w:rPr>
              <w:t>PULS Wsi, czyli Partycypacja Umacnia Lokalną Synergię Wsi</w:t>
            </w:r>
            <w:r w:rsidR="0000043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z rekomendacjami dotyczącymi animowania aktywizacji mieszkańców i partnerskiej współpracy na rzecz rozwoju opartymi na doświadczeniach ekspertów reprezentujących partnerów KSOW z czterech regionów: kujawsko-pomorskiego, dolnośląskiego, wielkopolskiego i śląskiego.</w:t>
            </w:r>
          </w:p>
        </w:tc>
      </w:tr>
      <w:tr w:rsidR="00855B02" w:rsidTr="00FF4F9E">
        <w:tc>
          <w:tcPr>
            <w:tcW w:w="534" w:type="dxa"/>
            <w:vMerge w:val="restart"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100C5A" w:rsidRDefault="00100C5A" w:rsidP="00A66284">
            <w:pPr>
              <w:jc w:val="both"/>
              <w:rPr>
                <w:color w:val="984806" w:themeColor="accent6" w:themeShade="80"/>
                <w:sz w:val="18"/>
                <w:szCs w:val="18"/>
              </w:rPr>
            </w:pPr>
            <w:r w:rsidRPr="00ED2960">
              <w:rPr>
                <w:b/>
              </w:rPr>
              <w:t>Priorytety</w:t>
            </w:r>
            <w:r>
              <w:rPr>
                <w:b/>
              </w:rPr>
              <w:t xml:space="preserve"> PROW</w:t>
            </w:r>
            <w:r w:rsidR="00805F97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</w:p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4C6987" w:rsidRDefault="00855B02" w:rsidP="004C6987">
            <w:pPr>
              <w:spacing w:before="240"/>
              <w:rPr>
                <w:highlight w:val="yellow"/>
              </w:rPr>
            </w:pPr>
            <w:r w:rsidRPr="004C6987">
              <w:rPr>
                <w:b/>
                <w:bCs/>
                <w:color w:val="222222"/>
                <w:sz w:val="20"/>
                <w:szCs w:val="20"/>
              </w:rPr>
              <w:t>I -Transfer wiedzy i innowacje</w:t>
            </w:r>
          </w:p>
          <w:p w:rsidR="00855B02" w:rsidRDefault="00855B02" w:rsidP="00ED2960">
            <w:r w:rsidRPr="004C6987">
              <w:rPr>
                <w:color w:val="222222"/>
                <w:sz w:val="20"/>
                <w:szCs w:val="20"/>
                <w:lang w:eastAsia="pl-PL"/>
              </w:rPr>
              <w:t>Wspieranie transferu wiedzy i innowacji w rolnictwie, leśnictwie i na obszarach wiejskich</w:t>
            </w:r>
            <w:r w:rsidR="00ED2960">
              <w:rPr>
                <w:color w:val="222222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1024" w:type="dxa"/>
            <w:gridSpan w:val="2"/>
          </w:tcPr>
          <w:p w:rsidR="00855B02" w:rsidRDefault="00BC2F5D" w:rsidP="00A66284">
            <w:pPr>
              <w:jc w:val="both"/>
            </w:pPr>
            <w:r>
              <w:t>x</w:t>
            </w:r>
          </w:p>
        </w:tc>
      </w:tr>
      <w:tr w:rsidR="00855B02" w:rsidTr="00FF4F9E">
        <w:tc>
          <w:tcPr>
            <w:tcW w:w="534" w:type="dxa"/>
            <w:vMerge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4C6987" w:rsidRDefault="00855B02" w:rsidP="004C6987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4C6987">
              <w:rPr>
                <w:b/>
                <w:bCs/>
                <w:color w:val="222222"/>
                <w:sz w:val="20"/>
                <w:szCs w:val="20"/>
                <w:lang w:eastAsia="pl-PL"/>
              </w:rPr>
              <w:t>II Rentowności i konkurencyjność gospodarstw</w:t>
            </w:r>
          </w:p>
          <w:p w:rsidR="00855B02" w:rsidRDefault="00855B02" w:rsidP="00ED2960">
            <w:r w:rsidRPr="004C6987">
              <w:rPr>
                <w:color w:val="222222"/>
                <w:sz w:val="20"/>
                <w:szCs w:val="20"/>
                <w:lang w:eastAsia="pl-PL"/>
              </w:rPr>
              <w:t xml:space="preserve">Zwiększanie rentowności gospodarstw i konkurencyjności wszystkich rodzajów rolnictwa we wszystkich regionach oraz promowanie innowacyjnych technologii w gospodarstwach i </w:t>
            </w:r>
            <w:r w:rsidR="00ED2960">
              <w:rPr>
                <w:color w:val="222222"/>
                <w:sz w:val="20"/>
                <w:szCs w:val="20"/>
                <w:lang w:eastAsia="pl-PL"/>
              </w:rPr>
              <w:t xml:space="preserve">zrównoważonej gospodarki leśnej. </w:t>
            </w:r>
          </w:p>
        </w:tc>
        <w:tc>
          <w:tcPr>
            <w:tcW w:w="1024" w:type="dxa"/>
            <w:gridSpan w:val="2"/>
          </w:tcPr>
          <w:p w:rsidR="00855B02" w:rsidRDefault="00855B02" w:rsidP="00A66284">
            <w:pPr>
              <w:jc w:val="both"/>
            </w:pPr>
          </w:p>
        </w:tc>
      </w:tr>
      <w:tr w:rsidR="00855B02" w:rsidTr="00FF4F9E">
        <w:tc>
          <w:tcPr>
            <w:tcW w:w="534" w:type="dxa"/>
            <w:vMerge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4C6987" w:rsidRDefault="00855B02" w:rsidP="004C6987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4C6987">
              <w:rPr>
                <w:b/>
                <w:bCs/>
                <w:color w:val="222222"/>
                <w:sz w:val="20"/>
                <w:szCs w:val="20"/>
                <w:lang w:eastAsia="pl-PL"/>
              </w:rPr>
              <w:t xml:space="preserve">III Organizacja łańcucha dostaw żywności </w:t>
            </w:r>
          </w:p>
          <w:p w:rsidR="00855B02" w:rsidRPr="005B1077" w:rsidRDefault="00855B02" w:rsidP="00ED2960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4C6987">
              <w:rPr>
                <w:color w:val="222222"/>
                <w:sz w:val="20"/>
                <w:szCs w:val="20"/>
                <w:lang w:eastAsia="pl-PL"/>
              </w:rPr>
              <w:t>Wspieranie organizacji łańcucha dostaw żywności, w tym przetwarzania i wprowadzania do obrotu produktów rolnych, promowanie dobrostanu zwierząt i zarządzania ryzykiem w rolnictwie</w:t>
            </w:r>
            <w:r w:rsidR="00ED2960">
              <w:rPr>
                <w:color w:val="222222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024" w:type="dxa"/>
            <w:gridSpan w:val="2"/>
          </w:tcPr>
          <w:p w:rsidR="00855B02" w:rsidRDefault="00855B02" w:rsidP="00A66284">
            <w:pPr>
              <w:jc w:val="both"/>
            </w:pPr>
          </w:p>
        </w:tc>
      </w:tr>
      <w:tr w:rsidR="00855B02" w:rsidTr="00FF4F9E">
        <w:tc>
          <w:tcPr>
            <w:tcW w:w="534" w:type="dxa"/>
            <w:vMerge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4C6987" w:rsidRDefault="00855B02" w:rsidP="004C6987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4C6987">
              <w:rPr>
                <w:b/>
                <w:bCs/>
                <w:color w:val="222222"/>
                <w:sz w:val="20"/>
                <w:szCs w:val="20"/>
                <w:lang w:eastAsia="pl-PL"/>
              </w:rPr>
              <w:t xml:space="preserve">IV. Wzmacnianie ekosystemów </w:t>
            </w:r>
          </w:p>
          <w:p w:rsidR="00855B02" w:rsidRDefault="00855B02" w:rsidP="00ED2960">
            <w:r w:rsidRPr="004C6987">
              <w:rPr>
                <w:color w:val="222222"/>
                <w:sz w:val="20"/>
                <w:szCs w:val="20"/>
                <w:lang w:eastAsia="pl-PL"/>
              </w:rPr>
              <w:t>Odtwarzanie, ochrona i wzmacnianie ekosystemów związanych z rolnictwem i leśnictwem</w:t>
            </w:r>
            <w:r w:rsidR="00ED2960">
              <w:rPr>
                <w:color w:val="222222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024" w:type="dxa"/>
            <w:gridSpan w:val="2"/>
          </w:tcPr>
          <w:p w:rsidR="00855B02" w:rsidRDefault="00855B02" w:rsidP="00A66284">
            <w:pPr>
              <w:jc w:val="both"/>
            </w:pPr>
          </w:p>
        </w:tc>
      </w:tr>
      <w:tr w:rsidR="00855B02" w:rsidTr="00FF4F9E">
        <w:tc>
          <w:tcPr>
            <w:tcW w:w="534" w:type="dxa"/>
            <w:vMerge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4C6987" w:rsidRDefault="00855B02" w:rsidP="004C6987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4C6987">
              <w:rPr>
                <w:b/>
                <w:bCs/>
                <w:color w:val="222222"/>
                <w:sz w:val="20"/>
                <w:szCs w:val="20"/>
                <w:lang w:eastAsia="pl-PL"/>
              </w:rPr>
              <w:t>V. Efektywne gospodarowanie zasobami</w:t>
            </w:r>
          </w:p>
          <w:p w:rsidR="00855B02" w:rsidRDefault="00855B02" w:rsidP="00ED2960">
            <w:r w:rsidRPr="004C6987">
              <w:rPr>
                <w:color w:val="222222"/>
                <w:sz w:val="20"/>
                <w:szCs w:val="20"/>
                <w:lang w:eastAsia="pl-PL"/>
              </w:rPr>
              <w:t>Wspieranie efektywnego gospodarowania zasobami i przechodzenia na gospodarkę niskoemisyjną i odporną na zmianę klimatu w sektorach rolnym, spożywczym i leśnym.</w:t>
            </w:r>
          </w:p>
        </w:tc>
        <w:tc>
          <w:tcPr>
            <w:tcW w:w="1024" w:type="dxa"/>
            <w:gridSpan w:val="2"/>
          </w:tcPr>
          <w:p w:rsidR="00855B02" w:rsidRDefault="00855B02" w:rsidP="00A66284">
            <w:pPr>
              <w:jc w:val="both"/>
            </w:pPr>
          </w:p>
        </w:tc>
      </w:tr>
      <w:tr w:rsidR="00855B02" w:rsidTr="00FF4F9E">
        <w:tc>
          <w:tcPr>
            <w:tcW w:w="534" w:type="dxa"/>
            <w:vMerge/>
          </w:tcPr>
          <w:p w:rsidR="00855B02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0D15C8" w:rsidRDefault="00855B02" w:rsidP="004C6987">
            <w:pPr>
              <w:rPr>
                <w:b/>
                <w:bCs/>
                <w:color w:val="222222"/>
                <w:sz w:val="20"/>
                <w:szCs w:val="20"/>
                <w:lang w:eastAsia="pl-PL"/>
              </w:rPr>
            </w:pPr>
            <w:r w:rsidRPr="000D15C8">
              <w:rPr>
                <w:b/>
                <w:bCs/>
                <w:color w:val="222222"/>
                <w:sz w:val="20"/>
                <w:szCs w:val="20"/>
                <w:lang w:eastAsia="pl-PL"/>
              </w:rPr>
              <w:t>VI . Zrównoważony rozwój terytorialny</w:t>
            </w:r>
          </w:p>
          <w:p w:rsidR="00855B02" w:rsidRDefault="00855B02" w:rsidP="00ED2960">
            <w:r w:rsidRPr="000D15C8">
              <w:rPr>
                <w:color w:val="222222"/>
                <w:sz w:val="20"/>
                <w:szCs w:val="20"/>
                <w:lang w:eastAsia="pl-PL"/>
              </w:rPr>
              <w:t>Wspieranie włączenia społecznego, ograniczania ubóstwa i rozwoju</w:t>
            </w:r>
            <w:r>
              <w:rPr>
                <w:color w:val="222222"/>
                <w:sz w:val="20"/>
                <w:szCs w:val="20"/>
                <w:lang w:eastAsia="pl-PL"/>
              </w:rPr>
              <w:t xml:space="preserve"> gospodarczego na obszarach wiejskich </w:t>
            </w:r>
          </w:p>
        </w:tc>
        <w:tc>
          <w:tcPr>
            <w:tcW w:w="1024" w:type="dxa"/>
            <w:gridSpan w:val="2"/>
          </w:tcPr>
          <w:p w:rsidR="00855B02" w:rsidRDefault="00855B02" w:rsidP="00A66284">
            <w:pPr>
              <w:jc w:val="both"/>
            </w:pPr>
          </w:p>
        </w:tc>
      </w:tr>
      <w:tr w:rsidR="006615E8" w:rsidTr="00FF4F9E">
        <w:tc>
          <w:tcPr>
            <w:tcW w:w="534" w:type="dxa"/>
          </w:tcPr>
          <w:p w:rsidR="006615E8" w:rsidRDefault="006615E8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6615E8" w:rsidRPr="006615E8" w:rsidRDefault="006615E8" w:rsidP="004C6987">
            <w:pPr>
              <w:rPr>
                <w:b/>
              </w:rPr>
            </w:pPr>
            <w:r w:rsidRPr="006615E8">
              <w:rPr>
                <w:b/>
              </w:rPr>
              <w:t>Kontekst i cele operacji.</w:t>
            </w:r>
          </w:p>
          <w:p w:rsidR="006615E8" w:rsidRPr="008A016F" w:rsidRDefault="006615E8" w:rsidP="00043DEE">
            <w:pPr>
              <w:pStyle w:val="Akapitzlist"/>
              <w:numPr>
                <w:ilvl w:val="0"/>
                <w:numId w:val="21"/>
              </w:numPr>
              <w:ind w:left="317" w:hanging="284"/>
            </w:pPr>
            <w:r w:rsidRPr="008A016F">
              <w:t>Diagnoza /powody/przyczyny realizacji operacji, dlaczego i komu operacja była potrzebna?</w:t>
            </w:r>
          </w:p>
          <w:p w:rsidR="006615E8" w:rsidRPr="008A016F" w:rsidRDefault="006615E8" w:rsidP="00043DEE">
            <w:pPr>
              <w:pStyle w:val="Akapitzlist"/>
              <w:numPr>
                <w:ilvl w:val="0"/>
                <w:numId w:val="21"/>
              </w:numPr>
              <w:ind w:left="317" w:hanging="284"/>
            </w:pPr>
            <w:r w:rsidRPr="008A016F">
              <w:t xml:space="preserve">Cele operacji. </w:t>
            </w:r>
          </w:p>
          <w:p w:rsidR="006615E8" w:rsidRDefault="006615E8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2E6F5E" w:rsidRPr="00B55B80" w:rsidRDefault="002E6F5E" w:rsidP="002E6F5E">
            <w:pPr>
              <w:rPr>
                <w:rFonts w:ascii="Tahoma" w:hAnsi="Tahoma" w:cs="Tahoma"/>
                <w:sz w:val="20"/>
              </w:rPr>
            </w:pPr>
            <w:r w:rsidRPr="00B55B80">
              <w:rPr>
                <w:rFonts w:ascii="Tahoma" w:hAnsi="Tahoma" w:cs="Tahoma"/>
                <w:sz w:val="20"/>
              </w:rPr>
              <w:t xml:space="preserve">Cel operacji jest związany z jedną z podstawowych idei sieci obszarów wiejskich, jaką jest wymiana wiedzy, doświadczeń, osiągnięć partnerów oraz rozwijanie współpracy i kompetencji służących przyszłym inicjatywom na rzecz rozwoju wsi. </w:t>
            </w:r>
            <w:r w:rsidR="00AE4B99">
              <w:rPr>
                <w:rFonts w:ascii="Tahoma" w:hAnsi="Tahoma" w:cs="Tahoma"/>
                <w:sz w:val="20"/>
              </w:rPr>
              <w:t>R</w:t>
            </w:r>
            <w:r w:rsidRPr="00B55B80">
              <w:rPr>
                <w:rFonts w:ascii="Tahoma" w:hAnsi="Tahoma" w:cs="Tahoma"/>
                <w:sz w:val="20"/>
              </w:rPr>
              <w:t xml:space="preserve">ośnie znaczenie aktywizacji mieszkańców na rzecz rozwoju lokalnego i realizacji zintegrowanych inicjatyw, co wiąże się z podejmowaniem ważnych wyzwań w zakresie stymulowania rozwoju, inkluzji społecznej, wsparcia młodzieży, dialogu skutkującego przedstawianiem stanowisk w sprawie polityk wiejskich, a także udziału w międzynarodowych inicjatywach na rzecz wsi. Aktywizacja mieszkańców </w:t>
            </w:r>
            <w:r>
              <w:rPr>
                <w:rFonts w:ascii="Tahoma" w:hAnsi="Tahoma" w:cs="Tahoma"/>
                <w:sz w:val="20"/>
              </w:rPr>
              <w:t xml:space="preserve">wiążę się z potrzebą systematycznego </w:t>
            </w:r>
            <w:r w:rsidRPr="00B55B80">
              <w:rPr>
                <w:rFonts w:ascii="Tahoma" w:hAnsi="Tahoma" w:cs="Tahoma"/>
                <w:sz w:val="20"/>
              </w:rPr>
              <w:t>doskonalenia kompetencji, co wymaga bezpośrednich spotkań ekspertów, z określonym tematem i formułą, zmierzających do wypracowania praktycznych rekomendacji opartych na wymianie doświadczeń. Istnieje też potrzeba doskonalenia kompetencji służących organizowaniu i animowaniu lokalnego rozwoju, zwłaszcza opartego na aktywnym zaangażowaniu przedstawicieli różnych środowisk, jak i propagowaniu partnerskiego podejścia do zarządzania rozwojem. Dotyczy to także wykorzystania wirtualnej formuły, wykorzystującej w większym stopniu istniejące platformy edukacji dorosłych (np. EPALE), jak i portale społecznościowe (grupy, fora, blogi).</w:t>
            </w:r>
          </w:p>
          <w:p w:rsidR="0049447E" w:rsidRPr="0049447E" w:rsidRDefault="0049447E" w:rsidP="0049447E">
            <w:pPr>
              <w:rPr>
                <w:rFonts w:cstheme="minorHAnsi"/>
              </w:rPr>
            </w:pPr>
            <w:r w:rsidRPr="0049447E">
              <w:rPr>
                <w:rFonts w:cstheme="minorHAnsi"/>
              </w:rPr>
              <w:t xml:space="preserve">Celem operacji jest sformułowanie i upowszechnienie w formie elektronicznej publikacji z rekomendacjami dotyczącymi animowania aktywizacji mieszkańców i partnerskiej współpracy na rzecz rozwoju opartymi na doświadczeniach ekspertów reprezentujących partnerów KSOW z czterech regionów. </w:t>
            </w:r>
          </w:p>
          <w:p w:rsidR="00336C64" w:rsidRPr="0049447E" w:rsidRDefault="00336C64" w:rsidP="00336C64">
            <w:pPr>
              <w:rPr>
                <w:rFonts w:cstheme="minorHAnsi"/>
              </w:rPr>
            </w:pPr>
            <w:r w:rsidRPr="0049447E">
              <w:rPr>
                <w:rFonts w:cstheme="minorHAnsi"/>
              </w:rPr>
              <w:t>Cele szczegółowe operacji to:</w:t>
            </w:r>
          </w:p>
          <w:p w:rsidR="00336C64" w:rsidRPr="0049447E" w:rsidRDefault="00336C64" w:rsidP="00336C64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9447E">
              <w:rPr>
                <w:rFonts w:cstheme="minorHAnsi"/>
              </w:rPr>
              <w:t>Przegląd i analiza wyzwań, zrealizowanych inicjatyw i ich efektów i identyfikacja czynników służących skutecznej aktywizacji mieszkańców i trwałej partnerskiej współpracy trzech sektorów w rozwoju obszarów wiejskich.</w:t>
            </w:r>
          </w:p>
          <w:p w:rsidR="00336C64" w:rsidRPr="0049447E" w:rsidRDefault="00336C64" w:rsidP="00336C64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9447E">
              <w:rPr>
                <w:rFonts w:cstheme="minorHAnsi"/>
              </w:rPr>
              <w:t>Sformułowanie rekomendacji dotyczących podejścia, metod i kompetencji przydatnych w animowaniu aktywizacji i partnerstwa na rzecz rozwoju wsi.</w:t>
            </w:r>
          </w:p>
          <w:p w:rsidR="007429E9" w:rsidRPr="0049447E" w:rsidRDefault="00336C64" w:rsidP="00336C64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9447E">
              <w:rPr>
                <w:rFonts w:cstheme="minorHAnsi"/>
              </w:rPr>
              <w:t xml:space="preserve">Upowszechnienie praktycznych opisów rozwiązań służących aktywizacji wiejskich środowisk i rozwijaniu partnerstwa dla rozwoju obszarów wiejskich wśród partnerów KSOW. </w:t>
            </w:r>
          </w:p>
        </w:tc>
      </w:tr>
      <w:tr w:rsidR="00043DEE" w:rsidTr="00FF4F9E">
        <w:tc>
          <w:tcPr>
            <w:tcW w:w="534" w:type="dxa"/>
          </w:tcPr>
          <w:p w:rsidR="00043DEE" w:rsidRDefault="00043DEE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043DEE" w:rsidRDefault="00043DEE" w:rsidP="00043DEE">
            <w:pPr>
              <w:rPr>
                <w:b/>
              </w:rPr>
            </w:pPr>
            <w:r w:rsidRPr="00043DEE">
              <w:rPr>
                <w:b/>
              </w:rPr>
              <w:t xml:space="preserve">Działania realizowane w ramach operacji </w:t>
            </w:r>
          </w:p>
          <w:p w:rsidR="00043DEE" w:rsidRPr="008A016F" w:rsidRDefault="00043DEE" w:rsidP="00ED2960">
            <w:pPr>
              <w:pStyle w:val="Akapitzlist"/>
              <w:numPr>
                <w:ilvl w:val="0"/>
                <w:numId w:val="24"/>
              </w:numPr>
              <w:ind w:left="317" w:hanging="284"/>
            </w:pPr>
            <w:r w:rsidRPr="008A016F">
              <w:t xml:space="preserve">Jakie działania i w jakich ramach czasowych zostały zrealizowane w ramach operacji? </w:t>
            </w:r>
          </w:p>
          <w:p w:rsidR="00043DEE" w:rsidRDefault="00043DEE" w:rsidP="00043DEE">
            <w:pPr>
              <w:pStyle w:val="Akapitzlist"/>
              <w:numPr>
                <w:ilvl w:val="0"/>
                <w:numId w:val="15"/>
              </w:numPr>
              <w:spacing w:before="240"/>
              <w:ind w:left="317" w:hanging="284"/>
            </w:pPr>
            <w:r w:rsidRPr="008A016F">
              <w:t>Jacy partnerzy i w jaki sposób byli zaangażowani w realizację operacji?</w:t>
            </w:r>
          </w:p>
          <w:p w:rsidR="00043DEE" w:rsidRDefault="00043DEE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BC2F5D" w:rsidRDefault="00BC2F5D" w:rsidP="00BC2F5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Partnerzy uczestniczyli w identyfikowaniu i opisywaniu przykładów praktyk, opracowaniu treści poradnika, w prowadzeniu panelu eksperckiego podczas konferencji. Wskazywali wyzwania, opisywali metody aktywizacji i wspierania partnerskiej współpracy, formułowali</w:t>
            </w:r>
          </w:p>
          <w:p w:rsidR="00BC2F5D" w:rsidRDefault="00BC2F5D" w:rsidP="00BC2F5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rekomendacje.</w:t>
            </w:r>
            <w:r w:rsidR="00AE4B9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Partnerzy delegowali ekspertów / </w:t>
            </w:r>
            <w:proofErr w:type="spellStart"/>
            <w:r>
              <w:rPr>
                <w:rFonts w:ascii="Calibri" w:hAnsi="Calibri" w:cs="Calibri"/>
              </w:rPr>
              <w:t>panelistów</w:t>
            </w:r>
            <w:proofErr w:type="spellEnd"/>
            <w:r>
              <w:rPr>
                <w:rFonts w:ascii="Calibri" w:hAnsi="Calibri" w:cs="Calibri"/>
              </w:rPr>
              <w:t xml:space="preserve"> do udziału w </w:t>
            </w:r>
            <w:r w:rsidR="008B080F">
              <w:rPr>
                <w:rFonts w:ascii="Calibri" w:hAnsi="Calibri" w:cs="Calibri"/>
              </w:rPr>
              <w:t xml:space="preserve">3 </w:t>
            </w:r>
            <w:r>
              <w:rPr>
                <w:rFonts w:ascii="Calibri" w:hAnsi="Calibri" w:cs="Calibri"/>
              </w:rPr>
              <w:t xml:space="preserve">seminariach i </w:t>
            </w:r>
            <w:r w:rsidR="004B0A3D">
              <w:rPr>
                <w:rFonts w:ascii="Calibri" w:hAnsi="Calibri" w:cs="Calibri"/>
              </w:rPr>
              <w:t xml:space="preserve">1 </w:t>
            </w:r>
            <w:r>
              <w:rPr>
                <w:rFonts w:ascii="Calibri" w:hAnsi="Calibri" w:cs="Calibri"/>
              </w:rPr>
              <w:t>konferencji.</w:t>
            </w:r>
            <w:r w:rsidR="008B08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W szczególności podczas seminariów eksperci prezentowali przygotowane wcześniej</w:t>
            </w:r>
            <w:r w:rsidR="00AE4B9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informacje o inicjatywach o charakterze partycypacyjnym, partnerskim i synergicznym.</w:t>
            </w:r>
            <w:r w:rsidR="008B08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Eksperci identyfikowali także kompetencje potrzebne do </w:t>
            </w:r>
            <w:r>
              <w:rPr>
                <w:rFonts w:ascii="Calibri" w:hAnsi="Calibri" w:cs="Calibri"/>
              </w:rPr>
              <w:lastRenderedPageBreak/>
              <w:t>animowania partycypacji i</w:t>
            </w:r>
            <w:r w:rsidR="00AE4B9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organizowania nie tylko pojedynczych inicjatyw, ale strategicznych, trwałych i długofalowych</w:t>
            </w:r>
            <w:r w:rsidR="00AE4B9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przedsięwzięć. Wskazywali także wyzwania, które są z tym związane. Szczególną uwagę</w:t>
            </w:r>
            <w:r w:rsidR="008B08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poświęcali młodzieży, która zdaniem ekspertów w niewysta</w:t>
            </w:r>
            <w:r w:rsidR="008B080F"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</w:rPr>
              <w:t>czającym stopniu jest zapraszana</w:t>
            </w:r>
            <w:r w:rsidR="008B08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do udziału w różnych lokalnych </w:t>
            </w:r>
            <w:r w:rsidR="008B080F"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</w:rPr>
              <w:t>rzedsięwzięciach, co wynika między innymi z</w:t>
            </w:r>
          </w:p>
          <w:p w:rsidR="00043DEE" w:rsidRDefault="00BC2F5D" w:rsidP="008B080F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t>niewystarczających kompetencji animatorów</w:t>
            </w:r>
            <w:r w:rsidR="008B080F">
              <w:rPr>
                <w:rFonts w:ascii="Calibri" w:hAnsi="Calibri" w:cs="Calibri"/>
              </w:rPr>
              <w:t>. Pierwsze seminarium pozwoliło na</w:t>
            </w:r>
            <w:r w:rsidR="00BC5BA3">
              <w:rPr>
                <w:rFonts w:ascii="Calibri" w:hAnsi="Calibri" w:cs="Calibri"/>
              </w:rPr>
              <w:t xml:space="preserve"> s</w:t>
            </w:r>
            <w:r w:rsidR="008B080F">
              <w:rPr>
                <w:rFonts w:ascii="Calibri" w:hAnsi="Calibri" w:cs="Calibri"/>
              </w:rPr>
              <w:t>tworzenie oryginalnego pomysłu na lokalne „centrum”, które powinno systematycznie dbać o partycypację jako „mega ważną” sprawę w lokalnym rozwoju</w:t>
            </w:r>
            <w:r w:rsidR="00BC5BA3">
              <w:rPr>
                <w:rFonts w:ascii="Calibri" w:hAnsi="Calibri" w:cs="Calibri"/>
              </w:rPr>
              <w:t>.</w:t>
            </w:r>
          </w:p>
        </w:tc>
      </w:tr>
      <w:tr w:rsidR="00060767" w:rsidTr="00FF4F9E">
        <w:tc>
          <w:tcPr>
            <w:tcW w:w="534" w:type="dxa"/>
          </w:tcPr>
          <w:p w:rsidR="00060767" w:rsidRDefault="0006076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060767" w:rsidRPr="00043DEE" w:rsidRDefault="00060767" w:rsidP="00043DEE">
            <w:pPr>
              <w:rPr>
                <w:b/>
              </w:rPr>
            </w:pPr>
            <w:r w:rsidRPr="00043DEE">
              <w:rPr>
                <w:b/>
              </w:rPr>
              <w:t xml:space="preserve">Rezultaty operacji </w:t>
            </w:r>
          </w:p>
          <w:p w:rsidR="00060767" w:rsidRDefault="00060767" w:rsidP="00043DEE">
            <w:pPr>
              <w:pStyle w:val="Akapitzlist"/>
              <w:numPr>
                <w:ilvl w:val="0"/>
                <w:numId w:val="16"/>
              </w:numPr>
              <w:ind w:left="317" w:hanging="317"/>
            </w:pPr>
            <w:r w:rsidRPr="008A016F">
              <w:t xml:space="preserve">Efekty realizacji operacji.  Wymierne wskaźniki produktu, rezultatu, oddziaływania – </w:t>
            </w:r>
            <w:r w:rsidRPr="001853AF">
              <w:rPr>
                <w:b/>
                <w:bCs/>
              </w:rPr>
              <w:t>jakościowe i ilościowe</w:t>
            </w:r>
            <w:r w:rsidRPr="008A016F">
              <w:t xml:space="preserve">. W jaki sposób zmieniła się sytuacja lub jakie potrzeby zaspokojono w wyniku realizacji operacji? </w:t>
            </w:r>
          </w:p>
          <w:p w:rsidR="00060767" w:rsidRDefault="00060767" w:rsidP="00043DEE">
            <w:pPr>
              <w:pStyle w:val="Akapitzlist"/>
              <w:numPr>
                <w:ilvl w:val="0"/>
                <w:numId w:val="16"/>
              </w:numPr>
              <w:ind w:left="317" w:hanging="317"/>
            </w:pPr>
            <w:r w:rsidRPr="008A016F">
              <w:t>Wartość dodana operacji – czy pojawiały się niezamierzone efekty prowadzonych działań?</w:t>
            </w:r>
          </w:p>
          <w:p w:rsidR="00060767" w:rsidRDefault="00060767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BC2F5D" w:rsidRPr="009F5786" w:rsidRDefault="00BC2F5D" w:rsidP="00BC2F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Operacja PULS Wsi ułatwiła wymianę wiedzy pomiędzy podmiotami uczestniczącymi w rozwoju obszarów wiejskich dzięki zorganizowaniu bezpośrednich spotkań i ożywieniu</w:t>
            </w:r>
          </w:p>
          <w:p w:rsidR="00060767" w:rsidRPr="009F5786" w:rsidRDefault="00BC2F5D" w:rsidP="00BC2F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 xml:space="preserve">kontaktów z wykorzystaniem technologii informacyjno-komunikacyjnych, a także wymianę informacji o podejmowanych inicjatywach i rozpowszechnianie rezultatów działań na rzecz tego rozwoju – co nastąpiło dzięki opracowaniu i opublikowaniu wybranych doświadczeń i rekomendacji. </w:t>
            </w:r>
          </w:p>
          <w:p w:rsidR="006D1D29" w:rsidRPr="009F5786" w:rsidRDefault="006D1D29" w:rsidP="006D1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Operacja „PULS Wsi” skupiła się na identyfikacji i upowszechnieniu wiedzy na temat wyzwań i osiągnięć dotyczących powiązanych ze sobą różnych aspektów rozwoju wsi. W</w:t>
            </w:r>
            <w:r w:rsidR="007429E9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szczególności zakres operacji odniósł się do aktywnego uczestnictwa, włączania młodzieży i</w:t>
            </w:r>
            <w:r w:rsidR="007429E9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seniorów do aktywnego współdziałania, pobudzania współpracy poprzez identyfikację barier i</w:t>
            </w:r>
            <w:r w:rsidR="007429E9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przykładów dobrych praktyk, zwłaszcza łączących różne potencjały na obszarach wiejskich.</w:t>
            </w:r>
          </w:p>
          <w:p w:rsidR="006D1D29" w:rsidRPr="009F5786" w:rsidRDefault="006D1D29" w:rsidP="006D1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Osiągnięte efekty projektu doprowadziły do lepszej współpracy partnerów – uczestników</w:t>
            </w:r>
            <w:r w:rsidR="007429E9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projektu, a także innych osób, organizacji i środowisk, które skorzystały z produktów projektu</w:t>
            </w:r>
            <w:r w:rsidR="007429E9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„PULS Wsi”. Dzięki temu poprawi się gotowość do działania i skuteczność inicjatyw na rzecz</w:t>
            </w:r>
          </w:p>
          <w:p w:rsidR="006F584A" w:rsidRPr="009F5786" w:rsidRDefault="006D1D29" w:rsidP="006D1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 xml:space="preserve">rozwoju obszarów wiejskich. 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Zgromadzono 2</w:t>
            </w:r>
            <w:r w:rsidR="003C261F">
              <w:rPr>
                <w:rFonts w:cstheme="minorHAnsi"/>
              </w:rPr>
              <w:t>4</w:t>
            </w:r>
            <w:r w:rsidRPr="009F5786">
              <w:rPr>
                <w:rFonts w:cstheme="minorHAnsi"/>
              </w:rPr>
              <w:t xml:space="preserve"> przykład</w:t>
            </w:r>
            <w:r w:rsidR="00AF549D">
              <w:rPr>
                <w:rFonts w:cstheme="minorHAnsi"/>
              </w:rPr>
              <w:t>ów</w:t>
            </w:r>
            <w:r w:rsidRPr="009F5786">
              <w:rPr>
                <w:rFonts w:cstheme="minorHAnsi"/>
              </w:rPr>
              <w:t xml:space="preserve"> wyzwań, praktyk, inicjatyw o następujących tytułach: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 xml:space="preserve">1. </w:t>
            </w:r>
            <w:proofErr w:type="spellStart"/>
            <w:r w:rsidRPr="009F5786">
              <w:rPr>
                <w:rFonts w:cstheme="minorHAnsi"/>
              </w:rPr>
              <w:t>Biskupizna</w:t>
            </w:r>
            <w:proofErr w:type="spellEnd"/>
            <w:r w:rsidRPr="009F5786">
              <w:rPr>
                <w:rFonts w:cstheme="minorHAnsi"/>
              </w:rPr>
              <w:t xml:space="preserve"> – lokalna tradycja z certyfikatem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2. Bralin – młodzież na falach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3. Festiwal Ducha Gór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4. Jeżewo – przedszkole wzmacnia lokalną wspólnotę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5. Kłodawa – moje miejsce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6. Korzecznik – miejsca, aktywność i kompetencje w młodzieżowej</w:t>
            </w:r>
            <w:r w:rsidR="009F5786" w:rsidRPr="009F5786">
              <w:rPr>
                <w:rFonts w:cstheme="minorHAnsi"/>
              </w:rPr>
              <w:t xml:space="preserve"> </w:t>
            </w:r>
            <w:r w:rsidRPr="009F5786">
              <w:rPr>
                <w:rFonts w:cstheme="minorHAnsi"/>
              </w:rPr>
              <w:t>perspektywie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7. Krzeszów – rośliny, pszczoły i ludzie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8. Lelów – razem dla rewitalizacji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9. Łabiszyn – młodzież się rozkręca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10. Malanów – młodzież inspiruje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11. Marczyce – atrakcyjne miejsce i ekologia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12. Mełchów – inspirowani historią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13. Mysłakowice – inicjatywy usłane różami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14. Opawa – miejsce odpoczynku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lastRenderedPageBreak/>
              <w:t>15. Orzechowo – seniorzy planują przyszłość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16. Pisarzowice – młodzież i dorośli promują lokalne walory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17. Podgórzyn – gminna rada seniorów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18. Skarbiec Ducha Gór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19. Karkonoska Marka Lokalna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20. Strzeczona – przestrzeń partycypacji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21. Wielkopolskie rajdy rowerowe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22. Wieża – edukacyjny sad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23. Wolin – teatr, teatr…</w:t>
            </w:r>
          </w:p>
          <w:p w:rsidR="009A35AC" w:rsidRPr="009F5786" w:rsidRDefault="009A35AC" w:rsidP="009A35A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24. Zabór – teatr z dziesięcioletnią tradycją</w:t>
            </w:r>
          </w:p>
          <w:p w:rsidR="006D1D29" w:rsidRPr="009F5786" w:rsidRDefault="006D1D29" w:rsidP="006D1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 xml:space="preserve">Wartością dodaną jest mobilizacja środowisk, których osiągnięcia zostały zaprezentowane w poradniku i podczas konferencji, osiągnięta dzięki zwróceniu uwagi na ich aktywność i dokonania. Pojawiła się też nowa inicjatywa nawiązująca do mnemotechnicznej formuły nazwy operacji, wskazująca na potrzebę </w:t>
            </w:r>
            <w:proofErr w:type="spellStart"/>
            <w:r w:rsidRPr="009F5786">
              <w:rPr>
                <w:rFonts w:cstheme="minorHAnsi"/>
              </w:rPr>
              <w:t>pozaformalnej</w:t>
            </w:r>
            <w:proofErr w:type="spellEnd"/>
            <w:r w:rsidRPr="009F5786">
              <w:rPr>
                <w:rFonts w:cstheme="minorHAnsi"/>
              </w:rPr>
              <w:t xml:space="preserve"> edukacji liderów, edukacji pracowników młodzieżowych oraz szerszej edukacji społecznej. Może to wpłynąć na zainteresowanie kontynuowaniem współpracy między zaangażowanymi w operacje PULS Wsi partnerami, także z udziałem innych partnerów. Partnerzy wyrazili zainteresowanie</w:t>
            </w:r>
          </w:p>
          <w:p w:rsidR="006D1D29" w:rsidRPr="009F5786" w:rsidRDefault="006D1D29" w:rsidP="006D1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F5786">
              <w:rPr>
                <w:rFonts w:cstheme="minorHAnsi"/>
              </w:rPr>
              <w:t>doskonaleniem kompetencji związanych z organizowaniem partycypacji młodzieży oraz z doskonaleniem kompetencji sprzyjających wyzwalaniu lokalnych inicjatyw z wykorzystaniem coachingu, który był podstawą co najmniej dwóch opisanych w poradniku dobrych praktyk.</w:t>
            </w:r>
          </w:p>
        </w:tc>
      </w:tr>
      <w:tr w:rsidR="00060767" w:rsidTr="00FF4F9E">
        <w:tc>
          <w:tcPr>
            <w:tcW w:w="534" w:type="dxa"/>
          </w:tcPr>
          <w:p w:rsidR="00060767" w:rsidRDefault="0006076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906474" w:rsidRPr="008A016F" w:rsidRDefault="00060767" w:rsidP="00906474">
            <w:r w:rsidRPr="00ED2960">
              <w:rPr>
                <w:b/>
              </w:rPr>
              <w:t>Wnioski z realizacji operacji</w:t>
            </w:r>
            <w:r w:rsidR="00855B02" w:rsidRPr="00ED2960">
              <w:rPr>
                <w:b/>
              </w:rPr>
              <w:t>.</w:t>
            </w:r>
          </w:p>
          <w:p w:rsidR="00060767" w:rsidRPr="008A016F" w:rsidRDefault="00060767" w:rsidP="00043DEE">
            <w:pPr>
              <w:pStyle w:val="Akapitzlist"/>
              <w:numPr>
                <w:ilvl w:val="1"/>
                <w:numId w:val="20"/>
              </w:numPr>
              <w:ind w:left="317" w:hanging="284"/>
            </w:pPr>
            <w:r w:rsidRPr="008A016F">
              <w:t xml:space="preserve">Co zdecydowało o sukcesie operacji?  </w:t>
            </w:r>
          </w:p>
          <w:p w:rsidR="00060767" w:rsidRPr="008A016F" w:rsidRDefault="00060767" w:rsidP="00043DEE">
            <w:pPr>
              <w:pStyle w:val="Akapitzlist"/>
              <w:numPr>
                <w:ilvl w:val="1"/>
                <w:numId w:val="20"/>
              </w:numPr>
              <w:ind w:left="317" w:hanging="284"/>
            </w:pPr>
            <w:r w:rsidRPr="008A016F">
              <w:t>Doświadczenia z realizacji. Jakie trudności i kłopoty napotkano w trakcie realizacji operacji? Czego unikać? Co można zrobić lepiej? Gdyby zacząć realizację jeszcze raz, to…?</w:t>
            </w:r>
            <w:r>
              <w:t xml:space="preserve"> </w:t>
            </w:r>
            <w:r w:rsidRPr="00023634">
              <w:t xml:space="preserve">Co było interesujące, nieoczekiwane, zaskakujące podczas </w:t>
            </w:r>
            <w:r>
              <w:t>realizacji</w:t>
            </w:r>
            <w:r w:rsidRPr="00023634">
              <w:t xml:space="preserve"> projektu?</w:t>
            </w:r>
          </w:p>
          <w:p w:rsidR="00060767" w:rsidRPr="008A016F" w:rsidRDefault="00060767" w:rsidP="00043DEE">
            <w:pPr>
              <w:numPr>
                <w:ilvl w:val="1"/>
                <w:numId w:val="20"/>
              </w:numPr>
              <w:ind w:left="317" w:hanging="284"/>
            </w:pPr>
            <w:r w:rsidRPr="008A016F">
              <w:t xml:space="preserve">Dlaczego </w:t>
            </w:r>
            <w:r w:rsidR="00335290">
              <w:t xml:space="preserve">operacja </w:t>
            </w:r>
            <w:r w:rsidRPr="008A016F">
              <w:t xml:space="preserve">zasługuje na miano </w:t>
            </w:r>
            <w:r w:rsidRPr="008A016F">
              <w:rPr>
                <w:i/>
                <w:iCs/>
              </w:rPr>
              <w:t xml:space="preserve">dobrej praktyki? </w:t>
            </w:r>
            <w:r>
              <w:t>D</w:t>
            </w:r>
            <w:r w:rsidRPr="008A016F">
              <w:t>laczego warto ją upowszechniać? Czy operacja może być powtórzona, czy ma charakter uniwersalny, modelowy?</w:t>
            </w:r>
          </w:p>
          <w:p w:rsidR="00060767" w:rsidRDefault="00060767" w:rsidP="00335290">
            <w:pPr>
              <w:numPr>
                <w:ilvl w:val="1"/>
                <w:numId w:val="20"/>
              </w:numPr>
              <w:ind w:left="317" w:hanging="284"/>
            </w:pPr>
            <w:r w:rsidRPr="008A016F">
              <w:t>Czy operacja jest innowacyjna</w:t>
            </w:r>
            <w:r w:rsidR="00B734A0">
              <w:t xml:space="preserve"> </w:t>
            </w:r>
            <w:r w:rsidR="00B734A0" w:rsidRPr="00831424">
              <w:rPr>
                <w:color w:val="000000" w:themeColor="text1"/>
              </w:rPr>
              <w:t>i dlaczego</w:t>
            </w:r>
            <w:r w:rsidRPr="008A016F">
              <w:t>?</w:t>
            </w:r>
            <w:r w:rsidR="00B734A0">
              <w:t xml:space="preserve"> </w:t>
            </w:r>
          </w:p>
        </w:tc>
        <w:tc>
          <w:tcPr>
            <w:tcW w:w="5747" w:type="dxa"/>
            <w:gridSpan w:val="6"/>
          </w:tcPr>
          <w:p w:rsidR="008B080F" w:rsidRDefault="008B080F" w:rsidP="008B08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Sukces operacji udało się osiągnąć dzięki zaangażowaniu i solidności partnerów, rzetelnemu i terminowemu wywiązywaniu się z zadań, demonstrowanej inicjatywie i trosce o jakość.</w:t>
            </w:r>
          </w:p>
          <w:p w:rsidR="008B080F" w:rsidRDefault="008B080F" w:rsidP="008B08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Kapitał relacyjny partnerów wykorzystywany podczas realizacji operacji pozwolił na uzupełnienie opisu przykładów opisywanych inicjatyw ilustrujących partycypację i jej synergiczne efekty. Opisano dobre praktyki z dodatkowych województw spoza czterech, z</w:t>
            </w:r>
          </w:p>
          <w:p w:rsidR="00060767" w:rsidRDefault="008B080F" w:rsidP="008B080F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których wywodzili się partnerzy: lubuskiego, pomorskiego i zachodniopomorskiego.</w:t>
            </w:r>
          </w:p>
          <w:p w:rsidR="008B080F" w:rsidRDefault="008B080F" w:rsidP="008B08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Łączenie potencjałów, doświadczeń i uzyskiwanie dodatkowych efektów dzięki współpracy to</w:t>
            </w:r>
          </w:p>
          <w:p w:rsidR="008B080F" w:rsidRDefault="008B080F" w:rsidP="008B080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podstawowa cecha sieciowania – w tym sensie operacja może być powielana oraz może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inspirować zarówno do lokalnych inicjatyw, jak i do podobnej współpracy. Prawdopodobnie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żaden z partnerów nie byłby w stanie samodzielnie opracować takiego zestawu dobrych praktyk</w:t>
            </w:r>
          </w:p>
          <w:p w:rsidR="008B080F" w:rsidRDefault="008B080F" w:rsidP="00BC5BA3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t>ani też sformułować wyzwań czy zaleceń, które powstawały w inspirującym, interaktywnym i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przyjaznym klimacie bezpośrednich spotkań. Podczas realizacji operacji widoczna była nie tylko potrzeba eksperckich debat twórczych, które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prowadzą do nowych rozwiązań i propozycji, ale także synergia, która wynikała ze starannego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przygotowania wszystkich partnerów, jakoś</w:t>
            </w:r>
            <w:r w:rsidR="00BC5BA3">
              <w:rPr>
                <w:rFonts w:ascii="Calibri" w:hAnsi="Calibri" w:cs="Calibri"/>
              </w:rPr>
              <w:t>ć</w:t>
            </w:r>
            <w:r>
              <w:rPr>
                <w:rFonts w:ascii="Calibri" w:hAnsi="Calibri" w:cs="Calibri"/>
              </w:rPr>
              <w:t xml:space="preserve"> ekspertów i dobrego klimatu realizowanych</w:t>
            </w:r>
            <w:r w:rsidR="006D1D2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spotkań.</w:t>
            </w:r>
          </w:p>
        </w:tc>
      </w:tr>
      <w:tr w:rsidR="001B5549" w:rsidTr="00FF4F9E">
        <w:tc>
          <w:tcPr>
            <w:tcW w:w="534" w:type="dxa"/>
            <w:vMerge w:val="restart"/>
          </w:tcPr>
          <w:p w:rsidR="001B5549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1C56D3" w:rsidRDefault="001B5549" w:rsidP="007F331A">
            <w:pPr>
              <w:rPr>
                <w:b/>
              </w:rPr>
            </w:pPr>
            <w:proofErr w:type="spellStart"/>
            <w:r w:rsidRPr="00831424">
              <w:rPr>
                <w:b/>
              </w:rPr>
              <w:t>Benficjent</w:t>
            </w:r>
            <w:proofErr w:type="spellEnd"/>
            <w:r w:rsidRPr="00831424">
              <w:rPr>
                <w:b/>
              </w:rPr>
              <w:t xml:space="preserve"> - </w:t>
            </w:r>
            <w:r w:rsidRPr="00830368">
              <w:rPr>
                <w:b/>
                <w:color w:val="000000" w:themeColor="text1"/>
              </w:rPr>
              <w:t xml:space="preserve">nazwa podmiotu </w:t>
            </w:r>
            <w:r w:rsidR="00805F97">
              <w:rPr>
                <w:b/>
                <w:color w:val="000000" w:themeColor="text1"/>
              </w:rPr>
              <w:t>otrzymującego wsparcie finansowe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5747" w:type="dxa"/>
            <w:gridSpan w:val="6"/>
          </w:tcPr>
          <w:p w:rsidR="001B5549" w:rsidRPr="00B734A0" w:rsidRDefault="009A35AC" w:rsidP="00A66284">
            <w:pPr>
              <w:jc w:val="both"/>
              <w:rPr>
                <w:i/>
              </w:rPr>
            </w:pPr>
            <w:r>
              <w:rPr>
                <w:rFonts w:ascii="Calibri" w:hAnsi="Calibri" w:cs="Calibri"/>
              </w:rPr>
              <w:t xml:space="preserve">Fundacja </w:t>
            </w:r>
            <w:r w:rsidR="00BC2F5D">
              <w:rPr>
                <w:rFonts w:ascii="Calibri" w:hAnsi="Calibri" w:cs="Calibri"/>
              </w:rPr>
              <w:t>Centrum Inicjatyw Edukacyjnych</w:t>
            </w:r>
          </w:p>
        </w:tc>
      </w:tr>
      <w:tr w:rsidR="001B5549" w:rsidTr="00FF4F9E">
        <w:tc>
          <w:tcPr>
            <w:tcW w:w="534" w:type="dxa"/>
            <w:vMerge/>
          </w:tcPr>
          <w:p w:rsidR="001B5549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1B5549" w:rsidRDefault="001B5549" w:rsidP="00F90633">
            <w:pPr>
              <w:rPr>
                <w:b/>
                <w:color w:val="000000" w:themeColor="text1"/>
              </w:rPr>
            </w:pPr>
            <w:r w:rsidRPr="001B5549">
              <w:rPr>
                <w:color w:val="000000" w:themeColor="text1"/>
              </w:rPr>
              <w:t>adres</w:t>
            </w:r>
          </w:p>
        </w:tc>
        <w:tc>
          <w:tcPr>
            <w:tcW w:w="5747" w:type="dxa"/>
            <w:gridSpan w:val="6"/>
          </w:tcPr>
          <w:p w:rsidR="001B5549" w:rsidRPr="004B0A3D" w:rsidRDefault="007429E9" w:rsidP="00A66284">
            <w:pPr>
              <w:jc w:val="both"/>
              <w:rPr>
                <w:rFonts w:cstheme="minorHAnsi"/>
                <w:b/>
                <w:i/>
                <w:color w:val="000000" w:themeColor="text1"/>
              </w:rPr>
            </w:pPr>
            <w:r w:rsidRPr="004B0A3D">
              <w:rPr>
                <w:rFonts w:cstheme="minorHAnsi"/>
              </w:rPr>
              <w:t>89-210 Łabiszyn, ul. Polna 11</w:t>
            </w:r>
          </w:p>
        </w:tc>
      </w:tr>
      <w:tr w:rsidR="001B5549" w:rsidTr="00FF4F9E">
        <w:tc>
          <w:tcPr>
            <w:tcW w:w="534" w:type="dxa"/>
            <w:vMerge/>
          </w:tcPr>
          <w:p w:rsidR="001B5549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1B5549" w:rsidRDefault="001B5549" w:rsidP="00F90633">
            <w:pPr>
              <w:rPr>
                <w:b/>
                <w:color w:val="000000" w:themeColor="text1"/>
              </w:rPr>
            </w:pPr>
            <w:r w:rsidRPr="001B5549">
              <w:rPr>
                <w:color w:val="000000" w:themeColor="text1"/>
              </w:rPr>
              <w:t>www</w:t>
            </w:r>
          </w:p>
        </w:tc>
        <w:tc>
          <w:tcPr>
            <w:tcW w:w="5747" w:type="dxa"/>
            <w:gridSpan w:val="6"/>
          </w:tcPr>
          <w:p w:rsidR="001B5549" w:rsidRPr="004B0A3D" w:rsidRDefault="009A35AC" w:rsidP="00A66284">
            <w:pPr>
              <w:jc w:val="both"/>
              <w:rPr>
                <w:rFonts w:cstheme="minorHAnsi"/>
                <w:b/>
                <w:i/>
                <w:color w:val="000000" w:themeColor="text1"/>
              </w:rPr>
            </w:pPr>
            <w:r>
              <w:rPr>
                <w:rFonts w:ascii="Calibri" w:hAnsi="Calibri" w:cs="Calibri"/>
              </w:rPr>
              <w:t>www.</w:t>
            </w:r>
            <w:r w:rsidRPr="009A35AC">
              <w:rPr>
                <w:rFonts w:ascii="Calibri" w:hAnsi="Calibri" w:cs="Calibri"/>
              </w:rPr>
              <w:t>cie.org.pl</w:t>
            </w:r>
          </w:p>
        </w:tc>
      </w:tr>
      <w:tr w:rsidR="001B5549" w:rsidTr="00FF4F9E">
        <w:tc>
          <w:tcPr>
            <w:tcW w:w="534" w:type="dxa"/>
            <w:vMerge/>
          </w:tcPr>
          <w:p w:rsidR="001B5549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1B5549" w:rsidRDefault="001B5549" w:rsidP="00F90633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t</w:t>
            </w:r>
            <w:r w:rsidRPr="001B5549">
              <w:rPr>
                <w:color w:val="000000" w:themeColor="text1"/>
              </w:rPr>
              <w:t>elefon</w:t>
            </w:r>
            <w:r>
              <w:rPr>
                <w:color w:val="000000" w:themeColor="text1"/>
              </w:rPr>
              <w:t xml:space="preserve"> kontaktowy</w:t>
            </w:r>
          </w:p>
        </w:tc>
        <w:tc>
          <w:tcPr>
            <w:tcW w:w="5747" w:type="dxa"/>
            <w:gridSpan w:val="6"/>
          </w:tcPr>
          <w:p w:rsidR="001B5549" w:rsidRPr="004B0A3D" w:rsidRDefault="007429E9" w:rsidP="00A66284">
            <w:pPr>
              <w:jc w:val="both"/>
              <w:rPr>
                <w:rFonts w:cstheme="minorHAnsi"/>
                <w:b/>
                <w:i/>
                <w:color w:val="000000" w:themeColor="text1"/>
              </w:rPr>
            </w:pPr>
            <w:r w:rsidRPr="004B0A3D">
              <w:rPr>
                <w:rFonts w:cstheme="minorHAnsi"/>
              </w:rPr>
              <w:t>601 767 741</w:t>
            </w:r>
          </w:p>
        </w:tc>
      </w:tr>
      <w:tr w:rsidR="001B5549" w:rsidTr="00FF4F9E">
        <w:tc>
          <w:tcPr>
            <w:tcW w:w="534" w:type="dxa"/>
            <w:vMerge/>
          </w:tcPr>
          <w:p w:rsidR="001B5549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1B5549" w:rsidRDefault="001B5549" w:rsidP="00F90633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  <w:r w:rsidRPr="001B5549">
              <w:rPr>
                <w:color w:val="000000" w:themeColor="text1"/>
              </w:rPr>
              <w:t>mail</w:t>
            </w:r>
          </w:p>
        </w:tc>
        <w:tc>
          <w:tcPr>
            <w:tcW w:w="5747" w:type="dxa"/>
            <w:gridSpan w:val="6"/>
          </w:tcPr>
          <w:p w:rsidR="001B5549" w:rsidRPr="004B0A3D" w:rsidRDefault="007429E9" w:rsidP="00A66284">
            <w:pPr>
              <w:jc w:val="both"/>
              <w:rPr>
                <w:rFonts w:cstheme="minorHAnsi"/>
                <w:color w:val="000000" w:themeColor="text1"/>
              </w:rPr>
            </w:pPr>
            <w:r w:rsidRPr="004B0A3D">
              <w:rPr>
                <w:rFonts w:cstheme="minorHAnsi"/>
              </w:rPr>
              <w:t>innowacjewedukacji@gmail.com</w:t>
            </w:r>
          </w:p>
        </w:tc>
      </w:tr>
      <w:tr w:rsidR="00831424" w:rsidTr="00FF4F9E">
        <w:tc>
          <w:tcPr>
            <w:tcW w:w="534" w:type="dxa"/>
            <w:vMerge w:val="restart"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Pr="00ED2960" w:rsidRDefault="00831424" w:rsidP="00A66284">
            <w:pPr>
              <w:jc w:val="both"/>
              <w:rPr>
                <w:b/>
              </w:rPr>
            </w:pPr>
            <w:r w:rsidRPr="00ED2960">
              <w:rPr>
                <w:b/>
              </w:rPr>
              <w:t>Kategoria  beneficjenta</w:t>
            </w:r>
            <w:r w:rsidR="0064120C">
              <w:rPr>
                <w:b/>
              </w:rPr>
              <w:t xml:space="preserve"> (</w:t>
            </w:r>
            <w:r w:rsidR="0064120C" w:rsidRPr="00830368">
              <w:rPr>
                <w:b/>
                <w:color w:val="000000" w:themeColor="text1"/>
              </w:rPr>
              <w:t xml:space="preserve">podmiotu </w:t>
            </w:r>
            <w:r w:rsidR="0064120C">
              <w:rPr>
                <w:b/>
                <w:color w:val="000000" w:themeColor="text1"/>
              </w:rPr>
              <w:t>otrzymującego wsparcie finansowe</w:t>
            </w:r>
            <w:r w:rsidR="0064120C">
              <w:rPr>
                <w:color w:val="000000" w:themeColor="text1"/>
              </w:rPr>
              <w:t>)</w:t>
            </w:r>
          </w:p>
          <w:p w:rsidR="00140097" w:rsidRPr="00ED2960" w:rsidRDefault="00140097" w:rsidP="0014009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1C56D3">
            <w:r w:rsidRPr="008A016F">
              <w:t>Publiczny (</w:t>
            </w:r>
            <w:r w:rsidR="008E7C99">
              <w:t>urząd administracji</w:t>
            </w:r>
            <w:r w:rsidRPr="008A016F">
              <w:t>;  edukacja &amp; badania ; instytucja kultury;  inne)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1C56D3">
            <w:r w:rsidRPr="008A016F">
              <w:t xml:space="preserve">Prywatny (rolnik/farmer, mikro przedsiębiorca, </w:t>
            </w:r>
            <w:r w:rsidRPr="008A016F">
              <w:rPr>
                <w:lang w:val="fr-BE"/>
              </w:rPr>
              <w:t xml:space="preserve">małe i średnie </w:t>
            </w:r>
            <w:r>
              <w:rPr>
                <w:lang w:val="fr-BE"/>
              </w:rPr>
              <w:t xml:space="preserve"> - </w:t>
            </w:r>
            <w:r w:rsidRPr="008A016F">
              <w:rPr>
                <w:lang w:val="fr-BE"/>
              </w:rPr>
              <w:t>przedsiębiorstwa</w:t>
            </w:r>
            <w:r w:rsidRPr="008A016F">
              <w:t>; inne)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8A016F" w:rsidRDefault="00831424" w:rsidP="00060767">
            <w:r w:rsidRPr="008A016F">
              <w:t>O</w:t>
            </w:r>
            <w:r w:rsidRPr="008A016F">
              <w:rPr>
                <w:lang w:val="fr-BE"/>
              </w:rPr>
              <w:t>rganizacje pozarządowe/NGO</w:t>
            </w:r>
          </w:p>
          <w:p w:rsidR="00831424" w:rsidRDefault="00831424" w:rsidP="00A66284">
            <w:pPr>
              <w:jc w:val="both"/>
            </w:pPr>
          </w:p>
        </w:tc>
        <w:tc>
          <w:tcPr>
            <w:tcW w:w="740" w:type="dxa"/>
          </w:tcPr>
          <w:p w:rsidR="00831424" w:rsidRDefault="007429E9" w:rsidP="00A66284">
            <w:pPr>
              <w:jc w:val="both"/>
            </w:pPr>
            <w:r>
              <w:t>x</w:t>
            </w: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8A016F" w:rsidRDefault="00831424" w:rsidP="00060767">
            <w:r>
              <w:rPr>
                <w:lang w:val="fr-BE"/>
              </w:rPr>
              <w:t>Lokalne Grupy Działania/</w:t>
            </w:r>
            <w:r w:rsidR="00193C71">
              <w:rPr>
                <w:lang w:val="fr-BE"/>
              </w:rPr>
              <w:t>LGD</w:t>
            </w:r>
          </w:p>
          <w:p w:rsidR="00831424" w:rsidRDefault="00193C71" w:rsidP="00A66284">
            <w:pPr>
              <w:jc w:val="both"/>
            </w:pPr>
            <w:r>
              <w:t>Lokalne Grupy Rybackie/LGR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060767">
            <w:r>
              <w:t>Inne</w:t>
            </w:r>
          </w:p>
          <w:p w:rsidR="00831424" w:rsidRDefault="00831424" w:rsidP="00A66284">
            <w:pPr>
              <w:jc w:val="both"/>
            </w:pP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ED2960" w:rsidRDefault="00831424" w:rsidP="00060767">
            <w:pPr>
              <w:rPr>
                <w:b/>
              </w:rPr>
            </w:pPr>
          </w:p>
        </w:tc>
        <w:tc>
          <w:tcPr>
            <w:tcW w:w="754" w:type="dxa"/>
            <w:shd w:val="pct25" w:color="auto" w:fill="auto"/>
          </w:tcPr>
          <w:p w:rsidR="00831424" w:rsidRDefault="00831424" w:rsidP="00A66284">
            <w:pPr>
              <w:jc w:val="both"/>
            </w:pPr>
            <w:r>
              <w:t>Jakie?</w:t>
            </w:r>
          </w:p>
        </w:tc>
        <w:tc>
          <w:tcPr>
            <w:tcW w:w="4993" w:type="dxa"/>
            <w:gridSpan w:val="5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831424" w:rsidRDefault="00831424" w:rsidP="00060767">
            <w:pPr>
              <w:rPr>
                <w:b/>
              </w:rPr>
            </w:pPr>
            <w:r>
              <w:rPr>
                <w:b/>
              </w:rPr>
              <w:t xml:space="preserve">Partnerzy projektu </w:t>
            </w:r>
          </w:p>
          <w:p w:rsidR="00831424" w:rsidRPr="00831424" w:rsidRDefault="00831424" w:rsidP="004643E8">
            <w:pPr>
              <w:rPr>
                <w:sz w:val="18"/>
                <w:szCs w:val="18"/>
              </w:rPr>
            </w:pPr>
          </w:p>
        </w:tc>
        <w:tc>
          <w:tcPr>
            <w:tcW w:w="5747" w:type="dxa"/>
            <w:gridSpan w:val="6"/>
          </w:tcPr>
          <w:p w:rsidR="00831424" w:rsidRDefault="00BC2F5D" w:rsidP="00A66284">
            <w:pPr>
              <w:jc w:val="both"/>
            </w:pPr>
            <w:r>
              <w:rPr>
                <w:rFonts w:ascii="Calibri" w:hAnsi="Calibri" w:cs="Calibri"/>
              </w:rPr>
              <w:t>Stowarzyszenie Wrota Wielkopolski, Lokalna Grupa Działania Kwiat Lnu, Lokalna Grupa Działania Partnerstwo Ducha Gór, Fundacja Nakielska, Bohdan Kamiński</w:t>
            </w:r>
          </w:p>
        </w:tc>
      </w:tr>
      <w:tr w:rsidR="00831424" w:rsidTr="00FF4F9E">
        <w:tc>
          <w:tcPr>
            <w:tcW w:w="534" w:type="dxa"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830368" w:rsidRDefault="00831424" w:rsidP="00060767">
            <w:pPr>
              <w:rPr>
                <w:b/>
              </w:rPr>
            </w:pPr>
            <w:r w:rsidRPr="00ED2960">
              <w:rPr>
                <w:b/>
              </w:rPr>
              <w:t>Czas realizacji operacji</w:t>
            </w:r>
          </w:p>
          <w:p w:rsidR="00831424" w:rsidRDefault="00831424" w:rsidP="00830368">
            <w:r w:rsidRPr="008A016F">
              <w:t xml:space="preserve"> </w:t>
            </w:r>
          </w:p>
        </w:tc>
        <w:tc>
          <w:tcPr>
            <w:tcW w:w="5747" w:type="dxa"/>
            <w:gridSpan w:val="6"/>
          </w:tcPr>
          <w:p w:rsidR="00831424" w:rsidRDefault="009A35AC" w:rsidP="00A66284">
            <w:pPr>
              <w:jc w:val="both"/>
            </w:pPr>
            <w:r>
              <w:t>1.09.</w:t>
            </w:r>
            <w:r w:rsidR="009F5786">
              <w:t xml:space="preserve">2017 </w:t>
            </w:r>
            <w:r>
              <w:t>-</w:t>
            </w:r>
            <w:r w:rsidR="009F5786">
              <w:t xml:space="preserve"> </w:t>
            </w:r>
            <w:r>
              <w:t>31.10.2017</w:t>
            </w:r>
          </w:p>
          <w:p w:rsidR="00830368" w:rsidRDefault="00830368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 w:val="restart"/>
          </w:tcPr>
          <w:p w:rsidR="00831424" w:rsidRPr="00BC327D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Default="00831424" w:rsidP="00060767">
            <w:pPr>
              <w:rPr>
                <w:b/>
              </w:rPr>
            </w:pPr>
            <w:r w:rsidRPr="00ED2960">
              <w:rPr>
                <w:b/>
              </w:rPr>
              <w:t xml:space="preserve">Miejsce realizacji operacji /zasięg terytorialny operacji </w:t>
            </w:r>
          </w:p>
          <w:p w:rsidR="00AB1737" w:rsidRPr="00830368" w:rsidRDefault="00AB1737" w:rsidP="001C56D3">
            <w:pPr>
              <w:rPr>
                <w:sz w:val="18"/>
                <w:szCs w:val="18"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2556E4">
            <w:pPr>
              <w:jc w:val="both"/>
            </w:pPr>
            <w:r>
              <w:t xml:space="preserve">Zasięg międzynarodowy 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903B57">
            <w:pPr>
              <w:jc w:val="both"/>
            </w:pPr>
            <w:r>
              <w:t>Zasięg ogólnopolski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3823A9">
            <w:pPr>
              <w:jc w:val="both"/>
            </w:pPr>
            <w:r>
              <w:t xml:space="preserve">Zasięg regionalny </w:t>
            </w:r>
          </w:p>
        </w:tc>
        <w:tc>
          <w:tcPr>
            <w:tcW w:w="740" w:type="dxa"/>
          </w:tcPr>
          <w:p w:rsidR="00831424" w:rsidRDefault="00BC2F5D" w:rsidP="00A66284">
            <w:pPr>
              <w:jc w:val="both"/>
            </w:pPr>
            <w:r>
              <w:t>x</w:t>
            </w: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ED2960" w:rsidRDefault="00831424" w:rsidP="00060767">
            <w:pPr>
              <w:rPr>
                <w:b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3823A9">
            <w:pPr>
              <w:jc w:val="both"/>
            </w:pPr>
            <w:r>
              <w:t>Zasięg wojewódzki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ED2960" w:rsidRDefault="00831424" w:rsidP="00060767">
            <w:pPr>
              <w:rPr>
                <w:b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Default="00831424" w:rsidP="003823A9">
            <w:pPr>
              <w:jc w:val="both"/>
            </w:pPr>
            <w:r w:rsidRPr="003823A9">
              <w:t xml:space="preserve">Zasięg lokalny </w:t>
            </w:r>
          </w:p>
        </w:tc>
        <w:tc>
          <w:tcPr>
            <w:tcW w:w="740" w:type="dxa"/>
          </w:tcPr>
          <w:p w:rsidR="00831424" w:rsidRDefault="00831424" w:rsidP="00A66284">
            <w:pPr>
              <w:jc w:val="both"/>
            </w:pPr>
          </w:p>
        </w:tc>
      </w:tr>
      <w:tr w:rsidR="00831424" w:rsidTr="0076096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ED2960" w:rsidRDefault="00831424" w:rsidP="00060767">
            <w:pPr>
              <w:rPr>
                <w:b/>
              </w:rPr>
            </w:pPr>
          </w:p>
        </w:tc>
        <w:tc>
          <w:tcPr>
            <w:tcW w:w="5747" w:type="dxa"/>
            <w:gridSpan w:val="6"/>
          </w:tcPr>
          <w:p w:rsidR="00831424" w:rsidRDefault="00546CA1" w:rsidP="00A66284">
            <w:pPr>
              <w:jc w:val="both"/>
            </w:pPr>
            <w:r>
              <w:rPr>
                <w:rFonts w:cstheme="minorHAnsi"/>
              </w:rPr>
              <w:t xml:space="preserve">Województwa: </w:t>
            </w:r>
            <w:r w:rsidRPr="0036685D">
              <w:rPr>
                <w:rFonts w:cstheme="minorHAnsi"/>
              </w:rPr>
              <w:t>dolnośląskie, kujawsko-pomorskie, śląskie i wielkopolskie</w:t>
            </w:r>
          </w:p>
        </w:tc>
      </w:tr>
      <w:tr w:rsidR="00831424" w:rsidTr="00FF4F9E">
        <w:tc>
          <w:tcPr>
            <w:tcW w:w="534" w:type="dxa"/>
            <w:vMerge w:val="restart"/>
          </w:tcPr>
          <w:p w:rsidR="00831424" w:rsidRPr="00401BE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Pr="003823A9" w:rsidRDefault="00831424" w:rsidP="00AB137E">
            <w:pPr>
              <w:rPr>
                <w:sz w:val="18"/>
                <w:szCs w:val="18"/>
              </w:rPr>
            </w:pPr>
            <w:r w:rsidRPr="00ED2960">
              <w:rPr>
                <w:b/>
              </w:rPr>
              <w:t xml:space="preserve">Koszty operacji.  </w:t>
            </w:r>
            <w:r>
              <w:rPr>
                <w:b/>
              </w:rPr>
              <w:br/>
            </w:r>
          </w:p>
        </w:tc>
        <w:tc>
          <w:tcPr>
            <w:tcW w:w="4298" w:type="dxa"/>
            <w:gridSpan w:val="3"/>
            <w:shd w:val="pct25" w:color="auto" w:fill="auto"/>
          </w:tcPr>
          <w:p w:rsidR="00831424" w:rsidRDefault="00831424" w:rsidP="00A66284">
            <w:pPr>
              <w:jc w:val="both"/>
            </w:pPr>
            <w:r>
              <w:t>Koszty całkowite operacji (budżet)</w:t>
            </w:r>
            <w:r w:rsidR="00805F97">
              <w:t>, w tym:</w:t>
            </w:r>
          </w:p>
        </w:tc>
        <w:tc>
          <w:tcPr>
            <w:tcW w:w="1449" w:type="dxa"/>
            <w:gridSpan w:val="3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Pr="00401BE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Default="00831424" w:rsidP="00AB137E"/>
        </w:tc>
        <w:tc>
          <w:tcPr>
            <w:tcW w:w="4298" w:type="dxa"/>
            <w:gridSpan w:val="3"/>
            <w:shd w:val="pct25" w:color="auto" w:fill="auto"/>
          </w:tcPr>
          <w:p w:rsidR="00831424" w:rsidRDefault="00831424" w:rsidP="00805F97">
            <w:pPr>
              <w:pStyle w:val="Akapitzlist"/>
              <w:numPr>
                <w:ilvl w:val="0"/>
                <w:numId w:val="25"/>
              </w:numPr>
              <w:jc w:val="both"/>
            </w:pPr>
            <w:r>
              <w:t>Środki publiczne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</w:tcPr>
          <w:p w:rsidR="00831424" w:rsidRDefault="00831424" w:rsidP="00A66284">
            <w:pPr>
              <w:jc w:val="both"/>
            </w:pPr>
          </w:p>
        </w:tc>
      </w:tr>
      <w:tr w:rsidR="00CD110E" w:rsidTr="00CD110E">
        <w:trPr>
          <w:trHeight w:val="574"/>
        </w:trPr>
        <w:tc>
          <w:tcPr>
            <w:tcW w:w="534" w:type="dxa"/>
            <w:vMerge/>
          </w:tcPr>
          <w:p w:rsidR="00CD110E" w:rsidRPr="00401BE7" w:rsidRDefault="00CD110E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CD110E" w:rsidRDefault="00CD110E" w:rsidP="00A66284">
            <w:pPr>
              <w:jc w:val="both"/>
            </w:pPr>
          </w:p>
        </w:tc>
        <w:tc>
          <w:tcPr>
            <w:tcW w:w="1701" w:type="dxa"/>
            <w:gridSpan w:val="2"/>
            <w:vMerge w:val="restart"/>
            <w:shd w:val="pct25" w:color="auto" w:fill="auto"/>
          </w:tcPr>
          <w:p w:rsidR="00CD110E" w:rsidRDefault="00CD110E" w:rsidP="00805F97">
            <w:r>
              <w:t>z funduszy unijnych:</w:t>
            </w:r>
          </w:p>
        </w:tc>
        <w:tc>
          <w:tcPr>
            <w:tcW w:w="2597" w:type="dxa"/>
            <w:shd w:val="pct25" w:color="auto" w:fill="auto"/>
          </w:tcPr>
          <w:p w:rsidR="00CD110E" w:rsidRDefault="00CD110E" w:rsidP="00AB137E">
            <w:r>
              <w:t>Europejski Fundusz Rozwoju Regionalnego</w:t>
            </w:r>
          </w:p>
        </w:tc>
        <w:tc>
          <w:tcPr>
            <w:tcW w:w="1449" w:type="dxa"/>
            <w:gridSpan w:val="3"/>
            <w:shd w:val="clear" w:color="auto" w:fill="FFFFFF" w:themeFill="background1"/>
          </w:tcPr>
          <w:p w:rsidR="00CD110E" w:rsidRPr="00AB137E" w:rsidRDefault="00CD110E" w:rsidP="00A66284">
            <w:pPr>
              <w:jc w:val="both"/>
              <w:rPr>
                <w:highlight w:val="darkGray"/>
              </w:rPr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Default="00831424" w:rsidP="00FF4F9E">
            <w:r>
              <w:t>Europejski Fundusz Społeczny</w:t>
            </w:r>
          </w:p>
        </w:tc>
        <w:tc>
          <w:tcPr>
            <w:tcW w:w="1449" w:type="dxa"/>
            <w:gridSpan w:val="3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Default="00831424" w:rsidP="00A66284">
            <w:pPr>
              <w:jc w:val="both"/>
            </w:pPr>
            <w:r>
              <w:t>Fundusz Spójności</w:t>
            </w:r>
          </w:p>
        </w:tc>
        <w:tc>
          <w:tcPr>
            <w:tcW w:w="1449" w:type="dxa"/>
            <w:gridSpan w:val="3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Default="00831424" w:rsidP="00927877">
            <w:r>
              <w:t xml:space="preserve">Europejski Fundusz </w:t>
            </w:r>
            <w:r w:rsidR="007A0994">
              <w:t>Ro</w:t>
            </w:r>
            <w:r w:rsidR="00927877">
              <w:t>l</w:t>
            </w:r>
            <w:r w:rsidR="007A0994">
              <w:t xml:space="preserve">ny </w:t>
            </w:r>
            <w:r>
              <w:t>na rzecz Rozwoju Obszarów Wiejskich</w:t>
            </w:r>
          </w:p>
        </w:tc>
        <w:tc>
          <w:tcPr>
            <w:tcW w:w="1449" w:type="dxa"/>
            <w:gridSpan w:val="3"/>
          </w:tcPr>
          <w:p w:rsidR="00831424" w:rsidRDefault="00546CA1" w:rsidP="00A66284">
            <w:pPr>
              <w:jc w:val="both"/>
            </w:pPr>
            <w:r w:rsidRPr="00546CA1">
              <w:t>65875,38</w:t>
            </w:r>
            <w:r>
              <w:t xml:space="preserve"> zł</w:t>
            </w: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Pr="00855B02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Pr="00855B02" w:rsidRDefault="00831424" w:rsidP="00FF4F9E">
            <w:r w:rsidRPr="00855B02">
              <w:t>Europejski Fundusz Morski i Rybacki (dawniej Europejski Fundusz Rybacki)</w:t>
            </w:r>
          </w:p>
        </w:tc>
        <w:tc>
          <w:tcPr>
            <w:tcW w:w="1449" w:type="dxa"/>
            <w:gridSpan w:val="3"/>
          </w:tcPr>
          <w:p w:rsidR="00831424" w:rsidRPr="00855B02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Pr="00855B02" w:rsidRDefault="00805F97" w:rsidP="00805F97">
            <w:r>
              <w:t xml:space="preserve">z budżetu państwa </w:t>
            </w:r>
          </w:p>
        </w:tc>
        <w:tc>
          <w:tcPr>
            <w:tcW w:w="1449" w:type="dxa"/>
            <w:gridSpan w:val="3"/>
          </w:tcPr>
          <w:p w:rsidR="00831424" w:rsidRPr="00855B02" w:rsidRDefault="00831424" w:rsidP="00A66284">
            <w:pPr>
              <w:jc w:val="both"/>
            </w:pPr>
          </w:p>
        </w:tc>
      </w:tr>
      <w:tr w:rsidR="00805F97" w:rsidTr="00FF4F9E">
        <w:tc>
          <w:tcPr>
            <w:tcW w:w="534" w:type="dxa"/>
            <w:vMerge/>
          </w:tcPr>
          <w:p w:rsidR="00805F97" w:rsidRDefault="00805F9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05F97" w:rsidRDefault="00805F97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05F97" w:rsidRDefault="00805F97" w:rsidP="00805F97">
            <w:r>
              <w:t>z budżetu samorządów terytorialnych</w:t>
            </w:r>
          </w:p>
        </w:tc>
        <w:tc>
          <w:tcPr>
            <w:tcW w:w="1449" w:type="dxa"/>
            <w:gridSpan w:val="3"/>
          </w:tcPr>
          <w:p w:rsidR="00805F97" w:rsidRPr="00855B02" w:rsidRDefault="00805F97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Default="00831424" w:rsidP="00805F97">
            <w:pPr>
              <w:pStyle w:val="Akapitzlist"/>
              <w:numPr>
                <w:ilvl w:val="0"/>
                <w:numId w:val="25"/>
              </w:numPr>
            </w:pPr>
            <w:r>
              <w:t xml:space="preserve">Środki prywatne </w:t>
            </w:r>
          </w:p>
          <w:p w:rsidR="00831424" w:rsidRDefault="00831424" w:rsidP="00A66284">
            <w:pPr>
              <w:jc w:val="both"/>
            </w:pPr>
          </w:p>
        </w:tc>
        <w:tc>
          <w:tcPr>
            <w:tcW w:w="1449" w:type="dxa"/>
            <w:gridSpan w:val="3"/>
          </w:tcPr>
          <w:p w:rsidR="00831424" w:rsidRDefault="00831424" w:rsidP="00A66284">
            <w:pPr>
              <w:jc w:val="both"/>
            </w:pPr>
          </w:p>
        </w:tc>
      </w:tr>
      <w:tr w:rsidR="00831424" w:rsidTr="00FF4F9E">
        <w:tc>
          <w:tcPr>
            <w:tcW w:w="534" w:type="dxa"/>
            <w:vMerge/>
          </w:tcPr>
          <w:p w:rsidR="00831424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Default="00831424" w:rsidP="00805F97">
            <w:pPr>
              <w:pStyle w:val="Akapitzlist"/>
              <w:numPr>
                <w:ilvl w:val="0"/>
                <w:numId w:val="25"/>
              </w:numPr>
            </w:pPr>
            <w:r>
              <w:t>Inne</w:t>
            </w:r>
          </w:p>
          <w:p w:rsidR="00831424" w:rsidRDefault="00831424" w:rsidP="00A66284">
            <w:pPr>
              <w:jc w:val="both"/>
            </w:pPr>
          </w:p>
        </w:tc>
        <w:tc>
          <w:tcPr>
            <w:tcW w:w="1449" w:type="dxa"/>
            <w:gridSpan w:val="3"/>
          </w:tcPr>
          <w:p w:rsidR="00831424" w:rsidRDefault="00831424" w:rsidP="00A66284">
            <w:pPr>
              <w:jc w:val="both"/>
            </w:pPr>
          </w:p>
        </w:tc>
      </w:tr>
    </w:tbl>
    <w:p w:rsidR="00666708" w:rsidRDefault="00666708" w:rsidP="001C56D3">
      <w:pPr>
        <w:rPr>
          <w:color w:val="984806" w:themeColor="accent6" w:themeShade="80"/>
          <w:sz w:val="16"/>
          <w:szCs w:val="16"/>
        </w:rPr>
      </w:pPr>
    </w:p>
    <w:p w:rsidR="00B50AD1" w:rsidRDefault="00B50AD1" w:rsidP="001C56D3">
      <w:pPr>
        <w:rPr>
          <w:color w:val="984806" w:themeColor="accent6" w:themeShade="80"/>
          <w:sz w:val="16"/>
          <w:szCs w:val="16"/>
        </w:rPr>
      </w:pPr>
    </w:p>
    <w:p w:rsidR="00B50AD1" w:rsidRPr="001C56D3" w:rsidRDefault="00B50AD1" w:rsidP="001C56D3">
      <w:pPr>
        <w:rPr>
          <w:color w:val="984806" w:themeColor="accent6" w:themeShade="80"/>
          <w:sz w:val="16"/>
          <w:szCs w:val="16"/>
        </w:rPr>
      </w:pPr>
      <w:r>
        <w:rPr>
          <w:noProof/>
          <w:color w:val="984806" w:themeColor="accent6" w:themeShade="80"/>
          <w:sz w:val="16"/>
          <w:szCs w:val="16"/>
        </w:rPr>
        <w:drawing>
          <wp:inline distT="0" distB="0" distL="0" distR="0">
            <wp:extent cx="5760720" cy="43287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89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84806" w:themeColor="accent6" w:themeShade="80"/>
          <w:sz w:val="16"/>
          <w:szCs w:val="16"/>
        </w:rPr>
        <w:drawing>
          <wp:inline distT="0" distB="0" distL="0" distR="0">
            <wp:extent cx="5760720" cy="32346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930_105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84806" w:themeColor="accent6" w:themeShade="80"/>
          <w:sz w:val="16"/>
          <w:szCs w:val="16"/>
        </w:rPr>
        <w:lastRenderedPageBreak/>
        <w:drawing>
          <wp:inline distT="0" distB="0" distL="0" distR="0">
            <wp:extent cx="5760720" cy="32346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25_110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84806" w:themeColor="accent6" w:themeShade="80"/>
          <w:sz w:val="16"/>
          <w:szCs w:val="16"/>
        </w:rPr>
        <w:drawing>
          <wp:inline distT="0" distB="0" distL="0" distR="0">
            <wp:extent cx="5760720" cy="32346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25_112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984806" w:themeColor="accent6" w:themeShade="80"/>
          <w:sz w:val="16"/>
          <w:szCs w:val="16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0AD1" w:rsidRPr="001C56D3" w:rsidSect="009A0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09CF"/>
    <w:multiLevelType w:val="hybridMultilevel"/>
    <w:tmpl w:val="FB5A343A"/>
    <w:lvl w:ilvl="0" w:tplc="E6C4B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B0D142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2" w:tplc="91F4A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89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86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04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A89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8A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8C2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E05CE"/>
    <w:multiLevelType w:val="hybridMultilevel"/>
    <w:tmpl w:val="CA42E45E"/>
    <w:lvl w:ilvl="0" w:tplc="9AF2A2F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C71027"/>
    <w:multiLevelType w:val="hybridMultilevel"/>
    <w:tmpl w:val="93F22EB4"/>
    <w:lvl w:ilvl="0" w:tplc="1E98F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42C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AC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4F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63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A9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88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09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0D1DE2"/>
    <w:multiLevelType w:val="hybridMultilevel"/>
    <w:tmpl w:val="3EFE0934"/>
    <w:lvl w:ilvl="0" w:tplc="718A23C4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4D2391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4B5A4">
      <w:start w:val="9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428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56AD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40A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6830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C74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663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979A1"/>
    <w:multiLevelType w:val="multilevel"/>
    <w:tmpl w:val="E784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7D2BBB"/>
    <w:multiLevelType w:val="hybridMultilevel"/>
    <w:tmpl w:val="B380EDAE"/>
    <w:lvl w:ilvl="0" w:tplc="C3DA2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A2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43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86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044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23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47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A4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B90296"/>
    <w:multiLevelType w:val="hybridMultilevel"/>
    <w:tmpl w:val="2DFEA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81521"/>
    <w:multiLevelType w:val="hybridMultilevel"/>
    <w:tmpl w:val="89DEA270"/>
    <w:lvl w:ilvl="0" w:tplc="48BCB6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E0EEC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6EB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E2C2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E19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A47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58D3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232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AA3A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E6FA5"/>
    <w:multiLevelType w:val="hybridMultilevel"/>
    <w:tmpl w:val="DDE89CCA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EAA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41CB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204B9"/>
    <w:multiLevelType w:val="hybridMultilevel"/>
    <w:tmpl w:val="DFA2F0EC"/>
    <w:lvl w:ilvl="0" w:tplc="CF88264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0773B"/>
    <w:multiLevelType w:val="hybridMultilevel"/>
    <w:tmpl w:val="A328C3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E976A7"/>
    <w:multiLevelType w:val="hybridMultilevel"/>
    <w:tmpl w:val="6AE07622"/>
    <w:lvl w:ilvl="0" w:tplc="5094D4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C81D8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6C48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6AC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148F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8F9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AAE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448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2A3D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B3425"/>
    <w:multiLevelType w:val="hybridMultilevel"/>
    <w:tmpl w:val="55E4A81A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41C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959ED"/>
    <w:multiLevelType w:val="hybridMultilevel"/>
    <w:tmpl w:val="46409A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7054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E24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2A5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085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6A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E5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A3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C8C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43F6E"/>
    <w:multiLevelType w:val="hybridMultilevel"/>
    <w:tmpl w:val="4D9CC812"/>
    <w:lvl w:ilvl="0" w:tplc="1598CC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7054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E24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2A5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085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6A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E5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A3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C8C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20E6D"/>
    <w:multiLevelType w:val="hybridMultilevel"/>
    <w:tmpl w:val="2F5EB770"/>
    <w:lvl w:ilvl="0" w:tplc="9AF2A2F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B894E2E"/>
    <w:multiLevelType w:val="hybridMultilevel"/>
    <w:tmpl w:val="0DC6B22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333791D"/>
    <w:multiLevelType w:val="hybridMultilevel"/>
    <w:tmpl w:val="456CC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07029"/>
    <w:multiLevelType w:val="hybridMultilevel"/>
    <w:tmpl w:val="26944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C4D45"/>
    <w:multiLevelType w:val="hybridMultilevel"/>
    <w:tmpl w:val="322AD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07F51"/>
    <w:multiLevelType w:val="hybridMultilevel"/>
    <w:tmpl w:val="58A40D8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22C4F6C"/>
    <w:multiLevelType w:val="hybridMultilevel"/>
    <w:tmpl w:val="C99A8F0E"/>
    <w:lvl w:ilvl="0" w:tplc="CF88264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A301D"/>
    <w:multiLevelType w:val="hybridMultilevel"/>
    <w:tmpl w:val="03181E5C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EAA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963DC"/>
    <w:multiLevelType w:val="hybridMultilevel"/>
    <w:tmpl w:val="44304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1"/>
  </w:num>
  <w:num w:numId="5">
    <w:abstractNumId w:val="5"/>
  </w:num>
  <w:num w:numId="6">
    <w:abstractNumId w:val="8"/>
  </w:num>
  <w:num w:numId="7">
    <w:abstractNumId w:val="0"/>
  </w:num>
  <w:num w:numId="8">
    <w:abstractNumId w:val="2"/>
  </w:num>
  <w:num w:numId="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3"/>
  </w:num>
  <w:num w:numId="15">
    <w:abstractNumId w:val="20"/>
  </w:num>
  <w:num w:numId="16">
    <w:abstractNumId w:val="16"/>
  </w:num>
  <w:num w:numId="17">
    <w:abstractNumId w:val="15"/>
  </w:num>
  <w:num w:numId="18">
    <w:abstractNumId w:val="1"/>
  </w:num>
  <w:num w:numId="19">
    <w:abstractNumId w:val="18"/>
  </w:num>
  <w:num w:numId="20">
    <w:abstractNumId w:val="17"/>
  </w:num>
  <w:num w:numId="21">
    <w:abstractNumId w:val="6"/>
  </w:num>
  <w:num w:numId="22">
    <w:abstractNumId w:val="12"/>
  </w:num>
  <w:num w:numId="23">
    <w:abstractNumId w:val="22"/>
  </w:num>
  <w:num w:numId="24">
    <w:abstractNumId w:val="19"/>
  </w:num>
  <w:num w:numId="25">
    <w:abstractNumId w:val="23"/>
  </w:num>
  <w:num w:numId="26">
    <w:abstractNumId w:val="21"/>
  </w:num>
  <w:num w:numId="27">
    <w:abstractNumId w:val="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6F"/>
    <w:rsid w:val="0000043E"/>
    <w:rsid w:val="00023634"/>
    <w:rsid w:val="00043AED"/>
    <w:rsid w:val="00043DEE"/>
    <w:rsid w:val="00060767"/>
    <w:rsid w:val="00095871"/>
    <w:rsid w:val="00100C5A"/>
    <w:rsid w:val="00140097"/>
    <w:rsid w:val="00156CE9"/>
    <w:rsid w:val="00165CFF"/>
    <w:rsid w:val="001853AF"/>
    <w:rsid w:val="00193C71"/>
    <w:rsid w:val="0019528C"/>
    <w:rsid w:val="001A101B"/>
    <w:rsid w:val="001B5549"/>
    <w:rsid w:val="001C56D3"/>
    <w:rsid w:val="00202AD8"/>
    <w:rsid w:val="002273A9"/>
    <w:rsid w:val="00241CA4"/>
    <w:rsid w:val="002556E4"/>
    <w:rsid w:val="002855DA"/>
    <w:rsid w:val="002E6F5E"/>
    <w:rsid w:val="00335290"/>
    <w:rsid w:val="00336C64"/>
    <w:rsid w:val="0036685D"/>
    <w:rsid w:val="003802C0"/>
    <w:rsid w:val="003823A9"/>
    <w:rsid w:val="003C261F"/>
    <w:rsid w:val="003D0AF7"/>
    <w:rsid w:val="00401BE7"/>
    <w:rsid w:val="004268B2"/>
    <w:rsid w:val="0045426A"/>
    <w:rsid w:val="004643E8"/>
    <w:rsid w:val="0049447E"/>
    <w:rsid w:val="004A5FB1"/>
    <w:rsid w:val="004B0A3D"/>
    <w:rsid w:val="004C2764"/>
    <w:rsid w:val="004C6987"/>
    <w:rsid w:val="00516FDF"/>
    <w:rsid w:val="00537F9D"/>
    <w:rsid w:val="00546CA1"/>
    <w:rsid w:val="00550DD6"/>
    <w:rsid w:val="00563D32"/>
    <w:rsid w:val="005B1077"/>
    <w:rsid w:val="005D67BC"/>
    <w:rsid w:val="00604DB5"/>
    <w:rsid w:val="0061616E"/>
    <w:rsid w:val="0064120C"/>
    <w:rsid w:val="006615E8"/>
    <w:rsid w:val="00666708"/>
    <w:rsid w:val="006A3AA8"/>
    <w:rsid w:val="006A55E9"/>
    <w:rsid w:val="006D1D29"/>
    <w:rsid w:val="006F584A"/>
    <w:rsid w:val="007429E9"/>
    <w:rsid w:val="007A0994"/>
    <w:rsid w:val="007E5819"/>
    <w:rsid w:val="007F331A"/>
    <w:rsid w:val="007F464C"/>
    <w:rsid w:val="00805F97"/>
    <w:rsid w:val="00821BBB"/>
    <w:rsid w:val="00826533"/>
    <w:rsid w:val="00830368"/>
    <w:rsid w:val="00831424"/>
    <w:rsid w:val="00847F2E"/>
    <w:rsid w:val="00855B02"/>
    <w:rsid w:val="008A016F"/>
    <w:rsid w:val="008B080F"/>
    <w:rsid w:val="008E7C99"/>
    <w:rsid w:val="00906474"/>
    <w:rsid w:val="00927877"/>
    <w:rsid w:val="0094123D"/>
    <w:rsid w:val="009A0A72"/>
    <w:rsid w:val="009A35AC"/>
    <w:rsid w:val="009A5C54"/>
    <w:rsid w:val="009F5786"/>
    <w:rsid w:val="00A01994"/>
    <w:rsid w:val="00A23434"/>
    <w:rsid w:val="00A5515E"/>
    <w:rsid w:val="00A66284"/>
    <w:rsid w:val="00A80446"/>
    <w:rsid w:val="00A848CE"/>
    <w:rsid w:val="00A84B68"/>
    <w:rsid w:val="00AB137E"/>
    <w:rsid w:val="00AB1737"/>
    <w:rsid w:val="00AE4B99"/>
    <w:rsid w:val="00AF549D"/>
    <w:rsid w:val="00B00E45"/>
    <w:rsid w:val="00B2030D"/>
    <w:rsid w:val="00B343DF"/>
    <w:rsid w:val="00B43864"/>
    <w:rsid w:val="00B50AD1"/>
    <w:rsid w:val="00B734A0"/>
    <w:rsid w:val="00B8748D"/>
    <w:rsid w:val="00BB573F"/>
    <w:rsid w:val="00BC2F5D"/>
    <w:rsid w:val="00BC327D"/>
    <w:rsid w:val="00BC5BA3"/>
    <w:rsid w:val="00BD4744"/>
    <w:rsid w:val="00C91E83"/>
    <w:rsid w:val="00CD110E"/>
    <w:rsid w:val="00CE1D08"/>
    <w:rsid w:val="00CE78A3"/>
    <w:rsid w:val="00D30508"/>
    <w:rsid w:val="00D40D7E"/>
    <w:rsid w:val="00DE583A"/>
    <w:rsid w:val="00E1611A"/>
    <w:rsid w:val="00E2013B"/>
    <w:rsid w:val="00E8173F"/>
    <w:rsid w:val="00ED016F"/>
    <w:rsid w:val="00ED2960"/>
    <w:rsid w:val="00EF58B4"/>
    <w:rsid w:val="00FF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6A8BE"/>
  <w15:docId w15:val="{7CE15E99-9B15-4AEE-B463-95F562A9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38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A0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41CA4"/>
    <w:rPr>
      <w:strike w:val="0"/>
      <w:dstrike w:val="0"/>
      <w:color w:val="0065A2"/>
      <w:u w:val="none"/>
      <w:effect w:val="none"/>
      <w:shd w:val="clear" w:color="auto" w:fill="auto"/>
    </w:rPr>
  </w:style>
  <w:style w:type="paragraph" w:styleId="Akapitzlist">
    <w:name w:val="List Paragraph"/>
    <w:basedOn w:val="Normalny"/>
    <w:uiPriority w:val="34"/>
    <w:qFormat/>
    <w:rsid w:val="001853AF"/>
    <w:pPr>
      <w:ind w:left="720"/>
      <w:contextualSpacing/>
    </w:pPr>
  </w:style>
  <w:style w:type="character" w:styleId="Odwoanieprzypisudolnego">
    <w:name w:val="footnote reference"/>
    <w:semiHidden/>
    <w:rsid w:val="00023634"/>
    <w:rPr>
      <w:vertAlign w:val="superscript"/>
    </w:rPr>
  </w:style>
  <w:style w:type="table" w:styleId="Tabela-Siatka">
    <w:name w:val="Table Grid"/>
    <w:basedOn w:val="Standardowy"/>
    <w:uiPriority w:val="59"/>
    <w:rsid w:val="00DE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B438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49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1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4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9083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5773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581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914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9221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1778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1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3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8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207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780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952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54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59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612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09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508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9946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6803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3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0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0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77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9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F6B57-D849-44AA-939E-C3542083C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1818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Programów Pomocy dla Rolnictwa FAPA</Company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Długosz-Dzierżanowska</dc:creator>
  <cp:lastModifiedBy>01</cp:lastModifiedBy>
  <cp:revision>19</cp:revision>
  <cp:lastPrinted>2016-10-25T13:11:00Z</cp:lastPrinted>
  <dcterms:created xsi:type="dcterms:W3CDTF">2018-01-16T08:42:00Z</dcterms:created>
  <dcterms:modified xsi:type="dcterms:W3CDTF">2018-04-06T06:53:00Z</dcterms:modified>
</cp:coreProperties>
</file>