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5E7" w:rsidRPr="006C25E7" w:rsidRDefault="006C25E7" w:rsidP="006C25E7">
      <w:pPr>
        <w:pStyle w:val="Akapitzlist"/>
        <w:tabs>
          <w:tab w:val="left" w:pos="1860"/>
        </w:tabs>
        <w:ind w:left="0"/>
        <w:jc w:val="both"/>
        <w:rPr>
          <w:rFonts w:ascii="Times New Roman" w:hAnsi="Times New Roman" w:cs="Times New Roman"/>
        </w:rPr>
      </w:pPr>
    </w:p>
    <w:tbl>
      <w:tblPr>
        <w:tblW w:w="9540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1620"/>
        <w:gridCol w:w="1620"/>
        <w:gridCol w:w="2362"/>
        <w:gridCol w:w="2066"/>
        <w:gridCol w:w="1872"/>
      </w:tblGrid>
      <w:tr w:rsidR="006C25E7" w:rsidRPr="006C25E7" w:rsidTr="002E413D">
        <w:trPr>
          <w:trHeight w:val="1162"/>
        </w:trPr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6C25E7" w:rsidRPr="006C25E7" w:rsidRDefault="006C25E7" w:rsidP="002E413D">
            <w:pPr>
              <w:pStyle w:val="Akapitzlist"/>
              <w:tabs>
                <w:tab w:val="left" w:pos="1860"/>
              </w:tabs>
              <w:spacing w:after="12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6C25E7"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>
                  <wp:extent cx="835025" cy="588645"/>
                  <wp:effectExtent l="19050" t="0" r="3175" b="0"/>
                  <wp:docPr id="23" name="Obraz 1" descr="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6C25E7" w:rsidRPr="006C25E7" w:rsidRDefault="006C25E7" w:rsidP="002E413D">
            <w:pPr>
              <w:pStyle w:val="Akapitzlist"/>
              <w:tabs>
                <w:tab w:val="left" w:pos="1860"/>
              </w:tabs>
              <w:spacing w:after="12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6C25E7"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drawing>
                <wp:inline distT="0" distB="0" distL="0" distR="0">
                  <wp:extent cx="532765" cy="532765"/>
                  <wp:effectExtent l="19050" t="0" r="635" b="0"/>
                  <wp:docPr id="22" name="Obraz 6" descr="logo_M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_M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6C25E7" w:rsidRPr="006C25E7" w:rsidRDefault="006C25E7" w:rsidP="002E413D">
            <w:pPr>
              <w:pStyle w:val="Akapitzlist"/>
              <w:tabs>
                <w:tab w:val="left" w:pos="1860"/>
              </w:tabs>
              <w:spacing w:after="12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6C25E7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>
                  <wp:extent cx="1248410" cy="548640"/>
                  <wp:effectExtent l="19050" t="0" r="8890" b="0"/>
                  <wp:docPr id="21" name="Obraz 2" descr="KSOW_tekst_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KSOW_tekst_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6C25E7" w:rsidRPr="006C25E7" w:rsidRDefault="006C25E7" w:rsidP="002E413D">
            <w:pPr>
              <w:pStyle w:val="Akapitzlist"/>
              <w:tabs>
                <w:tab w:val="left" w:pos="1860"/>
              </w:tabs>
              <w:spacing w:after="12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6C25E7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>
                  <wp:extent cx="930275" cy="445135"/>
                  <wp:effectExtent l="19050" t="0" r="3175" b="0"/>
                  <wp:docPr id="2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6C25E7" w:rsidRPr="006C25E7" w:rsidRDefault="006C25E7" w:rsidP="002E413D">
            <w:pPr>
              <w:pStyle w:val="Akapitzlist"/>
              <w:tabs>
                <w:tab w:val="left" w:pos="1860"/>
              </w:tabs>
              <w:spacing w:after="120" w:line="48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6C25E7"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118745</wp:posOffset>
                  </wp:positionV>
                  <wp:extent cx="883285" cy="490855"/>
                  <wp:effectExtent l="19050" t="0" r="0" b="0"/>
                  <wp:wrapNone/>
                  <wp:docPr id="24" name="Obraz 5" descr="logo PROW 2007-2013 z tłem mniejs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logo PROW 2007-2013 z tłem mniejs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49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25E7" w:rsidRPr="006C25E7" w:rsidRDefault="006C25E7" w:rsidP="006C25E7">
      <w:pPr>
        <w:pStyle w:val="Akapitzlist"/>
        <w:tabs>
          <w:tab w:val="left" w:pos="1860"/>
        </w:tabs>
        <w:ind w:left="0"/>
        <w:jc w:val="center"/>
        <w:rPr>
          <w:rFonts w:ascii="Times New Roman" w:hAnsi="Times New Roman" w:cs="Times New Roman"/>
          <w:sz w:val="18"/>
          <w:szCs w:val="18"/>
        </w:rPr>
      </w:pPr>
      <w:r w:rsidRPr="006C25E7">
        <w:rPr>
          <w:rFonts w:ascii="Times New Roman" w:hAnsi="Times New Roman" w:cs="Times New Roman"/>
          <w:sz w:val="18"/>
          <w:szCs w:val="18"/>
        </w:rPr>
        <w:t>„Europejski Fundusz Rolny na rzecz Rozwoju Obszarów Wiejskich: Europa inwestująca w obszary wiejskie.”</w:t>
      </w:r>
    </w:p>
    <w:p w:rsidR="006C25E7" w:rsidRPr="006C25E7" w:rsidRDefault="006C25E7" w:rsidP="006C25E7">
      <w:pPr>
        <w:pStyle w:val="Akapitzlist"/>
        <w:tabs>
          <w:tab w:val="left" w:pos="1860"/>
        </w:tabs>
        <w:ind w:left="0"/>
        <w:jc w:val="center"/>
        <w:rPr>
          <w:rFonts w:ascii="Times New Roman" w:hAnsi="Times New Roman" w:cs="Times New Roman"/>
          <w:sz w:val="18"/>
          <w:szCs w:val="18"/>
        </w:rPr>
      </w:pPr>
      <w:r w:rsidRPr="006C25E7">
        <w:rPr>
          <w:rFonts w:ascii="Times New Roman" w:hAnsi="Times New Roman" w:cs="Times New Roman"/>
          <w:sz w:val="18"/>
          <w:szCs w:val="18"/>
        </w:rPr>
        <w:t>Projekt opracowany przez Szkołę Główną Gospodarstwa Wiejskiego w Warszawie</w:t>
      </w:r>
    </w:p>
    <w:p w:rsidR="006C25E7" w:rsidRPr="006C25E7" w:rsidRDefault="006C25E7" w:rsidP="006C25E7">
      <w:pPr>
        <w:pStyle w:val="Akapitzlist"/>
        <w:tabs>
          <w:tab w:val="left" w:pos="1860"/>
        </w:tabs>
        <w:ind w:left="0"/>
        <w:jc w:val="center"/>
        <w:rPr>
          <w:rFonts w:ascii="Times New Roman" w:hAnsi="Times New Roman" w:cs="Times New Roman"/>
          <w:sz w:val="18"/>
          <w:szCs w:val="18"/>
        </w:rPr>
      </w:pPr>
      <w:r w:rsidRPr="006C25E7">
        <w:rPr>
          <w:rFonts w:ascii="Times New Roman" w:hAnsi="Times New Roman" w:cs="Times New Roman"/>
          <w:sz w:val="18"/>
          <w:szCs w:val="18"/>
        </w:rPr>
        <w:t>Projekt współfinansowany ze środków Unii Europejskiej w ramach Pomocy Technicznej Programu Rozwoju Obszarów Wiejskich na lata 2007-2013</w:t>
      </w:r>
    </w:p>
    <w:p w:rsidR="006C25E7" w:rsidRPr="006C25E7" w:rsidRDefault="006C25E7" w:rsidP="006C25E7">
      <w:pPr>
        <w:jc w:val="center"/>
        <w:rPr>
          <w:rFonts w:ascii="Times New Roman" w:hAnsi="Times New Roman" w:cs="Times New Roman"/>
          <w:sz w:val="18"/>
          <w:szCs w:val="18"/>
        </w:rPr>
      </w:pPr>
      <w:r w:rsidRPr="006C25E7">
        <w:rPr>
          <w:rFonts w:ascii="Times New Roman" w:hAnsi="Times New Roman" w:cs="Times New Roman"/>
          <w:sz w:val="18"/>
          <w:szCs w:val="18"/>
        </w:rPr>
        <w:t>Instytucja Zarządzająca Programem Rozwoju Obszarów Wiejskich na lata 2007-2013 -</w:t>
      </w:r>
      <w:r w:rsidRPr="006C25E7">
        <w:rPr>
          <w:rFonts w:ascii="Times New Roman" w:hAnsi="Times New Roman" w:cs="Times New Roman"/>
          <w:sz w:val="18"/>
          <w:szCs w:val="18"/>
        </w:rPr>
        <w:br/>
        <w:t>Minister Rolnictwa i Rozwoju Wsi*</w:t>
      </w:r>
    </w:p>
    <w:p w:rsidR="006C25E7" w:rsidRPr="006C25E7" w:rsidRDefault="006C25E7" w:rsidP="006C25E7">
      <w:pPr>
        <w:jc w:val="center"/>
        <w:rPr>
          <w:rFonts w:ascii="Times New Roman" w:hAnsi="Times New Roman" w:cs="Times New Roman"/>
        </w:rPr>
      </w:pPr>
    </w:p>
    <w:p w:rsidR="006C25E7" w:rsidRPr="006C25E7" w:rsidRDefault="006C25E7" w:rsidP="006C25E7">
      <w:pPr>
        <w:jc w:val="center"/>
        <w:rPr>
          <w:rFonts w:ascii="Times New Roman" w:hAnsi="Times New Roman" w:cs="Times New Roman"/>
        </w:rPr>
      </w:pPr>
    </w:p>
    <w:p w:rsidR="006C25E7" w:rsidRPr="006C25E7" w:rsidRDefault="006C25E7" w:rsidP="006C25E7">
      <w:pPr>
        <w:jc w:val="center"/>
        <w:rPr>
          <w:rFonts w:ascii="Times New Roman" w:hAnsi="Times New Roman" w:cs="Times New Roman"/>
        </w:rPr>
      </w:pPr>
    </w:p>
    <w:p w:rsidR="006C25E7" w:rsidRPr="006C25E7" w:rsidRDefault="006C25E7" w:rsidP="006C25E7">
      <w:pPr>
        <w:jc w:val="center"/>
        <w:rPr>
          <w:rFonts w:ascii="Times New Roman" w:hAnsi="Times New Roman" w:cs="Times New Roman"/>
        </w:rPr>
      </w:pPr>
    </w:p>
    <w:p w:rsidR="006C25E7" w:rsidRPr="006C25E7" w:rsidRDefault="006C25E7" w:rsidP="006C25E7">
      <w:pPr>
        <w:jc w:val="center"/>
        <w:rPr>
          <w:rFonts w:ascii="Times New Roman" w:hAnsi="Times New Roman" w:cs="Times New Roman"/>
        </w:rPr>
      </w:pPr>
    </w:p>
    <w:p w:rsidR="006C25E7" w:rsidRPr="006C25E7" w:rsidRDefault="006C25E7" w:rsidP="006C25E7">
      <w:pPr>
        <w:jc w:val="center"/>
        <w:rPr>
          <w:rFonts w:ascii="Times New Roman" w:hAnsi="Times New Roman" w:cs="Times New Roman"/>
        </w:rPr>
      </w:pPr>
    </w:p>
    <w:p w:rsidR="006C25E7" w:rsidRPr="006C25E7" w:rsidRDefault="006C25E7" w:rsidP="006C25E7">
      <w:pPr>
        <w:jc w:val="center"/>
        <w:rPr>
          <w:rFonts w:ascii="Times New Roman" w:hAnsi="Times New Roman" w:cs="Times New Roman"/>
        </w:rPr>
      </w:pPr>
      <w:r w:rsidRPr="006C25E7">
        <w:rPr>
          <w:rFonts w:ascii="Times New Roman" w:hAnsi="Times New Roman" w:cs="Times New Roman"/>
        </w:rPr>
        <w:t>Prof. dr hab. Wiesław Musiał</w:t>
      </w:r>
    </w:p>
    <w:p w:rsidR="006C25E7" w:rsidRPr="006C25E7" w:rsidRDefault="006C25E7" w:rsidP="006C25E7">
      <w:pPr>
        <w:jc w:val="center"/>
        <w:rPr>
          <w:rFonts w:ascii="Times New Roman" w:hAnsi="Times New Roman" w:cs="Times New Roman"/>
        </w:rPr>
      </w:pPr>
    </w:p>
    <w:p w:rsidR="006C25E7" w:rsidRPr="006C25E7" w:rsidRDefault="006C25E7" w:rsidP="006C25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5E7">
        <w:rPr>
          <w:rFonts w:ascii="Times New Roman" w:hAnsi="Times New Roman" w:cs="Times New Roman"/>
          <w:b/>
          <w:sz w:val="28"/>
          <w:szCs w:val="28"/>
        </w:rPr>
        <w:t xml:space="preserve">Regionalne zróżnicowanie rolnictwa rodzinnego w Polsce </w:t>
      </w:r>
    </w:p>
    <w:p w:rsidR="006C25E7" w:rsidRPr="006C25E7" w:rsidRDefault="006C25E7" w:rsidP="006C25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5E7">
        <w:rPr>
          <w:rFonts w:ascii="Times New Roman" w:hAnsi="Times New Roman" w:cs="Times New Roman"/>
          <w:b/>
          <w:sz w:val="28"/>
          <w:szCs w:val="28"/>
        </w:rPr>
        <w:t>(wybrane aspekty)</w:t>
      </w:r>
    </w:p>
    <w:p w:rsidR="006C25E7" w:rsidRP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P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P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6C25E7" w:rsidRDefault="006C25E7" w:rsidP="000E1909">
      <w:pPr>
        <w:spacing w:line="240" w:lineRule="auto"/>
        <w:rPr>
          <w:rFonts w:ascii="Times New Roman" w:hAnsi="Times New Roman" w:cs="Times New Roman"/>
        </w:rPr>
      </w:pPr>
    </w:p>
    <w:p w:rsidR="00907921" w:rsidRPr="000E1909" w:rsidRDefault="00907921" w:rsidP="000E1909">
      <w:pPr>
        <w:spacing w:line="240" w:lineRule="auto"/>
        <w:rPr>
          <w:rFonts w:ascii="Times New Roman" w:hAnsi="Times New Roman" w:cs="Times New Roman"/>
        </w:rPr>
      </w:pPr>
      <w:r w:rsidRPr="000E1909">
        <w:rPr>
          <w:rFonts w:ascii="Times New Roman" w:hAnsi="Times New Roman" w:cs="Times New Roman"/>
        </w:rPr>
        <w:lastRenderedPageBreak/>
        <w:t>Wiesław Musiał</w:t>
      </w:r>
      <w:r w:rsidR="007D1AB4">
        <w:rPr>
          <w:rFonts w:ascii="Times New Roman" w:hAnsi="Times New Roman" w:cs="Times New Roman"/>
        </w:rPr>
        <w:t xml:space="preserve">, Tomasz </w:t>
      </w:r>
      <w:proofErr w:type="spellStart"/>
      <w:r w:rsidR="007D1AB4">
        <w:rPr>
          <w:rFonts w:ascii="Times New Roman" w:hAnsi="Times New Roman" w:cs="Times New Roman"/>
        </w:rPr>
        <w:t>Wojewodzic</w:t>
      </w:r>
      <w:proofErr w:type="spellEnd"/>
    </w:p>
    <w:p w:rsidR="0007153A" w:rsidRDefault="0007153A" w:rsidP="000E1909">
      <w:pPr>
        <w:rPr>
          <w:rFonts w:ascii="Times New Roman" w:hAnsi="Times New Roman" w:cs="Times New Roman"/>
        </w:rPr>
      </w:pPr>
      <w:r w:rsidRPr="000E1909">
        <w:rPr>
          <w:rFonts w:ascii="Times New Roman" w:hAnsi="Times New Roman" w:cs="Times New Roman"/>
        </w:rPr>
        <w:t>Uniwersytet Rolniczy w Krakowie</w:t>
      </w:r>
    </w:p>
    <w:p w:rsidR="00C20BB5" w:rsidRPr="000E1909" w:rsidRDefault="00C20BB5" w:rsidP="000E1909">
      <w:pPr>
        <w:rPr>
          <w:rFonts w:ascii="Times New Roman" w:hAnsi="Times New Roman" w:cs="Times New Roman"/>
        </w:rPr>
      </w:pPr>
    </w:p>
    <w:p w:rsidR="00AB1F6E" w:rsidRPr="001731C0" w:rsidRDefault="00907921" w:rsidP="00D8059E">
      <w:pPr>
        <w:jc w:val="center"/>
        <w:rPr>
          <w:rFonts w:ascii="Times New Roman" w:hAnsi="Times New Roman" w:cs="Times New Roman"/>
          <w:b/>
          <w:sz w:val="28"/>
        </w:rPr>
      </w:pPr>
      <w:r w:rsidRPr="001731C0">
        <w:rPr>
          <w:rFonts w:ascii="Times New Roman" w:hAnsi="Times New Roman" w:cs="Times New Roman"/>
          <w:b/>
          <w:sz w:val="28"/>
        </w:rPr>
        <w:t xml:space="preserve">Regionalne zróżnicowanie rolnictwa rodzinnego w Polsce </w:t>
      </w:r>
      <w:r w:rsidR="000E1909">
        <w:rPr>
          <w:rFonts w:ascii="Times New Roman" w:hAnsi="Times New Roman" w:cs="Times New Roman"/>
          <w:b/>
          <w:sz w:val="28"/>
        </w:rPr>
        <w:t xml:space="preserve">                        </w:t>
      </w:r>
      <w:r w:rsidRPr="001731C0">
        <w:rPr>
          <w:rFonts w:ascii="Times New Roman" w:hAnsi="Times New Roman" w:cs="Times New Roman"/>
          <w:b/>
          <w:sz w:val="28"/>
        </w:rPr>
        <w:t>(wybrane aspekty)</w:t>
      </w:r>
    </w:p>
    <w:p w:rsidR="000E1909" w:rsidRPr="000E1909" w:rsidRDefault="000E1909" w:rsidP="00AB1F6E">
      <w:pPr>
        <w:jc w:val="both"/>
        <w:rPr>
          <w:rFonts w:ascii="Times New Roman" w:hAnsi="Times New Roman" w:cs="Times New Roman"/>
        </w:rPr>
      </w:pPr>
    </w:p>
    <w:p w:rsidR="00AB1F6E" w:rsidRPr="00945B8A" w:rsidRDefault="003F6F93" w:rsidP="00E8702D">
      <w:pPr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Wprowadzenie</w:t>
      </w:r>
    </w:p>
    <w:p w:rsidR="00E8702D" w:rsidRDefault="00725735" w:rsidP="00E8702D">
      <w:pPr>
        <w:ind w:firstLine="567"/>
        <w:jc w:val="both"/>
        <w:rPr>
          <w:rFonts w:ascii="Times New Roman" w:hAnsi="Times New Roman" w:cs="Times New Roman"/>
        </w:rPr>
      </w:pPr>
      <w:r w:rsidRPr="00945B8A">
        <w:rPr>
          <w:rFonts w:ascii="Times New Roman" w:hAnsi="Times New Roman" w:cs="Times New Roman"/>
        </w:rPr>
        <w:t>Zróżnicowanie</w:t>
      </w:r>
      <w:r w:rsidR="00434AED" w:rsidRPr="00945B8A">
        <w:rPr>
          <w:rFonts w:ascii="Times New Roman" w:hAnsi="Times New Roman" w:cs="Times New Roman"/>
        </w:rPr>
        <w:t xml:space="preserve"> </w:t>
      </w:r>
      <w:r w:rsidR="00CD751C">
        <w:rPr>
          <w:rFonts w:ascii="Times New Roman" w:hAnsi="Times New Roman" w:cs="Times New Roman"/>
        </w:rPr>
        <w:t xml:space="preserve">otaczającego nas świata jest faktem obiektywnym. Swe źródła czerpie z uwarunkowań przyrodniczych, potęgowanych niejednokrotnie przez czynniki antropogeniczne. </w:t>
      </w:r>
      <w:r w:rsidR="00A55BEC">
        <w:rPr>
          <w:rFonts w:ascii="Times New Roman" w:hAnsi="Times New Roman" w:cs="Times New Roman"/>
        </w:rPr>
        <w:t xml:space="preserve">O poziomie rozwoju rolnictwa na danym obszarze oprócz  bardzo istotnych uwarunkowań klimatycznych i glebowych decydują </w:t>
      </w:r>
      <w:r w:rsidR="00DE1A0C" w:rsidRPr="00945B8A">
        <w:rPr>
          <w:rFonts w:ascii="Times New Roman" w:hAnsi="Times New Roman" w:cs="Times New Roman"/>
        </w:rPr>
        <w:t>często skomplikowan</w:t>
      </w:r>
      <w:r w:rsidR="00A55BEC">
        <w:rPr>
          <w:rFonts w:ascii="Times New Roman" w:hAnsi="Times New Roman" w:cs="Times New Roman"/>
        </w:rPr>
        <w:t xml:space="preserve">e, </w:t>
      </w:r>
      <w:r w:rsidR="00DE1A0C" w:rsidRPr="00945B8A">
        <w:rPr>
          <w:rFonts w:ascii="Times New Roman" w:hAnsi="Times New Roman" w:cs="Times New Roman"/>
        </w:rPr>
        <w:t>wzajemni</w:t>
      </w:r>
      <w:r w:rsidR="00A55BEC">
        <w:rPr>
          <w:rFonts w:ascii="Times New Roman" w:hAnsi="Times New Roman" w:cs="Times New Roman"/>
        </w:rPr>
        <w:t>e powiązane</w:t>
      </w:r>
      <w:r w:rsidR="00E41305" w:rsidRPr="00945B8A">
        <w:rPr>
          <w:rFonts w:ascii="Times New Roman" w:hAnsi="Times New Roman" w:cs="Times New Roman"/>
        </w:rPr>
        <w:t xml:space="preserve"> zależności</w:t>
      </w:r>
      <w:r w:rsidR="00A55BEC">
        <w:rPr>
          <w:rFonts w:ascii="Times New Roman" w:hAnsi="Times New Roman" w:cs="Times New Roman"/>
        </w:rPr>
        <w:t xml:space="preserve"> historyczne</w:t>
      </w:r>
      <w:r w:rsidR="00DE1A0C" w:rsidRPr="00945B8A">
        <w:rPr>
          <w:rFonts w:ascii="Times New Roman" w:hAnsi="Times New Roman" w:cs="Times New Roman"/>
        </w:rPr>
        <w:t>, makroeko</w:t>
      </w:r>
      <w:r w:rsidR="00CD751C">
        <w:rPr>
          <w:rFonts w:ascii="Times New Roman" w:hAnsi="Times New Roman" w:cs="Times New Roman"/>
        </w:rPr>
        <w:t>n</w:t>
      </w:r>
      <w:r w:rsidR="00A55BEC">
        <w:rPr>
          <w:rFonts w:ascii="Times New Roman" w:hAnsi="Times New Roman" w:cs="Times New Roman"/>
        </w:rPr>
        <w:t xml:space="preserve">omiczne, społeczne oraz </w:t>
      </w:r>
      <w:r w:rsidR="00DE1A0C" w:rsidRPr="00945B8A">
        <w:rPr>
          <w:rFonts w:ascii="Times New Roman" w:hAnsi="Times New Roman" w:cs="Times New Roman"/>
        </w:rPr>
        <w:t>kulturow</w:t>
      </w:r>
      <w:r w:rsidR="00A55BEC">
        <w:rPr>
          <w:rFonts w:ascii="Times New Roman" w:hAnsi="Times New Roman" w:cs="Times New Roman"/>
        </w:rPr>
        <w:t>e. Przeprowadzenie oceny zróżnicowania rolnictwa konkretnego kraju lub makroregionu wymaga uwzględnienia jego realiów przyrodniczych,</w:t>
      </w:r>
      <w:r w:rsidR="00736749" w:rsidRPr="00945B8A">
        <w:rPr>
          <w:rFonts w:ascii="Times New Roman" w:hAnsi="Times New Roman" w:cs="Times New Roman"/>
        </w:rPr>
        <w:t xml:space="preserve"> społeczno-gos</w:t>
      </w:r>
      <w:r w:rsidR="00434AED" w:rsidRPr="00945B8A">
        <w:rPr>
          <w:rFonts w:ascii="Times New Roman" w:hAnsi="Times New Roman" w:cs="Times New Roman"/>
        </w:rPr>
        <w:t>podarczych</w:t>
      </w:r>
      <w:r w:rsidR="00A55BEC">
        <w:rPr>
          <w:rFonts w:ascii="Times New Roman" w:hAnsi="Times New Roman" w:cs="Times New Roman"/>
        </w:rPr>
        <w:t xml:space="preserve"> oraz</w:t>
      </w:r>
      <w:r w:rsidR="00B32C37" w:rsidRPr="00945B8A">
        <w:rPr>
          <w:rFonts w:ascii="Times New Roman" w:hAnsi="Times New Roman" w:cs="Times New Roman"/>
        </w:rPr>
        <w:t xml:space="preserve"> politycznych</w:t>
      </w:r>
      <w:r w:rsidR="00A55BEC">
        <w:rPr>
          <w:rFonts w:ascii="Times New Roman" w:hAnsi="Times New Roman" w:cs="Times New Roman"/>
        </w:rPr>
        <w:t xml:space="preserve">. </w:t>
      </w:r>
      <w:r w:rsidR="004F6F06">
        <w:rPr>
          <w:rFonts w:ascii="Times New Roman" w:hAnsi="Times New Roman" w:cs="Times New Roman"/>
        </w:rPr>
        <w:t>Konieczność uwzględnienia uwarunkowań polityczno-historycznych wynika głównie z ewolucyjnego charakteru zmian w r</w:t>
      </w:r>
      <w:r w:rsidR="00B95835">
        <w:rPr>
          <w:rFonts w:ascii="Times New Roman" w:hAnsi="Times New Roman" w:cs="Times New Roman"/>
        </w:rPr>
        <w:t>olnictwie. Nawet gdy zmiany mają</w:t>
      </w:r>
      <w:r w:rsidR="004F6F06">
        <w:rPr>
          <w:rFonts w:ascii="Times New Roman" w:hAnsi="Times New Roman" w:cs="Times New Roman"/>
        </w:rPr>
        <w:t xml:space="preserve"> charakter rewolucyjny, ich następstwa </w:t>
      </w:r>
      <w:r w:rsidR="00736749" w:rsidRPr="00945B8A">
        <w:rPr>
          <w:rFonts w:ascii="Times New Roman" w:hAnsi="Times New Roman" w:cs="Times New Roman"/>
        </w:rPr>
        <w:t xml:space="preserve">są często niwelowane, czy redukowane </w:t>
      </w:r>
      <w:r w:rsidR="00F00AF8">
        <w:rPr>
          <w:rFonts w:ascii="Times New Roman" w:hAnsi="Times New Roman" w:cs="Times New Roman"/>
        </w:rPr>
        <w:t>w</w:t>
      </w:r>
      <w:r w:rsidR="00736749" w:rsidRPr="00945B8A">
        <w:rPr>
          <w:rFonts w:ascii="Times New Roman" w:hAnsi="Times New Roman" w:cs="Times New Roman"/>
        </w:rPr>
        <w:t xml:space="preserve"> dłuższy</w:t>
      </w:r>
      <w:r w:rsidR="00F00AF8">
        <w:rPr>
          <w:rFonts w:ascii="Times New Roman" w:hAnsi="Times New Roman" w:cs="Times New Roman"/>
        </w:rPr>
        <w:t>m</w:t>
      </w:r>
      <w:r w:rsidR="00736749" w:rsidRPr="00945B8A">
        <w:rPr>
          <w:rFonts w:ascii="Times New Roman" w:hAnsi="Times New Roman" w:cs="Times New Roman"/>
        </w:rPr>
        <w:t xml:space="preserve"> okres</w:t>
      </w:r>
      <w:r w:rsidR="00F00AF8">
        <w:rPr>
          <w:rFonts w:ascii="Times New Roman" w:hAnsi="Times New Roman" w:cs="Times New Roman"/>
        </w:rPr>
        <w:t>ie</w:t>
      </w:r>
      <w:r w:rsidR="004F6F06">
        <w:rPr>
          <w:rFonts w:ascii="Times New Roman" w:hAnsi="Times New Roman" w:cs="Times New Roman"/>
        </w:rPr>
        <w:t xml:space="preserve"> czasu, co</w:t>
      </w:r>
      <w:r w:rsidR="00B32C37" w:rsidRPr="00945B8A">
        <w:rPr>
          <w:rFonts w:ascii="Times New Roman" w:hAnsi="Times New Roman" w:cs="Times New Roman"/>
        </w:rPr>
        <w:t xml:space="preserve"> </w:t>
      </w:r>
      <w:r w:rsidR="00736749" w:rsidRPr="00945B8A">
        <w:rPr>
          <w:rFonts w:ascii="Times New Roman" w:hAnsi="Times New Roman" w:cs="Times New Roman"/>
        </w:rPr>
        <w:t>miało miejsce np. po okresie rozpadu komunizmu</w:t>
      </w:r>
      <w:r w:rsidR="00063659">
        <w:rPr>
          <w:rFonts w:ascii="Times New Roman" w:hAnsi="Times New Roman" w:cs="Times New Roman"/>
        </w:rPr>
        <w:t xml:space="preserve"> </w:t>
      </w:r>
      <w:r w:rsidR="00063659" w:rsidRPr="00BA4A37">
        <w:rPr>
          <w:rFonts w:ascii="Times New Roman" w:hAnsi="Times New Roman" w:cs="Times New Roman"/>
        </w:rPr>
        <w:t>[Musiał 2008]</w:t>
      </w:r>
      <w:r w:rsidR="00736749" w:rsidRPr="00BA4A37">
        <w:rPr>
          <w:rFonts w:ascii="Times New Roman" w:hAnsi="Times New Roman" w:cs="Times New Roman"/>
        </w:rPr>
        <w:t>.</w:t>
      </w:r>
      <w:r w:rsidR="00736749" w:rsidRPr="00945B8A">
        <w:rPr>
          <w:rFonts w:ascii="Times New Roman" w:hAnsi="Times New Roman" w:cs="Times New Roman"/>
        </w:rPr>
        <w:t xml:space="preserve"> </w:t>
      </w:r>
    </w:p>
    <w:p w:rsidR="003F6F93" w:rsidRDefault="00E8702D" w:rsidP="00E8702D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Opis zjawisk zróżnicowania</w:t>
      </w:r>
      <w:r w:rsidR="00736749" w:rsidRPr="00945B8A">
        <w:rPr>
          <w:rFonts w:ascii="Times New Roman" w:hAnsi="Times New Roman" w:cs="Times New Roman"/>
        </w:rPr>
        <w:t xml:space="preserve"> rozwoju</w:t>
      </w:r>
      <w:r w:rsidR="00B32C37" w:rsidRPr="00945B8A">
        <w:rPr>
          <w:rFonts w:ascii="Times New Roman" w:hAnsi="Times New Roman" w:cs="Times New Roman"/>
        </w:rPr>
        <w:t xml:space="preserve"> gospodarczego</w:t>
      </w:r>
      <w:r w:rsidR="00434AED" w:rsidRPr="00945B8A">
        <w:rPr>
          <w:rFonts w:ascii="Times New Roman" w:hAnsi="Times New Roman" w:cs="Times New Roman"/>
        </w:rPr>
        <w:t>,</w:t>
      </w:r>
      <w:r w:rsidR="00736749" w:rsidRPr="00945B8A">
        <w:rPr>
          <w:rFonts w:ascii="Times New Roman" w:hAnsi="Times New Roman" w:cs="Times New Roman"/>
        </w:rPr>
        <w:t xml:space="preserve"> w tym</w:t>
      </w:r>
      <w:r>
        <w:rPr>
          <w:rFonts w:ascii="Times New Roman" w:hAnsi="Times New Roman" w:cs="Times New Roman"/>
        </w:rPr>
        <w:t xml:space="preserve"> rozwoju rolnictwa wymaga wyodrębnienia jednostek przestrzennych podlegających analizie. </w:t>
      </w:r>
      <w:r w:rsidR="00736749" w:rsidRPr="00945B8A">
        <w:rPr>
          <w:rFonts w:ascii="Times New Roman" w:hAnsi="Times New Roman" w:cs="Times New Roman"/>
        </w:rPr>
        <w:t>Najczęściej stosuje się podziały na jednostki administracyjne</w:t>
      </w:r>
      <w:r>
        <w:rPr>
          <w:rFonts w:ascii="Times New Roman" w:hAnsi="Times New Roman" w:cs="Times New Roman"/>
        </w:rPr>
        <w:t xml:space="preserve"> danego kraju, choć są to</w:t>
      </w:r>
      <w:r w:rsidR="00736749" w:rsidRPr="00945B8A">
        <w:rPr>
          <w:rFonts w:ascii="Times New Roman" w:hAnsi="Times New Roman" w:cs="Times New Roman"/>
        </w:rPr>
        <w:t xml:space="preserve"> delimitacje z punktu widzenia rolnictwa i</w:t>
      </w:r>
      <w:r>
        <w:rPr>
          <w:rFonts w:ascii="Times New Roman" w:hAnsi="Times New Roman" w:cs="Times New Roman"/>
        </w:rPr>
        <w:t xml:space="preserve"> gospodarki rolnej dość sztuczne</w:t>
      </w:r>
      <w:r w:rsidR="00736749" w:rsidRPr="00945B8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Wraz ze zmniej</w:t>
      </w:r>
      <w:r w:rsidR="00273F73">
        <w:rPr>
          <w:rFonts w:ascii="Times New Roman" w:hAnsi="Times New Roman" w:cs="Times New Roman"/>
        </w:rPr>
        <w:t>szaniem</w:t>
      </w:r>
      <w:r>
        <w:rPr>
          <w:rFonts w:ascii="Times New Roman" w:hAnsi="Times New Roman" w:cs="Times New Roman"/>
        </w:rPr>
        <w:t xml:space="preserve"> </w:t>
      </w:r>
      <w:r w:rsidR="00273F73">
        <w:rPr>
          <w:rFonts w:ascii="Times New Roman" w:hAnsi="Times New Roman" w:cs="Times New Roman"/>
        </w:rPr>
        <w:t>jednostki terytorialnej</w:t>
      </w:r>
      <w:r w:rsidR="009755F6">
        <w:rPr>
          <w:rFonts w:ascii="Times New Roman" w:hAnsi="Times New Roman" w:cs="Times New Roman"/>
        </w:rPr>
        <w:t>,</w:t>
      </w:r>
      <w:r w:rsidR="00273F73">
        <w:rPr>
          <w:rFonts w:ascii="Times New Roman" w:hAnsi="Times New Roman" w:cs="Times New Roman"/>
        </w:rPr>
        <w:t xml:space="preserve"> stanowiącej podmiot obserwacji</w:t>
      </w:r>
      <w:r w:rsidR="009755F6">
        <w:rPr>
          <w:rFonts w:ascii="Times New Roman" w:hAnsi="Times New Roman" w:cs="Times New Roman"/>
        </w:rPr>
        <w:t>,</w:t>
      </w:r>
      <w:r w:rsidR="00273F73">
        <w:rPr>
          <w:rFonts w:ascii="Times New Roman" w:hAnsi="Times New Roman" w:cs="Times New Roman"/>
        </w:rPr>
        <w:t xml:space="preserve"> </w:t>
      </w:r>
      <w:r w:rsidR="00E87A29" w:rsidRPr="00945B8A">
        <w:rPr>
          <w:rFonts w:ascii="Times New Roman" w:hAnsi="Times New Roman" w:cs="Times New Roman"/>
        </w:rPr>
        <w:t xml:space="preserve">jakość analiz ulega </w:t>
      </w:r>
      <w:r w:rsidR="003F6F93">
        <w:rPr>
          <w:rFonts w:ascii="Times New Roman" w:hAnsi="Times New Roman" w:cs="Times New Roman"/>
        </w:rPr>
        <w:t>znaczą</w:t>
      </w:r>
      <w:r w:rsidR="00273F73">
        <w:rPr>
          <w:rFonts w:ascii="Times New Roman" w:hAnsi="Times New Roman" w:cs="Times New Roman"/>
        </w:rPr>
        <w:t>cej</w:t>
      </w:r>
      <w:r w:rsidR="00E87A29" w:rsidRPr="00945B8A">
        <w:rPr>
          <w:rFonts w:ascii="Times New Roman" w:hAnsi="Times New Roman" w:cs="Times New Roman"/>
        </w:rPr>
        <w:t xml:space="preserve"> poprawie. </w:t>
      </w:r>
      <w:r w:rsidR="00F00AF8">
        <w:rPr>
          <w:rFonts w:ascii="Times New Roman" w:hAnsi="Times New Roman" w:cs="Times New Roman"/>
        </w:rPr>
        <w:t>Istotne</w:t>
      </w:r>
      <w:r w:rsidR="00434AED" w:rsidRPr="00945B8A">
        <w:rPr>
          <w:rFonts w:ascii="Times New Roman" w:hAnsi="Times New Roman" w:cs="Times New Roman"/>
        </w:rPr>
        <w:t xml:space="preserve"> poznawczo są </w:t>
      </w:r>
      <w:r w:rsidR="00E87A29" w:rsidRPr="00945B8A">
        <w:rPr>
          <w:rFonts w:ascii="Times New Roman" w:hAnsi="Times New Roman" w:cs="Times New Roman"/>
        </w:rPr>
        <w:t>sposoby delimitowania</w:t>
      </w:r>
      <w:r w:rsidR="003F6F93">
        <w:rPr>
          <w:rFonts w:ascii="Times New Roman" w:hAnsi="Times New Roman" w:cs="Times New Roman"/>
        </w:rPr>
        <w:t xml:space="preserve"> porównywanych obiektów oparte na podziałach</w:t>
      </w:r>
      <w:r w:rsidR="00E87A29" w:rsidRPr="00945B8A">
        <w:rPr>
          <w:rFonts w:ascii="Times New Roman" w:hAnsi="Times New Roman" w:cs="Times New Roman"/>
        </w:rPr>
        <w:t xml:space="preserve"> natury geograficznej (przyrodniczej), historycznej</w:t>
      </w:r>
      <w:r w:rsidR="003F6F93">
        <w:rPr>
          <w:rFonts w:ascii="Times New Roman" w:hAnsi="Times New Roman" w:cs="Times New Roman"/>
        </w:rPr>
        <w:t xml:space="preserve">. Zastosowanie </w:t>
      </w:r>
      <w:r w:rsidR="00E87A29" w:rsidRPr="00945B8A">
        <w:rPr>
          <w:rFonts w:ascii="Times New Roman" w:hAnsi="Times New Roman" w:cs="Times New Roman"/>
        </w:rPr>
        <w:t xml:space="preserve"> </w:t>
      </w:r>
      <w:r w:rsidR="003F6F93">
        <w:rPr>
          <w:rFonts w:ascii="Times New Roman" w:hAnsi="Times New Roman" w:cs="Times New Roman"/>
        </w:rPr>
        <w:t>podziałów wielokryterialnych</w:t>
      </w:r>
      <w:r w:rsidR="00E87A29" w:rsidRPr="00945B8A">
        <w:rPr>
          <w:rFonts w:ascii="Times New Roman" w:hAnsi="Times New Roman" w:cs="Times New Roman"/>
        </w:rPr>
        <w:t xml:space="preserve"> </w:t>
      </w:r>
      <w:r w:rsidR="003F6F93">
        <w:rPr>
          <w:rFonts w:ascii="Times New Roman" w:hAnsi="Times New Roman" w:cs="Times New Roman"/>
        </w:rPr>
        <w:t xml:space="preserve">zwiększa </w:t>
      </w:r>
      <w:r w:rsidR="00E87A29" w:rsidRPr="00945B8A">
        <w:rPr>
          <w:rFonts w:ascii="Times New Roman" w:hAnsi="Times New Roman" w:cs="Times New Roman"/>
        </w:rPr>
        <w:t>spektrum analiz</w:t>
      </w:r>
      <w:r w:rsidR="003F6F93">
        <w:rPr>
          <w:rFonts w:ascii="Times New Roman" w:hAnsi="Times New Roman" w:cs="Times New Roman"/>
        </w:rPr>
        <w:t xml:space="preserve"> oraz podnosi ich wartość naukową.</w:t>
      </w:r>
    </w:p>
    <w:p w:rsidR="003F6F93" w:rsidRDefault="003F6F93" w:rsidP="00E8702D">
      <w:pPr>
        <w:ind w:firstLine="567"/>
        <w:jc w:val="both"/>
        <w:rPr>
          <w:rFonts w:ascii="Times New Roman" w:hAnsi="Times New Roman" w:cs="Times New Roman"/>
        </w:rPr>
      </w:pPr>
    </w:p>
    <w:p w:rsidR="003F6F93" w:rsidRPr="003F6F93" w:rsidRDefault="003F6F93" w:rsidP="003F6F93">
      <w:pPr>
        <w:ind w:firstLine="567"/>
        <w:jc w:val="both"/>
        <w:rPr>
          <w:rFonts w:ascii="Times New Roman" w:hAnsi="Times New Roman" w:cs="Times New Roman"/>
          <w:b/>
        </w:rPr>
      </w:pPr>
      <w:r w:rsidRPr="003F6F93">
        <w:rPr>
          <w:rFonts w:ascii="Times New Roman" w:hAnsi="Times New Roman" w:cs="Times New Roman"/>
          <w:b/>
        </w:rPr>
        <w:t>Uwagi metodyczne</w:t>
      </w:r>
      <w:r w:rsidR="00414442" w:rsidRPr="003F6F93">
        <w:rPr>
          <w:rFonts w:ascii="Times New Roman" w:hAnsi="Times New Roman" w:cs="Times New Roman"/>
          <w:b/>
        </w:rPr>
        <w:t xml:space="preserve"> </w:t>
      </w:r>
    </w:p>
    <w:p w:rsidR="00AA0C36" w:rsidRPr="00DC6550" w:rsidRDefault="00414442" w:rsidP="00DC6550">
      <w:pPr>
        <w:ind w:firstLine="567"/>
        <w:jc w:val="both"/>
        <w:rPr>
          <w:rFonts w:ascii="Times New Roman" w:hAnsi="Times New Roman" w:cs="Times New Roman"/>
        </w:rPr>
      </w:pPr>
      <w:r w:rsidRPr="00945B8A">
        <w:rPr>
          <w:rFonts w:ascii="Times New Roman" w:hAnsi="Times New Roman" w:cs="Times New Roman"/>
        </w:rPr>
        <w:t xml:space="preserve">Celem analizy i przeprowadzonych ocen jest wskazanie głównych </w:t>
      </w:r>
      <w:r w:rsidR="003F6F93">
        <w:rPr>
          <w:rFonts w:ascii="Times New Roman" w:hAnsi="Times New Roman" w:cs="Times New Roman"/>
        </w:rPr>
        <w:t xml:space="preserve">uwarunkowań oraz </w:t>
      </w:r>
      <w:r w:rsidRPr="00945B8A">
        <w:rPr>
          <w:rFonts w:ascii="Times New Roman" w:hAnsi="Times New Roman" w:cs="Times New Roman"/>
        </w:rPr>
        <w:t>czynników zróżnicowania regionalnego rolnictwa i gospodarstw rolnych w Polsce.</w:t>
      </w:r>
      <w:r w:rsidR="00063659">
        <w:rPr>
          <w:rFonts w:ascii="Times New Roman" w:hAnsi="Times New Roman" w:cs="Times New Roman"/>
        </w:rPr>
        <w:t xml:space="preserve"> </w:t>
      </w:r>
      <w:r w:rsidR="00E87A29" w:rsidRPr="00945B8A">
        <w:rPr>
          <w:rFonts w:ascii="Times New Roman" w:hAnsi="Times New Roman" w:cs="Times New Roman"/>
        </w:rPr>
        <w:lastRenderedPageBreak/>
        <w:t xml:space="preserve">Opracowanie ma charakter przeglądowy i dotyczy </w:t>
      </w:r>
      <w:r w:rsidR="00F00AF8">
        <w:rPr>
          <w:rFonts w:ascii="Times New Roman" w:hAnsi="Times New Roman" w:cs="Times New Roman"/>
        </w:rPr>
        <w:t xml:space="preserve">tylko </w:t>
      </w:r>
      <w:r w:rsidR="00E87A29" w:rsidRPr="00945B8A">
        <w:rPr>
          <w:rFonts w:ascii="Times New Roman" w:hAnsi="Times New Roman" w:cs="Times New Roman"/>
        </w:rPr>
        <w:t>wybranych a</w:t>
      </w:r>
      <w:r w:rsidRPr="00945B8A">
        <w:rPr>
          <w:rFonts w:ascii="Times New Roman" w:hAnsi="Times New Roman" w:cs="Times New Roman"/>
        </w:rPr>
        <w:t xml:space="preserve">spektów </w:t>
      </w:r>
      <w:r w:rsidR="003F6F93">
        <w:rPr>
          <w:rFonts w:ascii="Times New Roman" w:hAnsi="Times New Roman" w:cs="Times New Roman"/>
        </w:rPr>
        <w:t>funkcjonowania</w:t>
      </w:r>
      <w:r w:rsidRPr="00945B8A">
        <w:rPr>
          <w:rFonts w:ascii="Times New Roman" w:hAnsi="Times New Roman" w:cs="Times New Roman"/>
        </w:rPr>
        <w:t xml:space="preserve"> rolnictwa i</w:t>
      </w:r>
      <w:r w:rsidR="00E87A29" w:rsidRPr="00945B8A">
        <w:rPr>
          <w:rFonts w:ascii="Times New Roman" w:hAnsi="Times New Roman" w:cs="Times New Roman"/>
        </w:rPr>
        <w:t xml:space="preserve"> gospodarstw</w:t>
      </w:r>
      <w:r w:rsidR="003F6F93">
        <w:rPr>
          <w:rFonts w:ascii="Times New Roman" w:hAnsi="Times New Roman" w:cs="Times New Roman"/>
        </w:rPr>
        <w:t xml:space="preserve"> </w:t>
      </w:r>
      <w:r w:rsidRPr="00945B8A">
        <w:rPr>
          <w:rFonts w:ascii="Times New Roman" w:hAnsi="Times New Roman" w:cs="Times New Roman"/>
        </w:rPr>
        <w:t>oraz</w:t>
      </w:r>
      <w:r w:rsidR="00E87A29" w:rsidRPr="00945B8A">
        <w:rPr>
          <w:rFonts w:ascii="Times New Roman" w:hAnsi="Times New Roman" w:cs="Times New Roman"/>
        </w:rPr>
        <w:t xml:space="preserve"> produkcji rolnej w Polsce. Przyjęto, że ocena </w:t>
      </w:r>
      <w:r w:rsidR="00063659">
        <w:rPr>
          <w:rFonts w:ascii="Times New Roman" w:hAnsi="Times New Roman" w:cs="Times New Roman"/>
        </w:rPr>
        <w:t>oparta</w:t>
      </w:r>
      <w:r w:rsidR="00E87A29" w:rsidRPr="00945B8A">
        <w:rPr>
          <w:rFonts w:ascii="Times New Roman" w:hAnsi="Times New Roman" w:cs="Times New Roman"/>
        </w:rPr>
        <w:t xml:space="preserve"> będzie </w:t>
      </w:r>
      <w:r w:rsidR="00063659">
        <w:rPr>
          <w:rFonts w:ascii="Times New Roman" w:hAnsi="Times New Roman" w:cs="Times New Roman"/>
        </w:rPr>
        <w:t xml:space="preserve">o </w:t>
      </w:r>
      <w:r w:rsidR="00E87A29" w:rsidRPr="00945B8A">
        <w:rPr>
          <w:rFonts w:ascii="Times New Roman" w:hAnsi="Times New Roman" w:cs="Times New Roman"/>
        </w:rPr>
        <w:t>zróżnicowani</w:t>
      </w:r>
      <w:r w:rsidR="00063659">
        <w:rPr>
          <w:rFonts w:ascii="Times New Roman" w:hAnsi="Times New Roman" w:cs="Times New Roman"/>
        </w:rPr>
        <w:t>e</w:t>
      </w:r>
      <w:r w:rsidR="00B6088E" w:rsidRPr="00945B8A">
        <w:rPr>
          <w:rFonts w:ascii="Times New Roman" w:hAnsi="Times New Roman" w:cs="Times New Roman"/>
        </w:rPr>
        <w:t xml:space="preserve"> zmiennych analitycznych</w:t>
      </w:r>
      <w:r w:rsidR="0034284F" w:rsidRPr="00945B8A">
        <w:rPr>
          <w:rFonts w:ascii="Times New Roman" w:hAnsi="Times New Roman" w:cs="Times New Roman"/>
        </w:rPr>
        <w:t>,</w:t>
      </w:r>
      <w:r w:rsidRPr="00945B8A">
        <w:rPr>
          <w:rFonts w:ascii="Times New Roman" w:hAnsi="Times New Roman" w:cs="Times New Roman"/>
        </w:rPr>
        <w:t xml:space="preserve"> rozpatrywanych głównie</w:t>
      </w:r>
      <w:r w:rsidR="00B6088E" w:rsidRPr="00945B8A">
        <w:rPr>
          <w:rFonts w:ascii="Times New Roman" w:hAnsi="Times New Roman" w:cs="Times New Roman"/>
        </w:rPr>
        <w:t xml:space="preserve"> na poziomie województw (regionów administracyjnyc</w:t>
      </w:r>
      <w:r w:rsidRPr="00945B8A">
        <w:rPr>
          <w:rFonts w:ascii="Times New Roman" w:hAnsi="Times New Roman" w:cs="Times New Roman"/>
        </w:rPr>
        <w:t>h)</w:t>
      </w:r>
      <w:r w:rsidR="003F6F93">
        <w:rPr>
          <w:rFonts w:ascii="Times New Roman" w:hAnsi="Times New Roman" w:cs="Times New Roman"/>
        </w:rPr>
        <w:t>. Zastosowanie innej szczegółowości tj. makroregiony FADN, podregiony NUTS-3</w:t>
      </w:r>
      <w:r w:rsidR="008D57EA">
        <w:rPr>
          <w:rFonts w:ascii="Times New Roman" w:hAnsi="Times New Roman" w:cs="Times New Roman"/>
        </w:rPr>
        <w:t>, gminy,</w:t>
      </w:r>
      <w:r w:rsidR="003F6F93">
        <w:rPr>
          <w:rFonts w:ascii="Times New Roman" w:hAnsi="Times New Roman" w:cs="Times New Roman"/>
        </w:rPr>
        <w:t xml:space="preserve"> </w:t>
      </w:r>
      <w:r w:rsidR="00912F02">
        <w:rPr>
          <w:rFonts w:ascii="Times New Roman" w:hAnsi="Times New Roman" w:cs="Times New Roman"/>
        </w:rPr>
        <w:t xml:space="preserve">warunkowane było </w:t>
      </w:r>
      <w:r w:rsidR="003F6F93">
        <w:rPr>
          <w:rFonts w:ascii="Times New Roman" w:hAnsi="Times New Roman" w:cs="Times New Roman"/>
        </w:rPr>
        <w:t>dostępności</w:t>
      </w:r>
      <w:r w:rsidR="008D57EA">
        <w:rPr>
          <w:rFonts w:ascii="Times New Roman" w:hAnsi="Times New Roman" w:cs="Times New Roman"/>
        </w:rPr>
        <w:t>ą</w:t>
      </w:r>
      <w:r w:rsidR="003F6F93">
        <w:rPr>
          <w:rFonts w:ascii="Times New Roman" w:hAnsi="Times New Roman" w:cs="Times New Roman"/>
        </w:rPr>
        <w:t xml:space="preserve"> danych</w:t>
      </w:r>
      <w:r w:rsidR="00B95835">
        <w:rPr>
          <w:rFonts w:ascii="Times New Roman" w:hAnsi="Times New Roman" w:cs="Times New Roman"/>
        </w:rPr>
        <w:t xml:space="preserve"> empirycznych</w:t>
      </w:r>
      <w:r w:rsidR="00912F02">
        <w:rPr>
          <w:rFonts w:ascii="Times New Roman" w:hAnsi="Times New Roman" w:cs="Times New Roman"/>
        </w:rPr>
        <w:t>. Wykonane</w:t>
      </w:r>
      <w:r w:rsidR="00EF7C9D">
        <w:rPr>
          <w:rFonts w:ascii="Times New Roman" w:hAnsi="Times New Roman" w:cs="Times New Roman"/>
        </w:rPr>
        <w:t xml:space="preserve"> zestawienia i</w:t>
      </w:r>
      <w:r w:rsidR="0034284F" w:rsidRPr="00945B8A">
        <w:rPr>
          <w:rFonts w:ascii="Times New Roman" w:hAnsi="Times New Roman" w:cs="Times New Roman"/>
        </w:rPr>
        <w:t xml:space="preserve"> map</w:t>
      </w:r>
      <w:r w:rsidR="00063659">
        <w:rPr>
          <w:rFonts w:ascii="Times New Roman" w:hAnsi="Times New Roman" w:cs="Times New Roman"/>
        </w:rPr>
        <w:t>ki</w:t>
      </w:r>
      <w:r w:rsidR="0034284F" w:rsidRPr="00945B8A">
        <w:rPr>
          <w:rFonts w:ascii="Times New Roman" w:hAnsi="Times New Roman" w:cs="Times New Roman"/>
        </w:rPr>
        <w:t xml:space="preserve"> mają charakter prosty </w:t>
      </w:r>
      <w:r w:rsidR="00912F02">
        <w:rPr>
          <w:rFonts w:ascii="Times New Roman" w:hAnsi="Times New Roman" w:cs="Times New Roman"/>
        </w:rPr>
        <w:t xml:space="preserve">(jednokryterialny). </w:t>
      </w:r>
      <w:r w:rsidR="000B2288">
        <w:rPr>
          <w:rFonts w:ascii="Times New Roman" w:hAnsi="Times New Roman" w:cs="Times New Roman"/>
        </w:rPr>
        <w:t xml:space="preserve">W ocenie zróżnicowania struktury obszarowej gospodarstw </w:t>
      </w:r>
      <w:r w:rsidR="00F00AF8">
        <w:rPr>
          <w:rFonts w:ascii="Times New Roman" w:hAnsi="Times New Roman" w:cs="Times New Roman"/>
        </w:rPr>
        <w:t>zastosowano</w:t>
      </w:r>
      <w:r w:rsidR="00617ABF" w:rsidRPr="00945B8A">
        <w:rPr>
          <w:rFonts w:ascii="Times New Roman" w:hAnsi="Times New Roman" w:cs="Times New Roman"/>
        </w:rPr>
        <w:t xml:space="preserve"> metodę struk</w:t>
      </w:r>
      <w:r w:rsidRPr="00945B8A">
        <w:rPr>
          <w:rFonts w:ascii="Times New Roman" w:hAnsi="Times New Roman" w:cs="Times New Roman"/>
        </w:rPr>
        <w:t>tur addytywnych</w:t>
      </w:r>
      <w:r w:rsidR="000B2288">
        <w:rPr>
          <w:rFonts w:ascii="Times New Roman" w:hAnsi="Times New Roman" w:cs="Times New Roman"/>
        </w:rPr>
        <w:t>, przyjmując za podstawową jednostkę analizy podregion (NUTS-3)</w:t>
      </w:r>
      <w:r w:rsidRPr="00945B8A">
        <w:rPr>
          <w:rFonts w:ascii="Times New Roman" w:hAnsi="Times New Roman" w:cs="Times New Roman"/>
        </w:rPr>
        <w:t xml:space="preserve">. </w:t>
      </w:r>
      <w:r w:rsidR="000B2288">
        <w:rPr>
          <w:rFonts w:ascii="Times New Roman" w:hAnsi="Times New Roman" w:cs="Times New Roman"/>
        </w:rPr>
        <w:t xml:space="preserve">W każdym z 66 podregionów w Polsce obliczono strukturę gospodarstw rolnych </w:t>
      </w:r>
      <w:r w:rsidR="00AA0C36" w:rsidRPr="001B3233">
        <w:rPr>
          <w:rFonts w:ascii="Times New Roman" w:hAnsi="Times New Roman" w:cs="Times New Roman"/>
          <w:szCs w:val="24"/>
        </w:rPr>
        <w:t>wydziel</w:t>
      </w:r>
      <w:r w:rsidR="000B2288">
        <w:rPr>
          <w:rFonts w:ascii="Times New Roman" w:hAnsi="Times New Roman" w:cs="Times New Roman"/>
          <w:szCs w:val="24"/>
        </w:rPr>
        <w:t>ając cztery kategorie</w:t>
      </w:r>
      <w:r w:rsidR="009755F6">
        <w:rPr>
          <w:rFonts w:ascii="Times New Roman" w:hAnsi="Times New Roman" w:cs="Times New Roman"/>
          <w:szCs w:val="24"/>
        </w:rPr>
        <w:t xml:space="preserve"> gospodarstw</w:t>
      </w:r>
      <w:r w:rsidR="00063659">
        <w:rPr>
          <w:rFonts w:ascii="Times New Roman" w:hAnsi="Times New Roman" w:cs="Times New Roman"/>
          <w:szCs w:val="24"/>
        </w:rPr>
        <w:t xml:space="preserve">: </w:t>
      </w:r>
      <w:r w:rsidR="00AA0C36" w:rsidRPr="001B3233">
        <w:rPr>
          <w:rFonts w:ascii="Times New Roman" w:hAnsi="Times New Roman" w:cs="Times New Roman"/>
          <w:szCs w:val="24"/>
        </w:rPr>
        <w:t>1-5</w:t>
      </w:r>
      <w:r w:rsidR="00DC6550">
        <w:rPr>
          <w:rFonts w:ascii="Times New Roman" w:hAnsi="Times New Roman" w:cs="Times New Roman"/>
          <w:szCs w:val="24"/>
        </w:rPr>
        <w:t xml:space="preserve"> ha; 5-10 ha; 10-15 ha; &gt;15 ha, a następnie </w:t>
      </w:r>
      <w:r w:rsidR="000B2288" w:rsidRPr="000B2288">
        <w:rPr>
          <w:rFonts w:ascii="Times New Roman" w:hAnsi="Times New Roman" w:cs="Times New Roman"/>
        </w:rPr>
        <w:t xml:space="preserve"> </w:t>
      </w:r>
      <w:r w:rsidR="00DC6550" w:rsidRPr="00DC6550">
        <w:rPr>
          <w:rFonts w:ascii="Times New Roman" w:hAnsi="Times New Roman" w:cs="Times New Roman"/>
        </w:rPr>
        <w:t>d</w:t>
      </w:r>
      <w:r w:rsidR="00AA0C36" w:rsidRPr="00DC6550">
        <w:rPr>
          <w:rFonts w:ascii="Times New Roman" w:hAnsi="Times New Roman" w:cs="Times New Roman"/>
        </w:rPr>
        <w:t xml:space="preserve">okonano porównań </w:t>
      </w:r>
      <w:r w:rsidR="00DC6550">
        <w:rPr>
          <w:rFonts w:ascii="Times New Roman" w:hAnsi="Times New Roman" w:cs="Times New Roman"/>
        </w:rPr>
        <w:t>podregionów (każdy z każdym)</w:t>
      </w:r>
      <w:r w:rsidR="00AA0C36" w:rsidRPr="00DC6550">
        <w:rPr>
          <w:rFonts w:ascii="Times New Roman" w:hAnsi="Times New Roman" w:cs="Times New Roman"/>
        </w:rPr>
        <w:t xml:space="preserve"> przy wykorzystaniu miary zróżnicowania (1): </w:t>
      </w:r>
    </w:p>
    <w:p w:rsidR="00AA0C36" w:rsidRPr="001B3233" w:rsidRDefault="00AA0C36" w:rsidP="00AA0C36">
      <w:pPr>
        <w:pStyle w:val="Tekstpodstawowy"/>
        <w:ind w:left="2832" w:firstLine="708"/>
      </w:pPr>
      <w:r w:rsidRPr="001B3233">
        <w:t xml:space="preserve"> </w:t>
      </w:r>
      <w:r w:rsidRPr="001B3233">
        <w:rPr>
          <w:position w:val="-24"/>
        </w:rPr>
        <w:object w:dxaOrig="1900" w:dyaOrig="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8pt;height:50.7pt" o:ole="">
            <v:imagedata r:id="rId13" o:title=""/>
          </v:shape>
          <o:OLEObject Type="Embed" ProgID="Equation.2" ShapeID="_x0000_i1025" DrawAspect="Content" ObjectID="_1483175856" r:id="rId14"/>
        </w:object>
      </w:r>
      <w:r w:rsidRPr="001B3233">
        <w:t xml:space="preserve">              (1)</w:t>
      </w:r>
    </w:p>
    <w:p w:rsidR="00AA0C36" w:rsidRPr="001B3233" w:rsidRDefault="00AA0C36" w:rsidP="00DC6550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B3233">
        <w:rPr>
          <w:rFonts w:ascii="Times New Roman" w:hAnsi="Times New Roman" w:cs="Times New Roman"/>
          <w:sz w:val="20"/>
          <w:szCs w:val="20"/>
        </w:rPr>
        <w:sym w:font="Symbol" w:char="F06E"/>
      </w:r>
      <w:proofErr w:type="spellStart"/>
      <w:r w:rsidRPr="001B3233">
        <w:rPr>
          <w:rFonts w:ascii="Times New Roman" w:hAnsi="Times New Roman" w:cs="Times New Roman"/>
          <w:sz w:val="20"/>
          <w:szCs w:val="20"/>
          <w:vertAlign w:val="subscript"/>
        </w:rPr>
        <w:t>jp</w:t>
      </w:r>
      <w:proofErr w:type="spellEnd"/>
      <w:r w:rsidRPr="001B3233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1B3233">
        <w:rPr>
          <w:rFonts w:ascii="Times New Roman" w:hAnsi="Times New Roman" w:cs="Times New Roman"/>
          <w:sz w:val="20"/>
          <w:szCs w:val="20"/>
        </w:rPr>
        <w:sym w:font="Symbol" w:char="F02D"/>
      </w:r>
      <w:r w:rsidRPr="001B3233">
        <w:rPr>
          <w:rFonts w:ascii="Times New Roman" w:hAnsi="Times New Roman" w:cs="Times New Roman"/>
          <w:sz w:val="20"/>
          <w:szCs w:val="20"/>
        </w:rPr>
        <w:t xml:space="preserve"> miara zróżnicowania,</w:t>
      </w:r>
    </w:p>
    <w:p w:rsidR="00AA0C36" w:rsidRPr="001B3233" w:rsidRDefault="00AA0C36" w:rsidP="00DC6550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B3233">
        <w:rPr>
          <w:rFonts w:ascii="Times New Roman" w:hAnsi="Times New Roman" w:cs="Times New Roman"/>
          <w:position w:val="-18"/>
          <w:sz w:val="20"/>
          <w:szCs w:val="20"/>
        </w:rPr>
        <w:object w:dxaOrig="580" w:dyaOrig="440">
          <v:shape id="_x0000_i1026" type="#_x0000_t75" style="width:26.3pt;height:21.3pt" o:ole="">
            <v:imagedata r:id="rId15" o:title=""/>
          </v:shape>
          <o:OLEObject Type="Embed" ProgID="Equation.2" ShapeID="_x0000_i1026" DrawAspect="Content" ObjectID="_1483175857" r:id="rId16"/>
        </w:object>
      </w:r>
      <w:r w:rsidRPr="001B3233">
        <w:rPr>
          <w:rFonts w:ascii="Times New Roman" w:hAnsi="Times New Roman" w:cs="Times New Roman"/>
          <w:sz w:val="20"/>
          <w:szCs w:val="20"/>
        </w:rPr>
        <w:t xml:space="preserve">udział i-tej składowej struktury </w:t>
      </w:r>
      <w:proofErr w:type="spellStart"/>
      <w:r w:rsidRPr="001B3233">
        <w:rPr>
          <w:rFonts w:ascii="Times New Roman" w:hAnsi="Times New Roman" w:cs="Times New Roman"/>
          <w:sz w:val="20"/>
          <w:szCs w:val="20"/>
        </w:rPr>
        <w:t>j-tego</w:t>
      </w:r>
      <w:proofErr w:type="spellEnd"/>
      <w:r w:rsidRPr="001B3233">
        <w:rPr>
          <w:rFonts w:ascii="Times New Roman" w:hAnsi="Times New Roman" w:cs="Times New Roman"/>
          <w:sz w:val="20"/>
          <w:szCs w:val="20"/>
        </w:rPr>
        <w:t xml:space="preserve"> obiektu,</w:t>
      </w:r>
    </w:p>
    <w:p w:rsidR="00AA0C36" w:rsidRPr="001B3233" w:rsidRDefault="00AA0C36" w:rsidP="00DC6550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B3233">
        <w:rPr>
          <w:rFonts w:ascii="Times New Roman" w:hAnsi="Times New Roman" w:cs="Times New Roman"/>
          <w:position w:val="-18"/>
          <w:sz w:val="20"/>
          <w:szCs w:val="20"/>
        </w:rPr>
        <w:object w:dxaOrig="620" w:dyaOrig="440">
          <v:shape id="_x0000_i1027" type="#_x0000_t75" style="width:25.05pt;height:18.15pt" o:ole="">
            <v:imagedata r:id="rId17" o:title=""/>
          </v:shape>
          <o:OLEObject Type="Embed" ProgID="Equation.2" ShapeID="_x0000_i1027" DrawAspect="Content" ObjectID="_1483175858" r:id="rId18"/>
        </w:object>
      </w:r>
      <w:r w:rsidRPr="001B3233">
        <w:rPr>
          <w:rFonts w:ascii="Times New Roman" w:hAnsi="Times New Roman" w:cs="Times New Roman"/>
          <w:sz w:val="20"/>
          <w:szCs w:val="20"/>
        </w:rPr>
        <w:t xml:space="preserve">udział i-tej składowej struktury </w:t>
      </w:r>
      <w:proofErr w:type="spellStart"/>
      <w:r w:rsidRPr="001B3233">
        <w:rPr>
          <w:rFonts w:ascii="Times New Roman" w:hAnsi="Times New Roman" w:cs="Times New Roman"/>
          <w:sz w:val="20"/>
          <w:szCs w:val="20"/>
        </w:rPr>
        <w:t>p-tego</w:t>
      </w:r>
      <w:proofErr w:type="spellEnd"/>
      <w:r w:rsidRPr="001B3233">
        <w:rPr>
          <w:rFonts w:ascii="Times New Roman" w:hAnsi="Times New Roman" w:cs="Times New Roman"/>
          <w:sz w:val="20"/>
          <w:szCs w:val="20"/>
        </w:rPr>
        <w:t xml:space="preserve"> obiektu.</w:t>
      </w:r>
    </w:p>
    <w:p w:rsidR="00DC6550" w:rsidRDefault="00AA0C36" w:rsidP="00DC6550">
      <w:pPr>
        <w:pStyle w:val="Tekstpodstawowywcity2"/>
        <w:ind w:firstLine="567"/>
      </w:pPr>
      <w:r w:rsidRPr="001B3233">
        <w:t xml:space="preserve">Uzyskano w ten sposób macierz zróżnicowań strukturalnych. Aby otrzymać grupy obiektów o strukturach względnie podobnych zastosowano </w:t>
      </w:r>
      <w:proofErr w:type="spellStart"/>
      <w:r w:rsidRPr="001B3233">
        <w:t>diagraficzną</w:t>
      </w:r>
      <w:proofErr w:type="spellEnd"/>
      <w:r w:rsidRPr="001B3233">
        <w:t xml:space="preserve"> metodę </w:t>
      </w:r>
      <w:r w:rsidRPr="00BA4A37">
        <w:t>Czekanowskiego [1913].</w:t>
      </w:r>
      <w:r w:rsidRPr="001B3233">
        <w:t xml:space="preserve"> </w:t>
      </w:r>
      <w:r w:rsidR="00F921E6">
        <w:t>Stosując</w:t>
      </w:r>
      <w:r w:rsidRPr="001B3233">
        <w:t xml:space="preserve"> procedurę </w:t>
      </w:r>
      <w:r w:rsidR="00F921E6">
        <w:t xml:space="preserve">kolejnej </w:t>
      </w:r>
      <w:r w:rsidR="00DC6550">
        <w:t>eliminacji wektorów. Z</w:t>
      </w:r>
      <w:r w:rsidR="00B95835">
        <w:t>a wartość progową</w:t>
      </w:r>
      <w:r w:rsidRPr="001B3233">
        <w:t xml:space="preserve"> zróżnicowania przyjęto średnią arytmetyczną wartości elementów </w:t>
      </w:r>
      <w:proofErr w:type="spellStart"/>
      <w:r w:rsidRPr="001B3233">
        <w:t>niediagonalnych</w:t>
      </w:r>
      <w:proofErr w:type="spellEnd"/>
      <w:r w:rsidRPr="001B3233">
        <w:t xml:space="preserve"> macierzy zróżnicowań. </w:t>
      </w:r>
      <w:r w:rsidR="00DC6550">
        <w:t>Za obiekty podobne uznano podregiony</w:t>
      </w:r>
      <w:r w:rsidRPr="001B3233">
        <w:t xml:space="preserve"> o wartości miary zróżnicowania struktur mniejszej niż średnia. Pozwoliło to na wyodrębnienie grup </w:t>
      </w:r>
      <w:r w:rsidR="00DC6550">
        <w:t xml:space="preserve">obiektów </w:t>
      </w:r>
      <w:r w:rsidRPr="001B3233">
        <w:t xml:space="preserve">podobnych ze względu na badaną strukturę. </w:t>
      </w:r>
    </w:p>
    <w:p w:rsidR="00305C91" w:rsidRDefault="00B32C37" w:rsidP="00DC6550">
      <w:pPr>
        <w:pStyle w:val="Tekstpodstawowywcity2"/>
        <w:ind w:firstLine="567"/>
      </w:pPr>
      <w:r w:rsidRPr="00945B8A">
        <w:t>M</w:t>
      </w:r>
      <w:r w:rsidR="00617ABF" w:rsidRPr="00945B8A">
        <w:t>ateriały</w:t>
      </w:r>
      <w:r w:rsidR="00F65025" w:rsidRPr="00945B8A">
        <w:t xml:space="preserve"> źródłowe do obliczeń i zestawień stanowią </w:t>
      </w:r>
      <w:r w:rsidR="00305C91">
        <w:t xml:space="preserve">takie bazy danych </w:t>
      </w:r>
      <w:r w:rsidR="00F65025" w:rsidRPr="00945B8A">
        <w:t>j</w:t>
      </w:r>
      <w:r w:rsidR="00305C91">
        <w:t>ak:</w:t>
      </w:r>
    </w:p>
    <w:p w:rsidR="00305C91" w:rsidRDefault="00305C91" w:rsidP="00305C91">
      <w:pPr>
        <w:pStyle w:val="Tekstpodstawowywcity2"/>
        <w:numPr>
          <w:ilvl w:val="0"/>
          <w:numId w:val="7"/>
        </w:numPr>
        <w:ind w:left="567" w:hanging="283"/>
      </w:pPr>
      <w:r>
        <w:t xml:space="preserve"> </w:t>
      </w:r>
      <w:r w:rsidR="00F65025" w:rsidRPr="00945B8A">
        <w:t>d</w:t>
      </w:r>
      <w:r>
        <w:t>a</w:t>
      </w:r>
      <w:r w:rsidR="00F65025" w:rsidRPr="00945B8A">
        <w:t>ne Powszechnego Spisu  Rolnego 2010</w:t>
      </w:r>
      <w:r w:rsidR="00F00AF8">
        <w:t>,</w:t>
      </w:r>
      <w:r w:rsidR="00F65025" w:rsidRPr="00945B8A">
        <w:t xml:space="preserve"> głównie zawarte w got</w:t>
      </w:r>
      <w:r w:rsidR="00414442" w:rsidRPr="00945B8A">
        <w:t>owych opracow</w:t>
      </w:r>
      <w:r w:rsidR="00414442" w:rsidRPr="00C22AA8">
        <w:t>aniach tematycznych</w:t>
      </w:r>
      <w:r w:rsidR="00F65025" w:rsidRPr="00C22AA8">
        <w:t xml:space="preserve"> </w:t>
      </w:r>
      <w:r w:rsidR="00F00AF8" w:rsidRPr="00C22AA8">
        <w:t xml:space="preserve">GUS </w:t>
      </w:r>
      <w:r w:rsidR="00F65025" w:rsidRPr="00C22AA8">
        <w:t>[Raport... 2011</w:t>
      </w:r>
      <w:r w:rsidR="00C6424C" w:rsidRPr="00C22AA8">
        <w:t>, Zróżni</w:t>
      </w:r>
      <w:r w:rsidR="00EF7C9D">
        <w:t>cowanie... 2014</w:t>
      </w:r>
      <w:r w:rsidR="00C6424C" w:rsidRPr="00C22AA8">
        <w:t>,</w:t>
      </w:r>
      <w:r w:rsidR="00414442" w:rsidRPr="00C22AA8">
        <w:t xml:space="preserve"> Rolnictwo… 2013</w:t>
      </w:r>
      <w:r w:rsidRPr="00C22AA8">
        <w:t>],</w:t>
      </w:r>
    </w:p>
    <w:p w:rsidR="00305C91" w:rsidRDefault="00B32C37" w:rsidP="00305C91">
      <w:pPr>
        <w:pStyle w:val="Tekstpodstawowywcity2"/>
        <w:numPr>
          <w:ilvl w:val="0"/>
          <w:numId w:val="7"/>
        </w:numPr>
        <w:ind w:left="567" w:hanging="283"/>
      </w:pPr>
      <w:r w:rsidRPr="00945B8A">
        <w:t>dane</w:t>
      </w:r>
      <w:r w:rsidR="00F930A2" w:rsidRPr="00945B8A">
        <w:t xml:space="preserve"> w Instytutu </w:t>
      </w:r>
      <w:r w:rsidR="00C6424C" w:rsidRPr="00945B8A">
        <w:t>Ekonomiki Rolnictwa i Gospodarki Żywnościowej,</w:t>
      </w:r>
      <w:r w:rsidR="00F930A2" w:rsidRPr="00945B8A">
        <w:t xml:space="preserve"> PIB zebrane</w:t>
      </w:r>
      <w:r w:rsidR="00414442" w:rsidRPr="00945B8A">
        <w:t xml:space="preserve"> w systemie FADN</w:t>
      </w:r>
      <w:r w:rsidR="00C6424C" w:rsidRPr="00945B8A">
        <w:t xml:space="preserve"> dla celów analizy</w:t>
      </w:r>
      <w:r w:rsidR="00414442" w:rsidRPr="00945B8A">
        <w:t xml:space="preserve"> ekonomicznej gospodarstw</w:t>
      </w:r>
      <w:r w:rsidR="00305C91">
        <w:t>,</w:t>
      </w:r>
    </w:p>
    <w:p w:rsidR="00305C91" w:rsidRPr="00C22AA8" w:rsidRDefault="00305C91" w:rsidP="00305C91">
      <w:pPr>
        <w:pStyle w:val="Tekstpodstawowywcity2"/>
        <w:numPr>
          <w:ilvl w:val="0"/>
          <w:numId w:val="7"/>
        </w:numPr>
        <w:ind w:left="567" w:hanging="283"/>
      </w:pPr>
      <w:r>
        <w:lastRenderedPageBreak/>
        <w:t>opracowania i zestawienia sporządzane</w:t>
      </w:r>
      <w:r w:rsidR="00C6424C" w:rsidRPr="00945B8A">
        <w:t xml:space="preserve"> w Instytucie Uprawy Nawożenia</w:t>
      </w:r>
      <w:r w:rsidR="00414442" w:rsidRPr="00945B8A">
        <w:t xml:space="preserve"> i Gleboznawstwa w Puławach </w:t>
      </w:r>
      <w:r w:rsidR="00414442" w:rsidRPr="00C22AA8">
        <w:t>[</w:t>
      </w:r>
      <w:proofErr w:type="spellStart"/>
      <w:r w:rsidR="00C22AA8" w:rsidRPr="00C22AA8">
        <w:t>Krasowicz</w:t>
      </w:r>
      <w:proofErr w:type="spellEnd"/>
      <w:r w:rsidR="00C22AA8" w:rsidRPr="00C22AA8">
        <w:t xml:space="preserve"> 2013</w:t>
      </w:r>
      <w:r w:rsidR="00414442" w:rsidRPr="00C22AA8">
        <w:t>, Kopiński</w:t>
      </w:r>
      <w:r w:rsidR="00C22AA8" w:rsidRPr="00C22AA8">
        <w:t xml:space="preserve"> i </w:t>
      </w:r>
      <w:proofErr w:type="spellStart"/>
      <w:r w:rsidR="00C22AA8" w:rsidRPr="00C22AA8">
        <w:t>Krasowicz</w:t>
      </w:r>
      <w:proofErr w:type="spellEnd"/>
      <w:r w:rsidR="00C22AA8" w:rsidRPr="00C22AA8">
        <w:t xml:space="preserve"> </w:t>
      </w:r>
      <w:r w:rsidR="00414442" w:rsidRPr="00C22AA8">
        <w:t>2010</w:t>
      </w:r>
      <w:r w:rsidR="00F930A2" w:rsidRPr="00C22AA8">
        <w:t>, Ma</w:t>
      </w:r>
      <w:r w:rsidR="00C22AA8" w:rsidRPr="00C22AA8">
        <w:t>tyka i</w:t>
      </w:r>
      <w:r w:rsidR="00F930A2" w:rsidRPr="00C22AA8">
        <w:t xml:space="preserve"> Kuś</w:t>
      </w:r>
      <w:r w:rsidR="00F00AF8" w:rsidRPr="00C22AA8">
        <w:t xml:space="preserve"> 2013</w:t>
      </w:r>
      <w:r w:rsidR="00C6424C" w:rsidRPr="00C22AA8">
        <w:t>].</w:t>
      </w:r>
    </w:p>
    <w:p w:rsidR="00C6424C" w:rsidRPr="00945B8A" w:rsidRDefault="00F921E6" w:rsidP="00305C91">
      <w:pPr>
        <w:pStyle w:val="Tekstpodstawowywcity2"/>
        <w:ind w:firstLine="0"/>
      </w:pPr>
      <w:r w:rsidRPr="00945B8A">
        <w:t>Baza danych faktograficznych o charakterze liczbowym dotyczy PSR 2010 r. a dla danych FADN roku 2012 r.</w:t>
      </w:r>
    </w:p>
    <w:p w:rsidR="00E275E2" w:rsidRDefault="00E275E2" w:rsidP="00E275E2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prezentowanym opracowaniu główny akcent analiz położono na ziemię jako najważniejszy </w:t>
      </w:r>
      <w:r w:rsidR="00C6424C" w:rsidRPr="00945B8A">
        <w:rPr>
          <w:rFonts w:ascii="Times New Roman" w:hAnsi="Times New Roman" w:cs="Times New Roman"/>
        </w:rPr>
        <w:t xml:space="preserve">w rolnictwie i </w:t>
      </w:r>
      <w:proofErr w:type="spellStart"/>
      <w:r>
        <w:rPr>
          <w:rFonts w:ascii="Times New Roman" w:hAnsi="Times New Roman" w:cs="Times New Roman"/>
        </w:rPr>
        <w:t>niezastę</w:t>
      </w:r>
      <w:r w:rsidR="00F36B09" w:rsidRPr="00945B8A">
        <w:rPr>
          <w:rFonts w:ascii="Times New Roman" w:hAnsi="Times New Roman" w:cs="Times New Roman"/>
        </w:rPr>
        <w:t>powa</w:t>
      </w:r>
      <w:r>
        <w:rPr>
          <w:rFonts w:ascii="Times New Roman" w:hAnsi="Times New Roman" w:cs="Times New Roman"/>
        </w:rPr>
        <w:t>l</w:t>
      </w:r>
      <w:r w:rsidR="00F36B09" w:rsidRPr="00945B8A">
        <w:rPr>
          <w:rFonts w:ascii="Times New Roman" w:hAnsi="Times New Roman" w:cs="Times New Roman"/>
        </w:rPr>
        <w:t>ny</w:t>
      </w:r>
      <w:proofErr w:type="spellEnd"/>
      <w:r>
        <w:rPr>
          <w:rFonts w:ascii="Times New Roman" w:hAnsi="Times New Roman" w:cs="Times New Roman"/>
        </w:rPr>
        <w:t xml:space="preserve"> czynnik</w:t>
      </w:r>
      <w:r w:rsidR="00C6424C" w:rsidRPr="00945B8A">
        <w:rPr>
          <w:rFonts w:ascii="Times New Roman" w:hAnsi="Times New Roman" w:cs="Times New Roman"/>
        </w:rPr>
        <w:t xml:space="preserve"> produkcji</w:t>
      </w:r>
      <w:r>
        <w:rPr>
          <w:rFonts w:ascii="Times New Roman" w:hAnsi="Times New Roman" w:cs="Times New Roman"/>
        </w:rPr>
        <w:t xml:space="preserve">. </w:t>
      </w:r>
      <w:r w:rsidR="00F36B09" w:rsidRPr="00945B8A">
        <w:rPr>
          <w:rFonts w:ascii="Times New Roman" w:hAnsi="Times New Roman" w:cs="Times New Roman"/>
        </w:rPr>
        <w:t xml:space="preserve">Przedstawiono także wybrane kategorie pośredniego i bezpośredniego opisu wyników produkcyjno-ekonomicznych gospodarstw w Polsce. </w:t>
      </w:r>
      <w:r w:rsidR="00DF0A24" w:rsidRPr="00945B8A">
        <w:rPr>
          <w:rFonts w:ascii="Times New Roman" w:hAnsi="Times New Roman" w:cs="Times New Roman"/>
        </w:rPr>
        <w:t>Oceniając</w:t>
      </w:r>
      <w:r w:rsidR="00F36B09" w:rsidRPr="00945B8A">
        <w:rPr>
          <w:rFonts w:ascii="Times New Roman" w:hAnsi="Times New Roman" w:cs="Times New Roman"/>
        </w:rPr>
        <w:t xml:space="preserve"> zró</w:t>
      </w:r>
      <w:r w:rsidR="00DF0A24" w:rsidRPr="00945B8A">
        <w:rPr>
          <w:rFonts w:ascii="Times New Roman" w:hAnsi="Times New Roman" w:cs="Times New Roman"/>
        </w:rPr>
        <w:t>ż</w:t>
      </w:r>
      <w:r w:rsidR="00F36B09" w:rsidRPr="00945B8A">
        <w:rPr>
          <w:rFonts w:ascii="Times New Roman" w:hAnsi="Times New Roman" w:cs="Times New Roman"/>
        </w:rPr>
        <w:t>nicowanie</w:t>
      </w:r>
      <w:r w:rsidR="00DF0A24" w:rsidRPr="00945B8A">
        <w:rPr>
          <w:rFonts w:ascii="Times New Roman" w:hAnsi="Times New Roman" w:cs="Times New Roman"/>
        </w:rPr>
        <w:t xml:space="preserve"> przyrodn</w:t>
      </w:r>
      <w:r>
        <w:rPr>
          <w:rFonts w:ascii="Times New Roman" w:hAnsi="Times New Roman" w:cs="Times New Roman"/>
        </w:rPr>
        <w:t>icze, potencjału produkcyjnego oraz</w:t>
      </w:r>
      <w:r w:rsidR="00DF0A24" w:rsidRPr="00945B8A">
        <w:rPr>
          <w:rFonts w:ascii="Times New Roman" w:hAnsi="Times New Roman" w:cs="Times New Roman"/>
        </w:rPr>
        <w:t xml:space="preserve"> wyników ekonomicznych rolnictwa i gospodarstw</w:t>
      </w:r>
      <w:r>
        <w:rPr>
          <w:rFonts w:ascii="Times New Roman" w:hAnsi="Times New Roman" w:cs="Times New Roman"/>
        </w:rPr>
        <w:t xml:space="preserve"> zastosowano</w:t>
      </w:r>
      <w:r w:rsidR="00DF0A24" w:rsidRPr="00945B8A">
        <w:rPr>
          <w:rFonts w:ascii="Times New Roman" w:hAnsi="Times New Roman" w:cs="Times New Roman"/>
        </w:rPr>
        <w:t>, tam</w:t>
      </w:r>
      <w:r>
        <w:rPr>
          <w:rFonts w:ascii="Times New Roman" w:hAnsi="Times New Roman" w:cs="Times New Roman"/>
        </w:rPr>
        <w:t xml:space="preserve"> gdzie to było możliwe</w:t>
      </w:r>
      <w:r w:rsidR="00DF0A24" w:rsidRPr="00945B8A">
        <w:rPr>
          <w:rFonts w:ascii="Times New Roman" w:hAnsi="Times New Roman" w:cs="Times New Roman"/>
        </w:rPr>
        <w:t xml:space="preserve"> interpretacje wyników z punktu widzenia teorii rent</w:t>
      </w:r>
      <w:r>
        <w:rPr>
          <w:rFonts w:ascii="Times New Roman" w:hAnsi="Times New Roman" w:cs="Times New Roman"/>
        </w:rPr>
        <w:t>,</w:t>
      </w:r>
      <w:r w:rsidR="00DF0A24" w:rsidRPr="00945B8A">
        <w:rPr>
          <w:rFonts w:ascii="Times New Roman" w:hAnsi="Times New Roman" w:cs="Times New Roman"/>
        </w:rPr>
        <w:t xml:space="preserve"> w tym renty przyrodniczej, geograficznej i różnych rent z </w:t>
      </w:r>
      <w:r w:rsidR="00414442" w:rsidRPr="00C22AA8">
        <w:rPr>
          <w:rFonts w:ascii="Times New Roman" w:hAnsi="Times New Roman" w:cs="Times New Roman"/>
        </w:rPr>
        <w:t>ziemi [</w:t>
      </w:r>
      <w:proofErr w:type="spellStart"/>
      <w:r w:rsidR="00414442" w:rsidRPr="00C22AA8">
        <w:rPr>
          <w:rFonts w:ascii="Times New Roman" w:hAnsi="Times New Roman" w:cs="Times New Roman"/>
        </w:rPr>
        <w:t>Kopaczewska</w:t>
      </w:r>
      <w:proofErr w:type="spellEnd"/>
      <w:r w:rsidR="00414442" w:rsidRPr="00C22AA8">
        <w:rPr>
          <w:rFonts w:ascii="Times New Roman" w:hAnsi="Times New Roman" w:cs="Times New Roman"/>
        </w:rPr>
        <w:t xml:space="preserve"> 2008, </w:t>
      </w:r>
      <w:r w:rsidR="00257D79">
        <w:rPr>
          <w:rFonts w:ascii="Times New Roman" w:hAnsi="Times New Roman" w:cs="Times New Roman"/>
        </w:rPr>
        <w:t>Marks-</w:t>
      </w:r>
      <w:r w:rsidR="00414442" w:rsidRPr="00C22AA8">
        <w:rPr>
          <w:rFonts w:ascii="Times New Roman" w:hAnsi="Times New Roman" w:cs="Times New Roman"/>
        </w:rPr>
        <w:t>Bielska</w:t>
      </w:r>
      <w:r w:rsidR="00257D79">
        <w:rPr>
          <w:rFonts w:ascii="Times New Roman" w:hAnsi="Times New Roman" w:cs="Times New Roman"/>
        </w:rPr>
        <w:t xml:space="preserve"> 2010</w:t>
      </w:r>
      <w:r w:rsidR="00DF0A24" w:rsidRPr="00C22AA8">
        <w:rPr>
          <w:rFonts w:ascii="Times New Roman" w:hAnsi="Times New Roman" w:cs="Times New Roman"/>
        </w:rPr>
        <w:t>]</w:t>
      </w:r>
      <w:r w:rsidRPr="00C22AA8">
        <w:rPr>
          <w:rFonts w:ascii="Times New Roman" w:hAnsi="Times New Roman" w:cs="Times New Roman"/>
        </w:rPr>
        <w:t>.</w:t>
      </w:r>
    </w:p>
    <w:p w:rsidR="00E275E2" w:rsidRDefault="00E275E2" w:rsidP="00E275E2">
      <w:pPr>
        <w:ind w:firstLine="567"/>
        <w:jc w:val="both"/>
        <w:rPr>
          <w:rFonts w:ascii="Times New Roman" w:hAnsi="Times New Roman" w:cs="Times New Roman"/>
        </w:rPr>
      </w:pPr>
    </w:p>
    <w:p w:rsidR="00E275E2" w:rsidRDefault="00BE704D" w:rsidP="00E275E2">
      <w:pPr>
        <w:ind w:firstLine="567"/>
        <w:jc w:val="both"/>
        <w:rPr>
          <w:rFonts w:ascii="Times New Roman" w:hAnsi="Times New Roman" w:cs="Times New Roman"/>
        </w:rPr>
      </w:pPr>
      <w:r w:rsidRPr="00945B8A">
        <w:rPr>
          <w:rFonts w:ascii="Times New Roman" w:hAnsi="Times New Roman" w:cs="Times New Roman"/>
          <w:b/>
        </w:rPr>
        <w:t>Zróżnicowanie przyrodnicze warunków produkcji rolnej</w:t>
      </w:r>
    </w:p>
    <w:p w:rsidR="00D26787" w:rsidRPr="00945B8A" w:rsidRDefault="00414442" w:rsidP="00E275E2">
      <w:pPr>
        <w:ind w:firstLine="567"/>
        <w:jc w:val="both"/>
        <w:rPr>
          <w:rFonts w:ascii="Times New Roman" w:hAnsi="Times New Roman" w:cs="Times New Roman"/>
        </w:rPr>
      </w:pPr>
      <w:r w:rsidRPr="00945B8A">
        <w:rPr>
          <w:rFonts w:ascii="Times New Roman" w:hAnsi="Times New Roman" w:cs="Times New Roman"/>
        </w:rPr>
        <w:t>Polska</w:t>
      </w:r>
      <w:r w:rsidR="00BE704D" w:rsidRPr="00945B8A">
        <w:rPr>
          <w:rFonts w:ascii="Times New Roman" w:hAnsi="Times New Roman" w:cs="Times New Roman"/>
        </w:rPr>
        <w:t xml:space="preserve"> choć j</w:t>
      </w:r>
      <w:r w:rsidR="00F930A2" w:rsidRPr="00945B8A">
        <w:rPr>
          <w:rFonts w:ascii="Times New Roman" w:hAnsi="Times New Roman" w:cs="Times New Roman"/>
        </w:rPr>
        <w:t>est europejskim krajem o średni</w:t>
      </w:r>
      <w:r w:rsidR="00BE704D" w:rsidRPr="00945B8A">
        <w:rPr>
          <w:rFonts w:ascii="Times New Roman" w:hAnsi="Times New Roman" w:cs="Times New Roman"/>
        </w:rPr>
        <w:t>ej wielkości obszarowej</w:t>
      </w:r>
      <w:r w:rsidR="00F930A2" w:rsidRPr="00945B8A">
        <w:rPr>
          <w:rFonts w:ascii="Times New Roman" w:hAnsi="Times New Roman" w:cs="Times New Roman"/>
        </w:rPr>
        <w:t>,</w:t>
      </w:r>
      <w:r w:rsidR="00BE704D" w:rsidRPr="00945B8A">
        <w:rPr>
          <w:rFonts w:ascii="Times New Roman" w:hAnsi="Times New Roman" w:cs="Times New Roman"/>
        </w:rPr>
        <w:t xml:space="preserve"> to </w:t>
      </w:r>
      <w:r w:rsidR="00B95835">
        <w:rPr>
          <w:rFonts w:ascii="Times New Roman" w:hAnsi="Times New Roman" w:cs="Times New Roman"/>
        </w:rPr>
        <w:t>charakteryzuje sie dużym wewnętrznym zróżnicowaniem</w:t>
      </w:r>
      <w:r w:rsidR="00BE704D" w:rsidRPr="00945B8A">
        <w:rPr>
          <w:rFonts w:ascii="Times New Roman" w:hAnsi="Times New Roman" w:cs="Times New Roman"/>
        </w:rPr>
        <w:t xml:space="preserve"> </w:t>
      </w:r>
      <w:r w:rsidR="00B95835">
        <w:rPr>
          <w:rFonts w:ascii="Times New Roman" w:hAnsi="Times New Roman" w:cs="Times New Roman"/>
        </w:rPr>
        <w:t>warunków przyrodniczych, w tym ich przydatnością do p</w:t>
      </w:r>
      <w:r w:rsidR="00BE704D" w:rsidRPr="00945B8A">
        <w:rPr>
          <w:rFonts w:ascii="Times New Roman" w:hAnsi="Times New Roman" w:cs="Times New Roman"/>
        </w:rPr>
        <w:t xml:space="preserve">rodukcji rolnej. Determinowane </w:t>
      </w:r>
      <w:r w:rsidR="00B95835">
        <w:rPr>
          <w:rFonts w:ascii="Times New Roman" w:hAnsi="Times New Roman" w:cs="Times New Roman"/>
        </w:rPr>
        <w:t>jest to</w:t>
      </w:r>
      <w:r w:rsidR="00BE704D" w:rsidRPr="00945B8A">
        <w:rPr>
          <w:rFonts w:ascii="Times New Roman" w:hAnsi="Times New Roman" w:cs="Times New Roman"/>
        </w:rPr>
        <w:t xml:space="preserve"> głównie poprzez warunki</w:t>
      </w:r>
      <w:r w:rsidR="00F00AF8">
        <w:rPr>
          <w:rFonts w:ascii="Times New Roman" w:hAnsi="Times New Roman" w:cs="Times New Roman"/>
        </w:rPr>
        <w:t xml:space="preserve"> topograficzne i</w:t>
      </w:r>
      <w:r w:rsidR="00BE704D" w:rsidRPr="00945B8A">
        <w:rPr>
          <w:rFonts w:ascii="Times New Roman" w:hAnsi="Times New Roman" w:cs="Times New Roman"/>
        </w:rPr>
        <w:t xml:space="preserve"> kl</w:t>
      </w:r>
      <w:r w:rsidR="00F930A2" w:rsidRPr="00945B8A">
        <w:rPr>
          <w:rFonts w:ascii="Times New Roman" w:hAnsi="Times New Roman" w:cs="Times New Roman"/>
        </w:rPr>
        <w:t xml:space="preserve">imatyczne </w:t>
      </w:r>
      <w:r w:rsidR="00F00AF8">
        <w:rPr>
          <w:rFonts w:ascii="Times New Roman" w:hAnsi="Times New Roman" w:cs="Times New Roman"/>
        </w:rPr>
        <w:t>oraz</w:t>
      </w:r>
      <w:r w:rsidR="00F930A2" w:rsidRPr="00945B8A">
        <w:rPr>
          <w:rFonts w:ascii="Times New Roman" w:hAnsi="Times New Roman" w:cs="Times New Roman"/>
        </w:rPr>
        <w:t xml:space="preserve"> powiązane z nimi stosun</w:t>
      </w:r>
      <w:r w:rsidR="00BE704D" w:rsidRPr="00945B8A">
        <w:rPr>
          <w:rFonts w:ascii="Times New Roman" w:hAnsi="Times New Roman" w:cs="Times New Roman"/>
        </w:rPr>
        <w:t>ki wodne</w:t>
      </w:r>
      <w:r w:rsidR="00052D52">
        <w:rPr>
          <w:rFonts w:ascii="Times New Roman" w:hAnsi="Times New Roman" w:cs="Times New Roman"/>
        </w:rPr>
        <w:t xml:space="preserve"> wykazujące</w:t>
      </w:r>
      <w:r w:rsidR="00BE704D" w:rsidRPr="00945B8A">
        <w:rPr>
          <w:rFonts w:ascii="Times New Roman" w:hAnsi="Times New Roman" w:cs="Times New Roman"/>
        </w:rPr>
        <w:t xml:space="preserve"> </w:t>
      </w:r>
      <w:r w:rsidR="00B95835">
        <w:rPr>
          <w:rFonts w:ascii="Times New Roman" w:hAnsi="Times New Roman" w:cs="Times New Roman"/>
        </w:rPr>
        <w:t>jednak znaczną</w:t>
      </w:r>
      <w:r w:rsidR="00BE704D" w:rsidRPr="00945B8A">
        <w:rPr>
          <w:rFonts w:ascii="Times New Roman" w:hAnsi="Times New Roman" w:cs="Times New Roman"/>
        </w:rPr>
        <w:t xml:space="preserve"> zmienność w czasie</w:t>
      </w:r>
      <w:r w:rsidR="00412B21">
        <w:rPr>
          <w:rFonts w:ascii="Times New Roman" w:hAnsi="Times New Roman" w:cs="Times New Roman"/>
        </w:rPr>
        <w:t xml:space="preserve"> (nawet w przedziale 10 lat)</w:t>
      </w:r>
      <w:r w:rsidR="00BE704D" w:rsidRPr="00945B8A">
        <w:rPr>
          <w:rFonts w:ascii="Times New Roman" w:hAnsi="Times New Roman" w:cs="Times New Roman"/>
        </w:rPr>
        <w:t xml:space="preserve">. </w:t>
      </w:r>
      <w:r w:rsidR="00F00AF8">
        <w:rPr>
          <w:rFonts w:ascii="Times New Roman" w:hAnsi="Times New Roman" w:cs="Times New Roman"/>
        </w:rPr>
        <w:t>Stąd</w:t>
      </w:r>
      <w:r w:rsidR="00BE704D" w:rsidRPr="00945B8A">
        <w:rPr>
          <w:rFonts w:ascii="Times New Roman" w:hAnsi="Times New Roman" w:cs="Times New Roman"/>
        </w:rPr>
        <w:t xml:space="preserve"> </w:t>
      </w:r>
      <w:r w:rsidR="00A70783" w:rsidRPr="00945B8A">
        <w:rPr>
          <w:rFonts w:ascii="Times New Roman" w:hAnsi="Times New Roman" w:cs="Times New Roman"/>
        </w:rPr>
        <w:t>jakość i rolnicza wartość ziemi</w:t>
      </w:r>
      <w:r w:rsidR="00F930A2" w:rsidRPr="00945B8A">
        <w:rPr>
          <w:rFonts w:ascii="Times New Roman" w:hAnsi="Times New Roman" w:cs="Times New Roman"/>
        </w:rPr>
        <w:t xml:space="preserve"> w </w:t>
      </w:r>
      <w:r w:rsidR="00A70783" w:rsidRPr="00945B8A">
        <w:rPr>
          <w:rFonts w:ascii="Times New Roman" w:hAnsi="Times New Roman" w:cs="Times New Roman"/>
        </w:rPr>
        <w:t xml:space="preserve"> powią</w:t>
      </w:r>
      <w:r w:rsidR="00F930A2" w:rsidRPr="00945B8A">
        <w:rPr>
          <w:rFonts w:ascii="Times New Roman" w:hAnsi="Times New Roman" w:cs="Times New Roman"/>
        </w:rPr>
        <w:t>zaniu</w:t>
      </w:r>
      <w:r w:rsidR="00D26787" w:rsidRPr="00945B8A">
        <w:rPr>
          <w:rFonts w:ascii="Times New Roman" w:hAnsi="Times New Roman" w:cs="Times New Roman"/>
        </w:rPr>
        <w:t xml:space="preserve"> z rzeźb</w:t>
      </w:r>
      <w:r w:rsidR="00A34453" w:rsidRPr="00945B8A">
        <w:rPr>
          <w:rFonts w:ascii="Times New Roman" w:hAnsi="Times New Roman" w:cs="Times New Roman"/>
        </w:rPr>
        <w:t>ą</w:t>
      </w:r>
      <w:r w:rsidR="00F930A2" w:rsidRPr="00945B8A">
        <w:rPr>
          <w:rFonts w:ascii="Times New Roman" w:hAnsi="Times New Roman" w:cs="Times New Roman"/>
        </w:rPr>
        <w:t xml:space="preserve"> terenu</w:t>
      </w:r>
      <w:r w:rsidR="00D26787" w:rsidRPr="00945B8A">
        <w:rPr>
          <w:rFonts w:ascii="Times New Roman" w:hAnsi="Times New Roman" w:cs="Times New Roman"/>
        </w:rPr>
        <w:t xml:space="preserve"> </w:t>
      </w:r>
      <w:r w:rsidR="00A70783" w:rsidRPr="00945B8A">
        <w:rPr>
          <w:rFonts w:ascii="Times New Roman" w:hAnsi="Times New Roman" w:cs="Times New Roman"/>
        </w:rPr>
        <w:t xml:space="preserve">wykazują </w:t>
      </w:r>
      <w:r w:rsidR="00D26787" w:rsidRPr="00945B8A">
        <w:rPr>
          <w:rFonts w:ascii="Times New Roman" w:hAnsi="Times New Roman" w:cs="Times New Roman"/>
        </w:rPr>
        <w:t xml:space="preserve">znaczącą </w:t>
      </w:r>
      <w:r w:rsidR="00A70783" w:rsidRPr="00945B8A">
        <w:rPr>
          <w:rFonts w:ascii="Times New Roman" w:hAnsi="Times New Roman" w:cs="Times New Roman"/>
        </w:rPr>
        <w:t>zmienność w</w:t>
      </w:r>
      <w:r w:rsidR="001F1A66">
        <w:rPr>
          <w:rFonts w:ascii="Times New Roman" w:hAnsi="Times New Roman" w:cs="Times New Roman"/>
        </w:rPr>
        <w:t xml:space="preserve"> przestrzeni.</w:t>
      </w:r>
      <w:r w:rsidR="00A34453" w:rsidRPr="00945B8A">
        <w:rPr>
          <w:rFonts w:ascii="Times New Roman" w:hAnsi="Times New Roman" w:cs="Times New Roman"/>
        </w:rPr>
        <w:t xml:space="preserve"> Z uwagi na </w:t>
      </w:r>
      <w:r w:rsidR="00052D52">
        <w:rPr>
          <w:rFonts w:ascii="Times New Roman" w:hAnsi="Times New Roman" w:cs="Times New Roman"/>
        </w:rPr>
        <w:t>mnogość</w:t>
      </w:r>
      <w:r w:rsidR="00A34453" w:rsidRPr="00945B8A">
        <w:rPr>
          <w:rFonts w:ascii="Times New Roman" w:hAnsi="Times New Roman" w:cs="Times New Roman"/>
        </w:rPr>
        <w:t xml:space="preserve"> analiz </w:t>
      </w:r>
      <w:r w:rsidR="00052D52">
        <w:rPr>
          <w:rFonts w:ascii="Times New Roman" w:hAnsi="Times New Roman" w:cs="Times New Roman"/>
        </w:rPr>
        <w:t xml:space="preserve">z różnym stopniem szczegółowości opisujących </w:t>
      </w:r>
      <w:r w:rsidR="00A34453" w:rsidRPr="00945B8A">
        <w:rPr>
          <w:rFonts w:ascii="Times New Roman" w:hAnsi="Times New Roman" w:cs="Times New Roman"/>
        </w:rPr>
        <w:t xml:space="preserve">zróżnicowanie geograficzne i </w:t>
      </w:r>
      <w:r w:rsidR="00975076" w:rsidRPr="00945B8A">
        <w:rPr>
          <w:rFonts w:ascii="Times New Roman" w:hAnsi="Times New Roman" w:cs="Times New Roman"/>
        </w:rPr>
        <w:t>przyrodnicze rolnictw</w:t>
      </w:r>
      <w:r w:rsidR="00F00AF8">
        <w:rPr>
          <w:rFonts w:ascii="Times New Roman" w:hAnsi="Times New Roman" w:cs="Times New Roman"/>
        </w:rPr>
        <w:t>a</w:t>
      </w:r>
      <w:r w:rsidR="00975076" w:rsidRPr="00945B8A">
        <w:rPr>
          <w:rFonts w:ascii="Times New Roman" w:hAnsi="Times New Roman" w:cs="Times New Roman"/>
        </w:rPr>
        <w:t xml:space="preserve"> </w:t>
      </w:r>
      <w:r w:rsidR="00052D52">
        <w:rPr>
          <w:rFonts w:ascii="Times New Roman" w:hAnsi="Times New Roman" w:cs="Times New Roman"/>
        </w:rPr>
        <w:t>postanowiono w tej części opracowania skoncentrować się na najważniejszych wyróżnikach</w:t>
      </w:r>
      <w:r w:rsidR="00975076" w:rsidRPr="00945B8A">
        <w:rPr>
          <w:rFonts w:ascii="Times New Roman" w:hAnsi="Times New Roman" w:cs="Times New Roman"/>
        </w:rPr>
        <w:t xml:space="preserve"> przestrzeni produkcyjnej, które stanowią</w:t>
      </w:r>
      <w:r w:rsidR="00D26787" w:rsidRPr="00945B8A">
        <w:rPr>
          <w:rFonts w:ascii="Times New Roman" w:hAnsi="Times New Roman" w:cs="Times New Roman"/>
        </w:rPr>
        <w:t xml:space="preserve"> ograniczenia lub </w:t>
      </w:r>
      <w:r w:rsidR="00052D52">
        <w:rPr>
          <w:rFonts w:ascii="Times New Roman" w:hAnsi="Times New Roman" w:cs="Times New Roman"/>
        </w:rPr>
        <w:t xml:space="preserve">też </w:t>
      </w:r>
      <w:r w:rsidR="00D26787" w:rsidRPr="00945B8A">
        <w:rPr>
          <w:rFonts w:ascii="Times New Roman" w:hAnsi="Times New Roman" w:cs="Times New Roman"/>
        </w:rPr>
        <w:t>silne strony i szanse</w:t>
      </w:r>
      <w:r w:rsidR="00975076" w:rsidRPr="00945B8A">
        <w:rPr>
          <w:rFonts w:ascii="Times New Roman" w:hAnsi="Times New Roman" w:cs="Times New Roman"/>
        </w:rPr>
        <w:t xml:space="preserve"> </w:t>
      </w:r>
      <w:r w:rsidR="00052D52">
        <w:rPr>
          <w:rFonts w:ascii="Times New Roman" w:hAnsi="Times New Roman" w:cs="Times New Roman"/>
        </w:rPr>
        <w:t xml:space="preserve">poszczególnych </w:t>
      </w:r>
      <w:r w:rsidR="00975076" w:rsidRPr="00945B8A">
        <w:rPr>
          <w:rFonts w:ascii="Times New Roman" w:hAnsi="Times New Roman" w:cs="Times New Roman"/>
        </w:rPr>
        <w:t>subregionów</w:t>
      </w:r>
      <w:r w:rsidR="001F1A66">
        <w:rPr>
          <w:rFonts w:ascii="Times New Roman" w:hAnsi="Times New Roman" w:cs="Times New Roman"/>
        </w:rPr>
        <w:t xml:space="preserve"> [Kozłowski 1983]</w:t>
      </w:r>
      <w:r w:rsidR="00975076" w:rsidRPr="00945B8A">
        <w:rPr>
          <w:rFonts w:ascii="Times New Roman" w:hAnsi="Times New Roman" w:cs="Times New Roman"/>
        </w:rPr>
        <w:t xml:space="preserve">. </w:t>
      </w:r>
    </w:p>
    <w:p w:rsidR="00737316" w:rsidRDefault="0090749B" w:rsidP="00945B8A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Polska jako kraj </w:t>
      </w:r>
      <w:r w:rsidR="00975076" w:rsidRPr="00945B8A">
        <w:rPr>
          <w:rFonts w:ascii="Times New Roman" w:hAnsi="Times New Roman" w:cs="Times New Roman"/>
        </w:rPr>
        <w:t>posiada</w:t>
      </w:r>
      <w:r>
        <w:rPr>
          <w:rFonts w:ascii="Times New Roman" w:hAnsi="Times New Roman" w:cs="Times New Roman"/>
        </w:rPr>
        <w:t xml:space="preserve"> relatywnie</w:t>
      </w:r>
      <w:r w:rsidR="00F00AF8">
        <w:rPr>
          <w:rFonts w:ascii="Times New Roman" w:hAnsi="Times New Roman" w:cs="Times New Roman"/>
        </w:rPr>
        <w:t xml:space="preserve"> </w:t>
      </w:r>
      <w:r w:rsidR="00975076" w:rsidRPr="00945B8A">
        <w:rPr>
          <w:rFonts w:ascii="Times New Roman" w:hAnsi="Times New Roman" w:cs="Times New Roman"/>
        </w:rPr>
        <w:t>dobre war</w:t>
      </w:r>
      <w:r w:rsidR="00F00AF8">
        <w:rPr>
          <w:rFonts w:ascii="Times New Roman" w:hAnsi="Times New Roman" w:cs="Times New Roman"/>
        </w:rPr>
        <w:t>unk</w:t>
      </w:r>
      <w:r w:rsidR="00975076" w:rsidRPr="00945B8A">
        <w:rPr>
          <w:rFonts w:ascii="Times New Roman" w:hAnsi="Times New Roman" w:cs="Times New Roman"/>
        </w:rPr>
        <w:t xml:space="preserve">i klimatyczne do produkcji rolnej, zwłaszcza na tle stepowiejących południowych i południowo-zachodnich regionów Europy. </w:t>
      </w:r>
      <w:r w:rsidR="00F00AF8">
        <w:rPr>
          <w:rFonts w:ascii="Times New Roman" w:hAnsi="Times New Roman" w:cs="Times New Roman"/>
        </w:rPr>
        <w:t>J</w:t>
      </w:r>
      <w:r w:rsidR="002C2C0D" w:rsidRPr="00945B8A">
        <w:rPr>
          <w:rFonts w:ascii="Times New Roman" w:hAnsi="Times New Roman" w:cs="Times New Roman"/>
        </w:rPr>
        <w:t>ednakże dokładniejsza analiza wskazująca, że także w Polsce (podobnie jak w innych krajach UE), występuje</w:t>
      </w:r>
      <w:r w:rsidR="00D26787" w:rsidRPr="00945B8A">
        <w:rPr>
          <w:rFonts w:ascii="Times New Roman" w:hAnsi="Times New Roman" w:cs="Times New Roman"/>
        </w:rPr>
        <w:t xml:space="preserve"> duża</w:t>
      </w:r>
      <w:r w:rsidR="002C2C0D" w:rsidRPr="00945B8A">
        <w:rPr>
          <w:rFonts w:ascii="Times New Roman" w:hAnsi="Times New Roman" w:cs="Times New Roman"/>
        </w:rPr>
        <w:t xml:space="preserve"> zmienność dł</w:t>
      </w:r>
      <w:r w:rsidR="00D26787" w:rsidRPr="00945B8A">
        <w:rPr>
          <w:rFonts w:ascii="Times New Roman" w:hAnsi="Times New Roman" w:cs="Times New Roman"/>
        </w:rPr>
        <w:t>ugości trwania okresu wegetacji</w:t>
      </w:r>
      <w:r w:rsidR="00F00AF8">
        <w:rPr>
          <w:rFonts w:ascii="Times New Roman" w:hAnsi="Times New Roman" w:cs="Times New Roman"/>
        </w:rPr>
        <w:t>, która determinuje dobór i plonowanie roślin</w:t>
      </w:r>
      <w:r w:rsidR="00D26787" w:rsidRPr="00945B8A">
        <w:rPr>
          <w:rFonts w:ascii="Times New Roman" w:hAnsi="Times New Roman" w:cs="Times New Roman"/>
        </w:rPr>
        <w:t xml:space="preserve">. </w:t>
      </w:r>
      <w:r w:rsidR="00B95835">
        <w:rPr>
          <w:rFonts w:ascii="Times New Roman" w:hAnsi="Times New Roman" w:cs="Times New Roman"/>
        </w:rPr>
        <w:t>Dodatkowo z</w:t>
      </w:r>
      <w:r w:rsidR="00EA4AA3" w:rsidRPr="00945B8A">
        <w:rPr>
          <w:rFonts w:ascii="Times New Roman" w:hAnsi="Times New Roman" w:cs="Times New Roman"/>
        </w:rPr>
        <w:t>nacząca cz</w:t>
      </w:r>
      <w:r>
        <w:rPr>
          <w:rFonts w:ascii="Times New Roman" w:hAnsi="Times New Roman" w:cs="Times New Roman"/>
        </w:rPr>
        <w:t>ęść centrum kraju stanowi strefa</w:t>
      </w:r>
      <w:r w:rsidR="00EA4AA3" w:rsidRPr="00945B8A">
        <w:rPr>
          <w:rFonts w:ascii="Times New Roman" w:hAnsi="Times New Roman" w:cs="Times New Roman"/>
        </w:rPr>
        <w:t xml:space="preserve"> o stałym </w:t>
      </w:r>
      <w:r w:rsidR="00EA4AA3" w:rsidRPr="00945B8A">
        <w:rPr>
          <w:rFonts w:ascii="Times New Roman" w:hAnsi="Times New Roman" w:cs="Times New Roman"/>
        </w:rPr>
        <w:lastRenderedPageBreak/>
        <w:t>niedoborze wody</w:t>
      </w:r>
      <w:r>
        <w:rPr>
          <w:rFonts w:ascii="Times New Roman" w:hAnsi="Times New Roman" w:cs="Times New Roman"/>
        </w:rPr>
        <w:t>,</w:t>
      </w:r>
      <w:r w:rsidR="00EA4AA3" w:rsidRPr="00945B8A">
        <w:rPr>
          <w:rFonts w:ascii="Times New Roman" w:hAnsi="Times New Roman" w:cs="Times New Roman"/>
        </w:rPr>
        <w:t xml:space="preserve"> a </w:t>
      </w:r>
      <w:r>
        <w:rPr>
          <w:rFonts w:ascii="Times New Roman" w:hAnsi="Times New Roman" w:cs="Times New Roman"/>
        </w:rPr>
        <w:t>w Sudetach</w:t>
      </w:r>
      <w:r w:rsidR="00EA4AA3" w:rsidRPr="00945B8A">
        <w:rPr>
          <w:rFonts w:ascii="Times New Roman" w:hAnsi="Times New Roman" w:cs="Times New Roman"/>
        </w:rPr>
        <w:t xml:space="preserve"> wraz z Przedgórzem oraz </w:t>
      </w:r>
      <w:r>
        <w:rPr>
          <w:rFonts w:ascii="Times New Roman" w:hAnsi="Times New Roman" w:cs="Times New Roman"/>
        </w:rPr>
        <w:t>w Karpatach</w:t>
      </w:r>
      <w:r w:rsidR="00EA4AA3" w:rsidRPr="00945B8A">
        <w:rPr>
          <w:rFonts w:ascii="Times New Roman" w:hAnsi="Times New Roman" w:cs="Times New Roman"/>
        </w:rPr>
        <w:t xml:space="preserve"> z Pogórzem</w:t>
      </w:r>
      <w:r>
        <w:rPr>
          <w:rFonts w:ascii="Times New Roman" w:hAnsi="Times New Roman" w:cs="Times New Roman"/>
        </w:rPr>
        <w:t xml:space="preserve"> występują </w:t>
      </w:r>
      <w:r w:rsidRPr="00945B8A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kresowo nadmiar</w:t>
      </w:r>
      <w:r w:rsidRPr="00945B8A">
        <w:rPr>
          <w:rFonts w:ascii="Times New Roman" w:hAnsi="Times New Roman" w:cs="Times New Roman"/>
        </w:rPr>
        <w:t xml:space="preserve"> wody</w:t>
      </w:r>
      <w:r>
        <w:rPr>
          <w:rFonts w:ascii="Times New Roman" w:hAnsi="Times New Roman" w:cs="Times New Roman"/>
        </w:rPr>
        <w:t xml:space="preserve"> i częste zagrożenie powodzią</w:t>
      </w:r>
      <w:r w:rsidR="00B95835">
        <w:rPr>
          <w:rFonts w:ascii="Times New Roman" w:hAnsi="Times New Roman" w:cs="Times New Roman"/>
        </w:rPr>
        <w:t xml:space="preserve"> (mapa 1)</w:t>
      </w:r>
      <w:r>
        <w:rPr>
          <w:rFonts w:ascii="Times New Roman" w:hAnsi="Times New Roman" w:cs="Times New Roman"/>
        </w:rPr>
        <w:t>. Jednocześnie na obszarach górskich i pogórskich</w:t>
      </w:r>
      <w:r w:rsidR="00B95835">
        <w:rPr>
          <w:rFonts w:ascii="Times New Roman" w:hAnsi="Times New Roman" w:cs="Times New Roman"/>
        </w:rPr>
        <w:t xml:space="preserve"> oraz na </w:t>
      </w:r>
      <w:r w:rsidR="00EA4AA3" w:rsidRPr="00945B8A">
        <w:rPr>
          <w:rFonts w:ascii="Times New Roman" w:hAnsi="Times New Roman" w:cs="Times New Roman"/>
        </w:rPr>
        <w:t>Wyżyn</w:t>
      </w:r>
      <w:r w:rsidR="00B95835">
        <w:rPr>
          <w:rFonts w:ascii="Times New Roman" w:hAnsi="Times New Roman" w:cs="Times New Roman"/>
        </w:rPr>
        <w:t>ie</w:t>
      </w:r>
      <w:r w:rsidR="00EA4AA3" w:rsidRPr="00945B8A">
        <w:rPr>
          <w:rFonts w:ascii="Times New Roman" w:hAnsi="Times New Roman" w:cs="Times New Roman"/>
        </w:rPr>
        <w:t xml:space="preserve"> Lubelsk</w:t>
      </w:r>
      <w:r w:rsidR="00B95835">
        <w:rPr>
          <w:rFonts w:ascii="Times New Roman" w:hAnsi="Times New Roman" w:cs="Times New Roman"/>
        </w:rPr>
        <w:t>iej</w:t>
      </w:r>
      <w:r w:rsidR="001F159C" w:rsidRPr="00945B8A">
        <w:rPr>
          <w:rFonts w:ascii="Times New Roman" w:hAnsi="Times New Roman" w:cs="Times New Roman"/>
        </w:rPr>
        <w:t xml:space="preserve"> </w:t>
      </w:r>
      <w:r w:rsidR="00B95835">
        <w:rPr>
          <w:rFonts w:ascii="Times New Roman" w:hAnsi="Times New Roman" w:cs="Times New Roman"/>
        </w:rPr>
        <w:t>ma</w:t>
      </w:r>
      <w:r>
        <w:rPr>
          <w:rFonts w:ascii="Times New Roman" w:hAnsi="Times New Roman" w:cs="Times New Roman"/>
        </w:rPr>
        <w:t xml:space="preserve"> miejsce znaczne zagrożenie </w:t>
      </w:r>
      <w:r w:rsidR="001F159C" w:rsidRPr="00945B8A">
        <w:rPr>
          <w:rFonts w:ascii="Times New Roman" w:hAnsi="Times New Roman" w:cs="Times New Roman"/>
        </w:rPr>
        <w:t>eroz</w:t>
      </w:r>
      <w:r>
        <w:rPr>
          <w:rFonts w:ascii="Times New Roman" w:hAnsi="Times New Roman" w:cs="Times New Roman"/>
        </w:rPr>
        <w:t>ją.</w:t>
      </w:r>
    </w:p>
    <w:p w:rsidR="00B95835" w:rsidRPr="00945B8A" w:rsidRDefault="00B95835" w:rsidP="00B95835">
      <w:pPr>
        <w:ind w:firstLine="567"/>
        <w:jc w:val="both"/>
        <w:rPr>
          <w:rFonts w:ascii="Times New Roman" w:hAnsi="Times New Roman" w:cs="Times New Roman"/>
        </w:rPr>
      </w:pPr>
      <w:r w:rsidRPr="00945B8A">
        <w:rPr>
          <w:rFonts w:ascii="Times New Roman" w:hAnsi="Times New Roman" w:cs="Times New Roman"/>
        </w:rPr>
        <w:t xml:space="preserve">W Polsce dominują </w:t>
      </w:r>
      <w:r>
        <w:rPr>
          <w:rFonts w:ascii="Times New Roman" w:hAnsi="Times New Roman" w:cs="Times New Roman"/>
        </w:rPr>
        <w:t>gleby o</w:t>
      </w:r>
      <w:r w:rsidRPr="00945B8A">
        <w:rPr>
          <w:rFonts w:ascii="Times New Roman" w:hAnsi="Times New Roman" w:cs="Times New Roman"/>
        </w:rPr>
        <w:t xml:space="preserve"> niskiej (34,6 %) i średniej (40,2 %) </w:t>
      </w:r>
      <w:r>
        <w:rPr>
          <w:rFonts w:ascii="Times New Roman" w:hAnsi="Times New Roman" w:cs="Times New Roman"/>
        </w:rPr>
        <w:t xml:space="preserve">jakości. </w:t>
      </w:r>
      <w:r w:rsidRPr="00945B8A">
        <w:rPr>
          <w:rFonts w:ascii="Times New Roman" w:hAnsi="Times New Roman" w:cs="Times New Roman"/>
        </w:rPr>
        <w:t>Gleby oceniane jako dobre stanowią 22,3%</w:t>
      </w:r>
      <w:r>
        <w:rPr>
          <w:rFonts w:ascii="Times New Roman" w:hAnsi="Times New Roman" w:cs="Times New Roman"/>
        </w:rPr>
        <w:t>,</w:t>
      </w:r>
      <w:r w:rsidR="001F1A66">
        <w:rPr>
          <w:rFonts w:ascii="Times New Roman" w:hAnsi="Times New Roman" w:cs="Times New Roman"/>
        </w:rPr>
        <w:t xml:space="preserve"> a bardzo dobre tylko 3,3%. </w:t>
      </w:r>
      <w:r>
        <w:rPr>
          <w:rFonts w:ascii="Times New Roman" w:hAnsi="Times New Roman" w:cs="Times New Roman"/>
        </w:rPr>
        <w:t>Syntetyczna</w:t>
      </w:r>
      <w:r w:rsidRPr="00945B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ocena warunków do produkcji rolniczej oceniana przy pomocy </w:t>
      </w:r>
      <w:r w:rsidR="007D13BA">
        <w:rPr>
          <w:rFonts w:ascii="Times New Roman" w:hAnsi="Times New Roman" w:cs="Times New Roman"/>
        </w:rPr>
        <w:t>w</w:t>
      </w:r>
      <w:r w:rsidRPr="00945B8A">
        <w:rPr>
          <w:rFonts w:ascii="Times New Roman" w:hAnsi="Times New Roman" w:cs="Times New Roman"/>
        </w:rPr>
        <w:t>skaźnik</w:t>
      </w:r>
      <w:r w:rsidR="007D13BA">
        <w:rPr>
          <w:rFonts w:ascii="Times New Roman" w:hAnsi="Times New Roman" w:cs="Times New Roman"/>
        </w:rPr>
        <w:t>a waloryzacji r</w:t>
      </w:r>
      <w:r w:rsidRPr="00945B8A">
        <w:rPr>
          <w:rFonts w:ascii="Times New Roman" w:hAnsi="Times New Roman" w:cs="Times New Roman"/>
        </w:rPr>
        <w:t>olnicz</w:t>
      </w:r>
      <w:r w:rsidR="007D13BA">
        <w:rPr>
          <w:rFonts w:ascii="Times New Roman" w:hAnsi="Times New Roman" w:cs="Times New Roman"/>
        </w:rPr>
        <w:t>ej przestrzeni p</w:t>
      </w:r>
      <w:r>
        <w:rPr>
          <w:rFonts w:ascii="Times New Roman" w:hAnsi="Times New Roman" w:cs="Times New Roman"/>
        </w:rPr>
        <w:t xml:space="preserve">rodukcyjnej [Witek i in. </w:t>
      </w:r>
      <w:r w:rsidR="00B11583">
        <w:rPr>
          <w:rFonts w:ascii="Times New Roman" w:hAnsi="Times New Roman" w:cs="Times New Roman"/>
        </w:rPr>
        <w:t>1981</w:t>
      </w:r>
      <w:r w:rsidRPr="00945B8A">
        <w:rPr>
          <w:rFonts w:ascii="Times New Roman" w:hAnsi="Times New Roman" w:cs="Times New Roman"/>
        </w:rPr>
        <w:t>] potwierdza dużą zmienność środowiska przyrodniczego</w:t>
      </w:r>
      <w:r>
        <w:rPr>
          <w:rFonts w:ascii="Times New Roman" w:hAnsi="Times New Roman" w:cs="Times New Roman"/>
        </w:rPr>
        <w:t>,</w:t>
      </w:r>
      <w:r w:rsidRPr="00945B8A">
        <w:rPr>
          <w:rFonts w:ascii="Times New Roman" w:hAnsi="Times New Roman" w:cs="Times New Roman"/>
        </w:rPr>
        <w:t xml:space="preserve"> zwłaszcza jakości gleb</w:t>
      </w:r>
      <w:r>
        <w:rPr>
          <w:rFonts w:ascii="Times New Roman" w:hAnsi="Times New Roman" w:cs="Times New Roman"/>
        </w:rPr>
        <w:t>. Najniższe oceny uzyskują</w:t>
      </w:r>
      <w:r w:rsidRPr="00945B8A">
        <w:rPr>
          <w:rFonts w:ascii="Times New Roman" w:hAnsi="Times New Roman" w:cs="Times New Roman"/>
        </w:rPr>
        <w:t xml:space="preserve"> ter</w:t>
      </w:r>
      <w:r>
        <w:rPr>
          <w:rFonts w:ascii="Times New Roman" w:hAnsi="Times New Roman" w:cs="Times New Roman"/>
        </w:rPr>
        <w:t>eny</w:t>
      </w:r>
      <w:r w:rsidRPr="00945B8A">
        <w:rPr>
          <w:rFonts w:ascii="Times New Roman" w:hAnsi="Times New Roman" w:cs="Times New Roman"/>
        </w:rPr>
        <w:t xml:space="preserve"> górzyst</w:t>
      </w:r>
      <w:r>
        <w:rPr>
          <w:rFonts w:ascii="Times New Roman" w:hAnsi="Times New Roman" w:cs="Times New Roman"/>
        </w:rPr>
        <w:t>e oraz północno-wschodnia część</w:t>
      </w:r>
      <w:r w:rsidRPr="00945B8A">
        <w:rPr>
          <w:rFonts w:ascii="Times New Roman" w:hAnsi="Times New Roman" w:cs="Times New Roman"/>
        </w:rPr>
        <w:t xml:space="preserve"> kraju.</w:t>
      </w:r>
      <w:r>
        <w:rPr>
          <w:rFonts w:ascii="Times New Roman" w:hAnsi="Times New Roman" w:cs="Times New Roman"/>
        </w:rPr>
        <w:t xml:space="preserve"> Warto jednak podkreślić, że </w:t>
      </w:r>
      <w:r w:rsidRPr="00945B8A">
        <w:rPr>
          <w:rFonts w:ascii="Times New Roman" w:hAnsi="Times New Roman" w:cs="Times New Roman"/>
        </w:rPr>
        <w:t xml:space="preserve">wskaźnik ten </w:t>
      </w:r>
      <w:r>
        <w:rPr>
          <w:rFonts w:ascii="Times New Roman" w:hAnsi="Times New Roman" w:cs="Times New Roman"/>
        </w:rPr>
        <w:t>jest bardziej adekwatny dla oceny warunków w produkcji polowej na gruntach ornych niż do</w:t>
      </w:r>
      <w:r w:rsidR="007D13BA">
        <w:rPr>
          <w:rFonts w:ascii="Times New Roman" w:hAnsi="Times New Roman" w:cs="Times New Roman"/>
        </w:rPr>
        <w:t xml:space="preserve"> oceny </w:t>
      </w:r>
      <w:r>
        <w:rPr>
          <w:rFonts w:ascii="Times New Roman" w:hAnsi="Times New Roman" w:cs="Times New Roman"/>
        </w:rPr>
        <w:t xml:space="preserve"> gruntów wykorzystywanych w produkcji pasz na użytkach zielonych, gdzie </w:t>
      </w:r>
      <w:r w:rsidRPr="00945B8A">
        <w:rPr>
          <w:rFonts w:ascii="Times New Roman" w:hAnsi="Times New Roman" w:cs="Times New Roman"/>
        </w:rPr>
        <w:t>bardzo ważną rolę odgrywają, będące raczej w</w:t>
      </w:r>
      <w:r>
        <w:rPr>
          <w:rFonts w:ascii="Times New Roman" w:hAnsi="Times New Roman" w:cs="Times New Roman"/>
        </w:rPr>
        <w:t xml:space="preserve"> deficycie, opady atmosferyczne.  Duże i równomiernie rozłożone opady </w:t>
      </w:r>
      <w:r w:rsidRPr="00945B8A">
        <w:rPr>
          <w:rFonts w:ascii="Times New Roman" w:hAnsi="Times New Roman" w:cs="Times New Roman"/>
        </w:rPr>
        <w:t xml:space="preserve">wraz z relatywnie niezłą glebą na obszarach górzystych i wyżynnych tworzą istotny atut do rozwoju produkcji zwierzęcej </w:t>
      </w:r>
      <w:r>
        <w:rPr>
          <w:rFonts w:ascii="Times New Roman" w:hAnsi="Times New Roman" w:cs="Times New Roman"/>
        </w:rPr>
        <w:t>k</w:t>
      </w:r>
      <w:r w:rsidRPr="00945B8A">
        <w:rPr>
          <w:rFonts w:ascii="Times New Roman" w:hAnsi="Times New Roman" w:cs="Times New Roman"/>
        </w:rPr>
        <w:t>reując potencjalną rentą paszową. Należy tu jednak uwzględnić krótszy okres wegetacji oraz problemy z produkcją rolną prowadzoną na terenach mocno urzeźbionych. Obecnie renta przyrodnicza tych terenów</w:t>
      </w:r>
      <w:r>
        <w:rPr>
          <w:rFonts w:ascii="Times New Roman" w:hAnsi="Times New Roman" w:cs="Times New Roman"/>
        </w:rPr>
        <w:t>,</w:t>
      </w:r>
      <w:r w:rsidRPr="00945B8A">
        <w:rPr>
          <w:rFonts w:ascii="Times New Roman" w:hAnsi="Times New Roman" w:cs="Times New Roman"/>
        </w:rPr>
        <w:t xml:space="preserve"> czyli korzyści nadzwyczaj</w:t>
      </w:r>
      <w:r>
        <w:rPr>
          <w:rFonts w:ascii="Times New Roman" w:hAnsi="Times New Roman" w:cs="Times New Roman"/>
        </w:rPr>
        <w:t>ne</w:t>
      </w:r>
      <w:r w:rsidRPr="00945B8A">
        <w:rPr>
          <w:rFonts w:ascii="Times New Roman" w:hAnsi="Times New Roman" w:cs="Times New Roman"/>
        </w:rPr>
        <w:t xml:space="preserve"> związane z podwyższon</w:t>
      </w:r>
      <w:r>
        <w:rPr>
          <w:rFonts w:ascii="Times New Roman" w:hAnsi="Times New Roman" w:cs="Times New Roman"/>
        </w:rPr>
        <w:t>ymi opadami, w tej części kraju wydają</w:t>
      </w:r>
      <w:r w:rsidRPr="00945B8A">
        <w:rPr>
          <w:rFonts w:ascii="Times New Roman" w:hAnsi="Times New Roman" w:cs="Times New Roman"/>
        </w:rPr>
        <w:t xml:space="preserve"> się nie</w:t>
      </w:r>
      <w:r w:rsidRPr="00396CED">
        <w:rPr>
          <w:rFonts w:ascii="Times New Roman" w:hAnsi="Times New Roman" w:cs="Times New Roman"/>
        </w:rPr>
        <w:t xml:space="preserve"> </w:t>
      </w:r>
      <w:r w:rsidRPr="00945B8A">
        <w:rPr>
          <w:rFonts w:ascii="Times New Roman" w:hAnsi="Times New Roman" w:cs="Times New Roman"/>
        </w:rPr>
        <w:t>być należycie wykorzystywane dla celów produkcji pasz bezwzględnych i rozwoju produkcji zwierzęcej.</w:t>
      </w:r>
    </w:p>
    <w:p w:rsidR="00F05ADC" w:rsidRDefault="00F05ADC" w:rsidP="00945B8A">
      <w:pPr>
        <w:ind w:firstLine="708"/>
        <w:jc w:val="both"/>
        <w:rPr>
          <w:rFonts w:ascii="Times New Roman" w:hAnsi="Times New Roman" w:cs="Times New Roman"/>
        </w:rPr>
      </w:pPr>
    </w:p>
    <w:p w:rsidR="00396CED" w:rsidRDefault="00396CED" w:rsidP="00396CE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Mapka 1.</w:t>
      </w:r>
    </w:p>
    <w:p w:rsidR="00396CED" w:rsidRDefault="00C149D2" w:rsidP="00396CE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Podział terytorialny </w:t>
      </w:r>
      <w:r w:rsidR="00213166">
        <w:rPr>
          <w:rFonts w:ascii="Times New Roman" w:hAnsi="Times New Roman" w:cs="Times New Roman"/>
        </w:rPr>
        <w:t xml:space="preserve">Polski </w:t>
      </w:r>
      <w:r>
        <w:rPr>
          <w:rFonts w:ascii="Times New Roman" w:hAnsi="Times New Roman" w:cs="Times New Roman"/>
        </w:rPr>
        <w:t>ze względu na ilość opadów niezbędnych dla produkcji roślinnej</w:t>
      </w:r>
    </w:p>
    <w:p w:rsidR="00737316" w:rsidRDefault="00396CED" w:rsidP="00396CED">
      <w:pPr>
        <w:jc w:val="both"/>
        <w:rPr>
          <w:rFonts w:ascii="Times New Roman" w:hAnsi="Times New Roman" w:cs="Times New Roman"/>
        </w:rPr>
      </w:pPr>
      <w:r w:rsidRPr="00396CED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657812" cy="4261608"/>
            <wp:effectExtent l="19050" t="0" r="9438" b="0"/>
            <wp:docPr id="6" name="Obraz 1" descr="C:\Users\Marcin\Desktop\Ilość opadów potrzebna dla roślin uprawny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C:\Users\Marcin\Desktop\Ilość opadów potrzebna dla roślin uprawnych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55" cy="426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CED" w:rsidRPr="00396CED" w:rsidRDefault="00396CED" w:rsidP="00396CED">
      <w:pPr>
        <w:spacing w:line="240" w:lineRule="auto"/>
        <w:jc w:val="both"/>
        <w:rPr>
          <w:rFonts w:ascii="Times New Roman" w:hAnsi="Times New Roman" w:cs="Times New Roman"/>
          <w:sz w:val="20"/>
        </w:rPr>
      </w:pPr>
      <w:r w:rsidRPr="00396CED">
        <w:rPr>
          <w:rFonts w:ascii="Times New Roman" w:hAnsi="Times New Roman" w:cs="Times New Roman"/>
          <w:sz w:val="20"/>
        </w:rPr>
        <w:t xml:space="preserve">1 - obszar o stałym niedoborze wody, </w:t>
      </w:r>
    </w:p>
    <w:p w:rsidR="00396CED" w:rsidRPr="00396CED" w:rsidRDefault="00396CED" w:rsidP="00396CED">
      <w:pPr>
        <w:spacing w:line="240" w:lineRule="auto"/>
        <w:jc w:val="both"/>
        <w:rPr>
          <w:rFonts w:ascii="Times New Roman" w:hAnsi="Times New Roman" w:cs="Times New Roman"/>
          <w:sz w:val="20"/>
        </w:rPr>
      </w:pPr>
      <w:r w:rsidRPr="00396CED">
        <w:rPr>
          <w:rFonts w:ascii="Times New Roman" w:hAnsi="Times New Roman" w:cs="Times New Roman"/>
          <w:sz w:val="20"/>
        </w:rPr>
        <w:t xml:space="preserve">2 - obszar o okresowym niedoborze wody, </w:t>
      </w:r>
    </w:p>
    <w:p w:rsidR="00396CED" w:rsidRPr="00396CED" w:rsidRDefault="00396CED" w:rsidP="00396CED">
      <w:pPr>
        <w:spacing w:line="240" w:lineRule="auto"/>
        <w:jc w:val="both"/>
        <w:rPr>
          <w:rFonts w:ascii="Times New Roman" w:hAnsi="Times New Roman" w:cs="Times New Roman"/>
          <w:sz w:val="20"/>
        </w:rPr>
      </w:pPr>
      <w:r w:rsidRPr="00396CED">
        <w:rPr>
          <w:rFonts w:ascii="Times New Roman" w:hAnsi="Times New Roman" w:cs="Times New Roman"/>
          <w:sz w:val="20"/>
        </w:rPr>
        <w:t xml:space="preserve">3 - obszar o optymalnej ilości wody,  </w:t>
      </w:r>
    </w:p>
    <w:p w:rsidR="00396CED" w:rsidRPr="00396CED" w:rsidRDefault="00396CED" w:rsidP="00396CED">
      <w:pPr>
        <w:spacing w:line="240" w:lineRule="auto"/>
        <w:jc w:val="both"/>
        <w:rPr>
          <w:rFonts w:ascii="Times New Roman" w:hAnsi="Times New Roman" w:cs="Times New Roman"/>
          <w:sz w:val="20"/>
        </w:rPr>
      </w:pPr>
      <w:r w:rsidRPr="00396CED">
        <w:rPr>
          <w:rFonts w:ascii="Times New Roman" w:hAnsi="Times New Roman" w:cs="Times New Roman"/>
          <w:sz w:val="20"/>
        </w:rPr>
        <w:t xml:space="preserve">4 - obszar o okresowym nadmiarze wody, </w:t>
      </w:r>
    </w:p>
    <w:p w:rsidR="00396CED" w:rsidRPr="00396CED" w:rsidRDefault="00396CED" w:rsidP="00396CED">
      <w:pPr>
        <w:spacing w:line="240" w:lineRule="auto"/>
        <w:jc w:val="both"/>
        <w:rPr>
          <w:rFonts w:ascii="Times New Roman" w:hAnsi="Times New Roman" w:cs="Times New Roman"/>
          <w:sz w:val="20"/>
        </w:rPr>
      </w:pPr>
      <w:r w:rsidRPr="00396CED">
        <w:rPr>
          <w:rFonts w:ascii="Times New Roman" w:hAnsi="Times New Roman" w:cs="Times New Roman"/>
          <w:sz w:val="20"/>
        </w:rPr>
        <w:t xml:space="preserve">5 - obszar o stałym (często długotrwałym) nadmiarze wody.  </w:t>
      </w:r>
    </w:p>
    <w:p w:rsidR="00396CED" w:rsidRPr="00396CED" w:rsidRDefault="00396CED" w:rsidP="00396CED">
      <w:pPr>
        <w:spacing w:line="240" w:lineRule="auto"/>
        <w:jc w:val="both"/>
        <w:rPr>
          <w:rFonts w:ascii="Times New Roman" w:hAnsi="Times New Roman" w:cs="Times New Roman"/>
          <w:sz w:val="20"/>
        </w:rPr>
      </w:pPr>
      <w:r w:rsidRPr="00396CED">
        <w:rPr>
          <w:rFonts w:ascii="Times New Roman" w:hAnsi="Times New Roman" w:cs="Times New Roman"/>
          <w:sz w:val="20"/>
        </w:rPr>
        <w:t>Źródło:</w:t>
      </w:r>
      <w:r w:rsidR="00FB5FFA" w:rsidRPr="00FB5FFA">
        <w:t xml:space="preserve"> </w:t>
      </w:r>
      <w:r w:rsidR="001F1A66">
        <w:rPr>
          <w:rFonts w:ascii="Times New Roman" w:hAnsi="Times New Roman" w:cs="Times New Roman"/>
          <w:sz w:val="20"/>
        </w:rPr>
        <w:t xml:space="preserve">Kozłowski 1983. </w:t>
      </w:r>
    </w:p>
    <w:p w:rsidR="00F05ADC" w:rsidRDefault="00F05ADC" w:rsidP="00396CED">
      <w:pPr>
        <w:ind w:firstLine="708"/>
        <w:jc w:val="both"/>
        <w:rPr>
          <w:rFonts w:ascii="Times New Roman" w:hAnsi="Times New Roman" w:cs="Times New Roman"/>
        </w:rPr>
      </w:pPr>
    </w:p>
    <w:p w:rsidR="00725735" w:rsidRPr="00945B8A" w:rsidRDefault="00E412E7" w:rsidP="00945B8A">
      <w:pPr>
        <w:jc w:val="both"/>
        <w:rPr>
          <w:rFonts w:ascii="Times New Roman" w:hAnsi="Times New Roman" w:cs="Times New Roman"/>
        </w:rPr>
      </w:pPr>
      <w:r w:rsidRPr="00945B8A">
        <w:rPr>
          <w:rFonts w:ascii="Times New Roman" w:hAnsi="Times New Roman" w:cs="Times New Roman"/>
        </w:rPr>
        <w:tab/>
        <w:t>Znacząca część kraju to tereny zaliczane d</w:t>
      </w:r>
      <w:r w:rsidR="00F930A2" w:rsidRPr="00945B8A">
        <w:rPr>
          <w:rFonts w:ascii="Times New Roman" w:hAnsi="Times New Roman" w:cs="Times New Roman"/>
        </w:rPr>
        <w:t xml:space="preserve">o problemowych przyrodniczo lub/i gospodarczo. Najpełniej </w:t>
      </w:r>
      <w:r w:rsidR="004406A5">
        <w:rPr>
          <w:rFonts w:ascii="Times New Roman" w:hAnsi="Times New Roman" w:cs="Times New Roman"/>
        </w:rPr>
        <w:t>wieloaspektowość ograniczeń o</w:t>
      </w:r>
      <w:r w:rsidR="00F930A2" w:rsidRPr="00945B8A">
        <w:rPr>
          <w:rFonts w:ascii="Times New Roman" w:hAnsi="Times New Roman" w:cs="Times New Roman"/>
        </w:rPr>
        <w:t xml:space="preserve"> podłożu przyrodniczym</w:t>
      </w:r>
      <w:r w:rsidR="00725735" w:rsidRPr="00945B8A">
        <w:rPr>
          <w:rFonts w:ascii="Times New Roman" w:hAnsi="Times New Roman" w:cs="Times New Roman"/>
        </w:rPr>
        <w:t>,</w:t>
      </w:r>
      <w:r w:rsidR="00F930A2" w:rsidRPr="00945B8A">
        <w:rPr>
          <w:rFonts w:ascii="Times New Roman" w:hAnsi="Times New Roman" w:cs="Times New Roman"/>
        </w:rPr>
        <w:t xml:space="preserve"> </w:t>
      </w:r>
      <w:r w:rsidR="00107513" w:rsidRPr="00945B8A">
        <w:rPr>
          <w:rFonts w:ascii="Times New Roman" w:hAnsi="Times New Roman" w:cs="Times New Roman"/>
        </w:rPr>
        <w:t>ale także organizacyjnym, często warunkow</w:t>
      </w:r>
      <w:r w:rsidR="007D13BA">
        <w:rPr>
          <w:rFonts w:ascii="Times New Roman" w:hAnsi="Times New Roman" w:cs="Times New Roman"/>
        </w:rPr>
        <w:t>an</w:t>
      </w:r>
      <w:r w:rsidR="00107513" w:rsidRPr="00945B8A">
        <w:rPr>
          <w:rFonts w:ascii="Times New Roman" w:hAnsi="Times New Roman" w:cs="Times New Roman"/>
        </w:rPr>
        <w:t>ym kul</w:t>
      </w:r>
      <w:r w:rsidR="006B34D1" w:rsidRPr="00945B8A">
        <w:rPr>
          <w:rFonts w:ascii="Times New Roman" w:hAnsi="Times New Roman" w:cs="Times New Roman"/>
        </w:rPr>
        <w:t xml:space="preserve">turowo </w:t>
      </w:r>
      <w:r w:rsidR="000A39BA">
        <w:rPr>
          <w:rFonts w:ascii="Times New Roman" w:hAnsi="Times New Roman" w:cs="Times New Roman"/>
        </w:rPr>
        <w:t xml:space="preserve">tych terenów </w:t>
      </w:r>
      <w:r w:rsidR="006B34D1" w:rsidRPr="00945B8A">
        <w:rPr>
          <w:rFonts w:ascii="Times New Roman" w:hAnsi="Times New Roman" w:cs="Times New Roman"/>
        </w:rPr>
        <w:t xml:space="preserve">oddaje </w:t>
      </w:r>
      <w:r w:rsidR="00725735" w:rsidRPr="00945B8A">
        <w:rPr>
          <w:rFonts w:ascii="Times New Roman" w:hAnsi="Times New Roman" w:cs="Times New Roman"/>
        </w:rPr>
        <w:t xml:space="preserve">określenie </w:t>
      </w:r>
      <w:r w:rsidR="000A39BA">
        <w:rPr>
          <w:rFonts w:ascii="Times New Roman" w:hAnsi="Times New Roman" w:cs="Times New Roman"/>
        </w:rPr>
        <w:t xml:space="preserve">ich mianem </w:t>
      </w:r>
      <w:r w:rsidR="00213166">
        <w:rPr>
          <w:rFonts w:ascii="Times New Roman" w:hAnsi="Times New Roman" w:cs="Times New Roman"/>
        </w:rPr>
        <w:t>„</w:t>
      </w:r>
      <w:r w:rsidR="006B34D1" w:rsidRPr="00945B8A">
        <w:rPr>
          <w:rFonts w:ascii="Times New Roman" w:hAnsi="Times New Roman" w:cs="Times New Roman"/>
        </w:rPr>
        <w:t>obszary o specyficznych uwarunkowaniach</w:t>
      </w:r>
      <w:r w:rsidR="00725735" w:rsidRPr="00945B8A">
        <w:rPr>
          <w:rFonts w:ascii="Times New Roman" w:hAnsi="Times New Roman" w:cs="Times New Roman"/>
        </w:rPr>
        <w:t xml:space="preserve"> rolniczych</w:t>
      </w:r>
      <w:r w:rsidR="00213166">
        <w:rPr>
          <w:rFonts w:ascii="Times New Roman" w:hAnsi="Times New Roman" w:cs="Times New Roman"/>
        </w:rPr>
        <w:t>”</w:t>
      </w:r>
      <w:r w:rsidR="000A39BA">
        <w:rPr>
          <w:rFonts w:ascii="Times New Roman" w:hAnsi="Times New Roman" w:cs="Times New Roman"/>
        </w:rPr>
        <w:t xml:space="preserve"> </w:t>
      </w:r>
      <w:r w:rsidR="006B34D1" w:rsidRPr="00945B8A">
        <w:rPr>
          <w:rFonts w:ascii="Times New Roman" w:hAnsi="Times New Roman" w:cs="Times New Roman"/>
        </w:rPr>
        <w:t>[</w:t>
      </w:r>
      <w:proofErr w:type="spellStart"/>
      <w:r w:rsidR="001F1A66">
        <w:rPr>
          <w:rFonts w:ascii="Times New Roman" w:hAnsi="Times New Roman" w:cs="Times New Roman"/>
        </w:rPr>
        <w:t>Jadczyszyn</w:t>
      </w:r>
      <w:proofErr w:type="spellEnd"/>
      <w:r w:rsidR="001F1A66">
        <w:rPr>
          <w:rFonts w:ascii="Times New Roman" w:hAnsi="Times New Roman" w:cs="Times New Roman"/>
        </w:rPr>
        <w:t xml:space="preserve"> </w:t>
      </w:r>
      <w:r w:rsidR="006B34D1" w:rsidRPr="00945B8A">
        <w:rPr>
          <w:rFonts w:ascii="Times New Roman" w:hAnsi="Times New Roman" w:cs="Times New Roman"/>
        </w:rPr>
        <w:t>2013</w:t>
      </w:r>
      <w:r w:rsidR="007D13BA">
        <w:rPr>
          <w:rFonts w:ascii="Times New Roman" w:hAnsi="Times New Roman" w:cs="Times New Roman"/>
        </w:rPr>
        <w:t>, Ma</w:t>
      </w:r>
      <w:r w:rsidR="001F1A66">
        <w:rPr>
          <w:rFonts w:ascii="Times New Roman" w:hAnsi="Times New Roman" w:cs="Times New Roman"/>
        </w:rPr>
        <w:t>tyka 2013</w:t>
      </w:r>
      <w:r w:rsidR="006B34D1" w:rsidRPr="00945B8A">
        <w:rPr>
          <w:rFonts w:ascii="Times New Roman" w:hAnsi="Times New Roman" w:cs="Times New Roman"/>
        </w:rPr>
        <w:t xml:space="preserve">]. </w:t>
      </w:r>
      <w:r w:rsidR="000A39BA">
        <w:rPr>
          <w:rFonts w:ascii="Times New Roman" w:hAnsi="Times New Roman" w:cs="Times New Roman"/>
        </w:rPr>
        <w:t>Zaliczyć tu należy strefy objęte różnymi formami ochrony</w:t>
      </w:r>
      <w:r w:rsidR="006B34D1" w:rsidRPr="00945B8A">
        <w:rPr>
          <w:rFonts w:ascii="Times New Roman" w:hAnsi="Times New Roman" w:cs="Times New Roman"/>
        </w:rPr>
        <w:t xml:space="preserve"> przyrody, obszary górskie i podgórskie</w:t>
      </w:r>
      <w:r w:rsidR="00213166">
        <w:rPr>
          <w:rFonts w:ascii="Times New Roman" w:hAnsi="Times New Roman" w:cs="Times New Roman"/>
        </w:rPr>
        <w:t xml:space="preserve"> (pogórskie)</w:t>
      </w:r>
      <w:r w:rsidR="006B34D1" w:rsidRPr="00945B8A">
        <w:rPr>
          <w:rFonts w:ascii="Times New Roman" w:hAnsi="Times New Roman" w:cs="Times New Roman"/>
        </w:rPr>
        <w:t>, poldery rzeczn</w:t>
      </w:r>
      <w:r w:rsidR="000A39BA">
        <w:rPr>
          <w:rFonts w:ascii="Times New Roman" w:hAnsi="Times New Roman" w:cs="Times New Roman"/>
        </w:rPr>
        <w:t>e, tereny</w:t>
      </w:r>
      <w:r w:rsidR="00725735" w:rsidRPr="00945B8A">
        <w:rPr>
          <w:rFonts w:ascii="Times New Roman" w:hAnsi="Times New Roman" w:cs="Times New Roman"/>
        </w:rPr>
        <w:t xml:space="preserve"> podmiejskie. </w:t>
      </w:r>
    </w:p>
    <w:p w:rsidR="00725735" w:rsidRDefault="00303BD3" w:rsidP="00AA0C36">
      <w:pPr>
        <w:keepNext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Mapka</w:t>
      </w:r>
      <w:r w:rsidR="000A39BA">
        <w:rPr>
          <w:rFonts w:ascii="Times New Roman" w:hAnsi="Times New Roman" w:cs="Times New Roman"/>
        </w:rPr>
        <w:t xml:space="preserve"> </w:t>
      </w:r>
      <w:r w:rsidR="00104013">
        <w:rPr>
          <w:rFonts w:ascii="Times New Roman" w:hAnsi="Times New Roman" w:cs="Times New Roman"/>
        </w:rPr>
        <w:t>2</w:t>
      </w:r>
      <w:r w:rsidR="000A39BA">
        <w:rPr>
          <w:rFonts w:ascii="Times New Roman" w:hAnsi="Times New Roman" w:cs="Times New Roman"/>
        </w:rPr>
        <w:t>.</w:t>
      </w:r>
    </w:p>
    <w:p w:rsidR="00303BD3" w:rsidRDefault="00303BD3" w:rsidP="00AA0C36">
      <w:pPr>
        <w:keepNext/>
        <w:rPr>
          <w:rFonts w:ascii="Times New Roman" w:hAnsi="Times New Roman" w:cs="Times New Roman"/>
        </w:rPr>
      </w:pPr>
      <w:r w:rsidRPr="00303BD3">
        <w:rPr>
          <w:rFonts w:ascii="Times New Roman" w:hAnsi="Times New Roman" w:cs="Times New Roman"/>
        </w:rPr>
        <w:t>Przestrzenne rozmieszczenie gmin zakwalifikowanych jako obszary problemowe rolnictwa</w:t>
      </w:r>
    </w:p>
    <w:p w:rsidR="00303BD3" w:rsidRPr="00945B8A" w:rsidRDefault="00303BD3" w:rsidP="00303BD3">
      <w:pPr>
        <w:rPr>
          <w:rFonts w:ascii="Times New Roman" w:hAnsi="Times New Roman" w:cs="Times New Roman"/>
        </w:rPr>
      </w:pPr>
      <w:r w:rsidRPr="00303BD3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498421" cy="4311941"/>
            <wp:effectExtent l="19050" t="0" r="0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589" cy="431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CED" w:rsidRDefault="00396CED" w:rsidP="00945B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Źródło:</w:t>
      </w:r>
      <w:r w:rsidR="004406A5">
        <w:rPr>
          <w:rFonts w:ascii="Times New Roman" w:hAnsi="Times New Roman" w:cs="Times New Roman"/>
        </w:rPr>
        <w:t xml:space="preserve"> </w:t>
      </w:r>
      <w:r w:rsidR="007D13BA">
        <w:rPr>
          <w:rFonts w:ascii="Times New Roman" w:hAnsi="Times New Roman" w:cs="Times New Roman"/>
        </w:rPr>
        <w:t>Ma</w:t>
      </w:r>
      <w:r w:rsidR="001F1A66">
        <w:rPr>
          <w:rFonts w:ascii="Times New Roman" w:hAnsi="Times New Roman" w:cs="Times New Roman"/>
        </w:rPr>
        <w:t>tyka 2013.</w:t>
      </w:r>
    </w:p>
    <w:p w:rsidR="004406A5" w:rsidRDefault="004406A5" w:rsidP="00945B8A">
      <w:pPr>
        <w:jc w:val="both"/>
        <w:rPr>
          <w:rFonts w:ascii="Times New Roman" w:hAnsi="Times New Roman" w:cs="Times New Roman"/>
        </w:rPr>
      </w:pPr>
    </w:p>
    <w:p w:rsidR="00E412E7" w:rsidRDefault="004406A5" w:rsidP="004406A5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725735" w:rsidRPr="00945B8A">
        <w:rPr>
          <w:rFonts w:ascii="Times New Roman" w:hAnsi="Times New Roman" w:cs="Times New Roman"/>
        </w:rPr>
        <w:t>drębną</w:t>
      </w:r>
      <w:r>
        <w:rPr>
          <w:rFonts w:ascii="Times New Roman" w:hAnsi="Times New Roman" w:cs="Times New Roman"/>
        </w:rPr>
        <w:t xml:space="preserve"> kategorię</w:t>
      </w:r>
      <w:r w:rsidR="006B34D1" w:rsidRPr="00945B8A">
        <w:rPr>
          <w:rFonts w:ascii="Times New Roman" w:hAnsi="Times New Roman" w:cs="Times New Roman"/>
        </w:rPr>
        <w:t xml:space="preserve"> two</w:t>
      </w:r>
      <w:r>
        <w:rPr>
          <w:rFonts w:ascii="Times New Roman" w:hAnsi="Times New Roman" w:cs="Times New Roman"/>
        </w:rPr>
        <w:t>rzą obszary problemowe rolniczo</w:t>
      </w:r>
      <w:r w:rsidR="006B34D1" w:rsidRPr="00945B8A">
        <w:rPr>
          <w:rFonts w:ascii="Times New Roman" w:hAnsi="Times New Roman" w:cs="Times New Roman"/>
        </w:rPr>
        <w:t xml:space="preserve"> </w:t>
      </w:r>
      <w:r w:rsidR="00725735" w:rsidRPr="00945B8A">
        <w:rPr>
          <w:rFonts w:ascii="Times New Roman" w:hAnsi="Times New Roman" w:cs="Times New Roman"/>
        </w:rPr>
        <w:t>(OPR)</w:t>
      </w:r>
      <w:r>
        <w:rPr>
          <w:rFonts w:ascii="Times New Roman" w:hAnsi="Times New Roman" w:cs="Times New Roman"/>
        </w:rPr>
        <w:t>,</w:t>
      </w:r>
      <w:r w:rsidR="00725735" w:rsidRPr="00945B8A">
        <w:rPr>
          <w:rFonts w:ascii="Times New Roman" w:hAnsi="Times New Roman" w:cs="Times New Roman"/>
        </w:rPr>
        <w:t xml:space="preserve"> </w:t>
      </w:r>
      <w:r w:rsidR="006B34D1" w:rsidRPr="00945B8A">
        <w:rPr>
          <w:rFonts w:ascii="Times New Roman" w:hAnsi="Times New Roman" w:cs="Times New Roman"/>
        </w:rPr>
        <w:t xml:space="preserve">do których poza obszarami należącymi do ONW – nizinne II (PROW-2007-2013) </w:t>
      </w:r>
      <w:r w:rsidR="00725735" w:rsidRPr="00945B8A">
        <w:rPr>
          <w:rFonts w:ascii="Times New Roman" w:hAnsi="Times New Roman" w:cs="Times New Roman"/>
        </w:rPr>
        <w:t>i o silnie zakwaszonych glebach (</w:t>
      </w:r>
      <w:r>
        <w:rPr>
          <w:rFonts w:ascii="Times New Roman" w:hAnsi="Times New Roman" w:cs="Times New Roman"/>
        </w:rPr>
        <w:t>pH</w:t>
      </w:r>
      <w:r w:rsidR="00725735" w:rsidRPr="00945B8A">
        <w:rPr>
          <w:rFonts w:ascii="Times New Roman" w:hAnsi="Times New Roman" w:cs="Times New Roman"/>
        </w:rPr>
        <w:t>&lt;4,5), wchodzą także tereny zagroż</w:t>
      </w:r>
      <w:r w:rsidR="006B34D1" w:rsidRPr="00945B8A">
        <w:rPr>
          <w:rFonts w:ascii="Times New Roman" w:hAnsi="Times New Roman" w:cs="Times New Roman"/>
        </w:rPr>
        <w:t xml:space="preserve">one w stopniu średnim i silnym erozją, zanieczyszczone metalami </w:t>
      </w:r>
      <w:r w:rsidR="000A39BA">
        <w:rPr>
          <w:rFonts w:ascii="Times New Roman" w:hAnsi="Times New Roman" w:cs="Times New Roman"/>
        </w:rPr>
        <w:t>cięż</w:t>
      </w:r>
      <w:r w:rsidR="00032EC2">
        <w:rPr>
          <w:rFonts w:ascii="Times New Roman" w:hAnsi="Times New Roman" w:cs="Times New Roman"/>
        </w:rPr>
        <w:t>kimi</w:t>
      </w:r>
      <w:r w:rsidR="006B34D1" w:rsidRPr="00945B8A">
        <w:rPr>
          <w:rFonts w:ascii="Times New Roman" w:hAnsi="Times New Roman" w:cs="Times New Roman"/>
        </w:rPr>
        <w:t xml:space="preserve"> </w:t>
      </w:r>
      <w:r w:rsidR="00396CED">
        <w:rPr>
          <w:rFonts w:ascii="Times New Roman" w:hAnsi="Times New Roman" w:cs="Times New Roman"/>
        </w:rPr>
        <w:t xml:space="preserve">oraz </w:t>
      </w:r>
      <w:r w:rsidR="006B34D1" w:rsidRPr="00945B8A">
        <w:rPr>
          <w:rFonts w:ascii="Times New Roman" w:hAnsi="Times New Roman" w:cs="Times New Roman"/>
        </w:rPr>
        <w:t>o rozdrobnionej strukturze przestrzennej gospodarstw. Na obszarach specyficznych</w:t>
      </w:r>
      <w:r w:rsidR="00213166">
        <w:rPr>
          <w:rFonts w:ascii="Times New Roman" w:hAnsi="Times New Roman" w:cs="Times New Roman"/>
        </w:rPr>
        <w:t>,</w:t>
      </w:r>
      <w:r w:rsidR="006B34D1" w:rsidRPr="00945B8A">
        <w:rPr>
          <w:rFonts w:ascii="Times New Roman" w:hAnsi="Times New Roman" w:cs="Times New Roman"/>
        </w:rPr>
        <w:t xml:space="preserve"> podmiejskich nasilają się zwłaszcza w ostatnich latach problemy wynikające z renty położenia. Atrakcyjność i relatywna łatwość znalezienia alternatywnej</w:t>
      </w:r>
      <w:r w:rsidR="00396CED">
        <w:rPr>
          <w:rFonts w:ascii="Times New Roman" w:hAnsi="Times New Roman" w:cs="Times New Roman"/>
        </w:rPr>
        <w:t>,</w:t>
      </w:r>
      <w:r w:rsidR="006B34D1" w:rsidRPr="00945B8A">
        <w:rPr>
          <w:rFonts w:ascii="Times New Roman" w:hAnsi="Times New Roman" w:cs="Times New Roman"/>
        </w:rPr>
        <w:t xml:space="preserve"> </w:t>
      </w:r>
      <w:r w:rsidR="00396CED">
        <w:rPr>
          <w:rFonts w:ascii="Times New Roman" w:hAnsi="Times New Roman" w:cs="Times New Roman"/>
        </w:rPr>
        <w:t>poza</w:t>
      </w:r>
      <w:r w:rsidR="006B34D1" w:rsidRPr="00945B8A">
        <w:rPr>
          <w:rFonts w:ascii="Times New Roman" w:hAnsi="Times New Roman" w:cs="Times New Roman"/>
        </w:rPr>
        <w:t xml:space="preserve">rolniczej pracy w mieście w porównaniu do pracy w niekonkurencyjnym ekonomicznie gospodarstwie sprawia, że </w:t>
      </w:r>
      <w:r w:rsidR="00396CED">
        <w:rPr>
          <w:rFonts w:ascii="Times New Roman" w:hAnsi="Times New Roman" w:cs="Times New Roman"/>
        </w:rPr>
        <w:t xml:space="preserve">wokół miast, zwłaszcza większych </w:t>
      </w:r>
      <w:r w:rsidR="006B34D1" w:rsidRPr="00945B8A">
        <w:rPr>
          <w:rFonts w:ascii="Times New Roman" w:hAnsi="Times New Roman" w:cs="Times New Roman"/>
        </w:rPr>
        <w:t xml:space="preserve">obserwowany jest silny regres w produkcji rolniczej. Dotyczy to zwłaszcza gospodarstw mniejszych, </w:t>
      </w:r>
      <w:r w:rsidR="006B34D1" w:rsidRPr="00945B8A">
        <w:rPr>
          <w:rFonts w:ascii="Times New Roman" w:hAnsi="Times New Roman" w:cs="Times New Roman"/>
        </w:rPr>
        <w:lastRenderedPageBreak/>
        <w:t xml:space="preserve">nastawionych na typową produkcję rolną, </w:t>
      </w:r>
      <w:r w:rsidR="00396CED">
        <w:rPr>
          <w:rFonts w:ascii="Times New Roman" w:hAnsi="Times New Roman" w:cs="Times New Roman"/>
        </w:rPr>
        <w:t>prowadzących produkcję</w:t>
      </w:r>
      <w:r w:rsidR="006B34D1" w:rsidRPr="00945B8A">
        <w:rPr>
          <w:rFonts w:ascii="Times New Roman" w:hAnsi="Times New Roman" w:cs="Times New Roman"/>
        </w:rPr>
        <w:t xml:space="preserve"> na słabszych glebach i o rozdrobnionych, nieatrakcyjnych dla dzierżawców działkach rolnych </w:t>
      </w:r>
      <w:r w:rsidR="006B34D1" w:rsidRPr="00B11583">
        <w:rPr>
          <w:rFonts w:ascii="Times New Roman" w:hAnsi="Times New Roman" w:cs="Times New Roman"/>
        </w:rPr>
        <w:t>[Sroka 2014, Musiał</w:t>
      </w:r>
      <w:r w:rsidR="006B34D1" w:rsidRPr="00945B8A">
        <w:rPr>
          <w:rFonts w:ascii="Times New Roman" w:hAnsi="Times New Roman" w:cs="Times New Roman"/>
        </w:rPr>
        <w:t xml:space="preserve"> 2013]. T</w:t>
      </w:r>
      <w:r w:rsidR="00725735" w:rsidRPr="00945B8A">
        <w:rPr>
          <w:rFonts w:ascii="Times New Roman" w:hAnsi="Times New Roman" w:cs="Times New Roman"/>
        </w:rPr>
        <w:t>akż</w:t>
      </w:r>
      <w:r w:rsidR="006B34D1" w:rsidRPr="00945B8A">
        <w:rPr>
          <w:rFonts w:ascii="Times New Roman" w:hAnsi="Times New Roman" w:cs="Times New Roman"/>
        </w:rPr>
        <w:t>e istotne d</w:t>
      </w:r>
      <w:r w:rsidR="00D63A72" w:rsidRPr="00945B8A">
        <w:rPr>
          <w:rFonts w:ascii="Times New Roman" w:hAnsi="Times New Roman" w:cs="Times New Roman"/>
        </w:rPr>
        <w:t>la oceny problematyki regionalizacji i zróżn</w:t>
      </w:r>
      <w:r w:rsidR="00725735" w:rsidRPr="00945B8A">
        <w:rPr>
          <w:rFonts w:ascii="Times New Roman" w:hAnsi="Times New Roman" w:cs="Times New Roman"/>
        </w:rPr>
        <w:t>icowania produkcji</w:t>
      </w:r>
      <w:r w:rsidR="00D63A72" w:rsidRPr="00945B8A">
        <w:rPr>
          <w:rFonts w:ascii="Times New Roman" w:hAnsi="Times New Roman" w:cs="Times New Roman"/>
        </w:rPr>
        <w:t xml:space="preserve"> rolniczej w Polsce jest wy</w:t>
      </w:r>
      <w:r w:rsidR="000C1DE8">
        <w:rPr>
          <w:rFonts w:ascii="Times New Roman" w:hAnsi="Times New Roman" w:cs="Times New Roman"/>
        </w:rPr>
        <w:t>odrębnie</w:t>
      </w:r>
      <w:r w:rsidR="00D63A72" w:rsidRPr="00945B8A">
        <w:rPr>
          <w:rFonts w:ascii="Times New Roman" w:hAnsi="Times New Roman" w:cs="Times New Roman"/>
        </w:rPr>
        <w:t>nie i instytucjonalizacja terenów górzystych tj. górskich i pogórskich. Stanowią one obszar o wieloaspektowych utrudnieniach dla produkcji rolnej</w:t>
      </w:r>
      <w:r w:rsidR="00725735" w:rsidRPr="00945B8A">
        <w:rPr>
          <w:rFonts w:ascii="Times New Roman" w:hAnsi="Times New Roman" w:cs="Times New Roman"/>
        </w:rPr>
        <w:t>,</w:t>
      </w:r>
      <w:r w:rsidR="00D63A72" w:rsidRPr="00945B8A">
        <w:rPr>
          <w:rFonts w:ascii="Times New Roman" w:hAnsi="Times New Roman" w:cs="Times New Roman"/>
        </w:rPr>
        <w:t xml:space="preserve"> w tym klimatycznych i topograficznych. </w:t>
      </w:r>
      <w:r w:rsidR="00396CED">
        <w:rPr>
          <w:rFonts w:ascii="Times New Roman" w:hAnsi="Times New Roman" w:cs="Times New Roman"/>
        </w:rPr>
        <w:t>Często t</w:t>
      </w:r>
      <w:r w:rsidR="00D63A72" w:rsidRPr="00945B8A">
        <w:rPr>
          <w:rFonts w:ascii="Times New Roman" w:hAnsi="Times New Roman" w:cs="Times New Roman"/>
        </w:rPr>
        <w:t>worzą one jedn</w:t>
      </w:r>
      <w:r w:rsidR="00396CED">
        <w:rPr>
          <w:rFonts w:ascii="Times New Roman" w:hAnsi="Times New Roman" w:cs="Times New Roman"/>
        </w:rPr>
        <w:t>ak</w:t>
      </w:r>
      <w:r w:rsidR="00D63A72" w:rsidRPr="00945B8A">
        <w:rPr>
          <w:rFonts w:ascii="Times New Roman" w:hAnsi="Times New Roman" w:cs="Times New Roman"/>
        </w:rPr>
        <w:t xml:space="preserve"> subregiony o znaczącym potencjale produkcji sadowniczej  (Pogórze </w:t>
      </w:r>
      <w:r w:rsidR="00032EC2">
        <w:rPr>
          <w:rFonts w:ascii="Times New Roman" w:hAnsi="Times New Roman" w:cs="Times New Roman"/>
        </w:rPr>
        <w:t>Wielickie, doliny w Beskidzie Są</w:t>
      </w:r>
      <w:r w:rsidR="00D63A72" w:rsidRPr="00945B8A">
        <w:rPr>
          <w:rFonts w:ascii="Times New Roman" w:hAnsi="Times New Roman" w:cs="Times New Roman"/>
        </w:rPr>
        <w:t>deckim) oraz ze względu na relatywnie duże opady</w:t>
      </w:r>
      <w:r w:rsidR="000A39BA">
        <w:rPr>
          <w:rFonts w:ascii="Times New Roman" w:hAnsi="Times New Roman" w:cs="Times New Roman"/>
        </w:rPr>
        <w:t>,</w:t>
      </w:r>
      <w:r w:rsidR="00D63A72" w:rsidRPr="00945B8A">
        <w:rPr>
          <w:rFonts w:ascii="Times New Roman" w:hAnsi="Times New Roman" w:cs="Times New Roman"/>
        </w:rPr>
        <w:t xml:space="preserve"> dobre warunki dla produkcji pasz dla zwierząt (zielonki). Powinny więc stanowić „zagłębie” hodowli i chowu zwierząt trawoż</w:t>
      </w:r>
      <w:r w:rsidR="00396CED">
        <w:rPr>
          <w:rFonts w:ascii="Times New Roman" w:hAnsi="Times New Roman" w:cs="Times New Roman"/>
        </w:rPr>
        <w:t>ernych, zwłaszcza bydła i owiec.</w:t>
      </w:r>
      <w:r w:rsidR="00D63A72" w:rsidRPr="00945B8A">
        <w:rPr>
          <w:rFonts w:ascii="Times New Roman" w:hAnsi="Times New Roman" w:cs="Times New Roman"/>
        </w:rPr>
        <w:t xml:space="preserve"> </w:t>
      </w:r>
      <w:r w:rsidR="00396CED">
        <w:rPr>
          <w:rFonts w:ascii="Times New Roman" w:hAnsi="Times New Roman" w:cs="Times New Roman"/>
        </w:rPr>
        <w:t>J</w:t>
      </w:r>
      <w:r w:rsidR="00D63A72" w:rsidRPr="00945B8A">
        <w:rPr>
          <w:rFonts w:ascii="Times New Roman" w:hAnsi="Times New Roman" w:cs="Times New Roman"/>
        </w:rPr>
        <w:t>ednak dalsz</w:t>
      </w:r>
      <w:r w:rsidR="00396CED">
        <w:rPr>
          <w:rFonts w:ascii="Times New Roman" w:hAnsi="Times New Roman" w:cs="Times New Roman"/>
        </w:rPr>
        <w:t>e</w:t>
      </w:r>
      <w:r w:rsidR="00D63A72" w:rsidRPr="00945B8A">
        <w:rPr>
          <w:rFonts w:ascii="Times New Roman" w:hAnsi="Times New Roman" w:cs="Times New Roman"/>
        </w:rPr>
        <w:t xml:space="preserve"> analiz</w:t>
      </w:r>
      <w:r w:rsidR="00396CED">
        <w:rPr>
          <w:rFonts w:ascii="Times New Roman" w:hAnsi="Times New Roman" w:cs="Times New Roman"/>
        </w:rPr>
        <w:t>y</w:t>
      </w:r>
      <w:r w:rsidR="00D63A72" w:rsidRPr="00945B8A">
        <w:rPr>
          <w:rFonts w:ascii="Times New Roman" w:hAnsi="Times New Roman" w:cs="Times New Roman"/>
        </w:rPr>
        <w:t xml:space="preserve"> </w:t>
      </w:r>
      <w:r w:rsidR="00396CED">
        <w:rPr>
          <w:rFonts w:ascii="Times New Roman" w:hAnsi="Times New Roman" w:cs="Times New Roman"/>
        </w:rPr>
        <w:t>potwierdzają</w:t>
      </w:r>
      <w:r w:rsidR="00D63A72" w:rsidRPr="00945B8A">
        <w:rPr>
          <w:rFonts w:ascii="Times New Roman" w:hAnsi="Times New Roman" w:cs="Times New Roman"/>
        </w:rPr>
        <w:t>, że tworzą tereny o niedoborze pogłowia trawożernego. Dotyczy to w szczególny sposób Sudetów</w:t>
      </w:r>
      <w:r w:rsidR="00032EC2">
        <w:rPr>
          <w:rFonts w:ascii="Times New Roman" w:hAnsi="Times New Roman" w:cs="Times New Roman"/>
        </w:rPr>
        <w:t>,</w:t>
      </w:r>
      <w:r w:rsidR="00D63A72" w:rsidRPr="00945B8A">
        <w:rPr>
          <w:rFonts w:ascii="Times New Roman" w:hAnsi="Times New Roman" w:cs="Times New Roman"/>
        </w:rPr>
        <w:t xml:space="preserve"> </w:t>
      </w:r>
      <w:r w:rsidR="00032EC2">
        <w:rPr>
          <w:rFonts w:ascii="Times New Roman" w:hAnsi="Times New Roman" w:cs="Times New Roman"/>
        </w:rPr>
        <w:t>ale także</w:t>
      </w:r>
      <w:r w:rsidR="00725735" w:rsidRPr="00945B8A">
        <w:rPr>
          <w:rFonts w:ascii="Times New Roman" w:hAnsi="Times New Roman" w:cs="Times New Roman"/>
        </w:rPr>
        <w:t xml:space="preserve"> jest to zjawisko </w:t>
      </w:r>
      <w:r w:rsidR="00032EC2">
        <w:rPr>
          <w:rFonts w:ascii="Times New Roman" w:hAnsi="Times New Roman" w:cs="Times New Roman"/>
        </w:rPr>
        <w:t>pogłębiające się</w:t>
      </w:r>
      <w:r w:rsidR="00725735" w:rsidRPr="00945B8A">
        <w:rPr>
          <w:rFonts w:ascii="Times New Roman" w:hAnsi="Times New Roman" w:cs="Times New Roman"/>
        </w:rPr>
        <w:t xml:space="preserve"> dużej części Karpat Polskich </w:t>
      </w:r>
      <w:r w:rsidR="00D63A72" w:rsidRPr="00945B8A">
        <w:rPr>
          <w:rFonts w:ascii="Times New Roman" w:hAnsi="Times New Roman" w:cs="Times New Roman"/>
        </w:rPr>
        <w:t>[</w:t>
      </w:r>
      <w:r w:rsidR="00D63A72" w:rsidRPr="00257D79">
        <w:rPr>
          <w:rFonts w:ascii="Times New Roman" w:hAnsi="Times New Roman" w:cs="Times New Roman"/>
        </w:rPr>
        <w:t>Musiał, Mikołajczyk, Sroka 2014</w:t>
      </w:r>
      <w:r w:rsidR="000A39BA">
        <w:rPr>
          <w:rFonts w:ascii="Times New Roman" w:hAnsi="Times New Roman" w:cs="Times New Roman"/>
        </w:rPr>
        <w:t xml:space="preserve">, </w:t>
      </w:r>
      <w:proofErr w:type="spellStart"/>
      <w:r w:rsidR="00257D79" w:rsidRPr="00257D79">
        <w:rPr>
          <w:rFonts w:ascii="Times New Roman" w:hAnsi="Times New Roman" w:cs="Times New Roman"/>
        </w:rPr>
        <w:t>Wojewodzic</w:t>
      </w:r>
      <w:proofErr w:type="spellEnd"/>
      <w:r w:rsidR="00257D79" w:rsidRPr="00257D79">
        <w:rPr>
          <w:rFonts w:ascii="Times New Roman" w:hAnsi="Times New Roman" w:cs="Times New Roman"/>
        </w:rPr>
        <w:t xml:space="preserve"> 2004</w:t>
      </w:r>
      <w:r w:rsidR="00D63A72" w:rsidRPr="00257D79">
        <w:rPr>
          <w:rFonts w:ascii="Times New Roman" w:hAnsi="Times New Roman" w:cs="Times New Roman"/>
        </w:rPr>
        <w:t>].</w:t>
      </w:r>
    </w:p>
    <w:p w:rsidR="000C1DE8" w:rsidRDefault="000C1DE8" w:rsidP="00945B8A">
      <w:pPr>
        <w:jc w:val="both"/>
        <w:rPr>
          <w:rFonts w:ascii="Times New Roman" w:hAnsi="Times New Roman" w:cs="Times New Roman"/>
        </w:rPr>
      </w:pPr>
    </w:p>
    <w:p w:rsidR="00032EC2" w:rsidRDefault="000C1DE8" w:rsidP="00032EC2">
      <w:pPr>
        <w:ind w:firstLine="567"/>
        <w:jc w:val="both"/>
        <w:rPr>
          <w:rFonts w:ascii="Times New Roman" w:hAnsi="Times New Roman" w:cs="Times New Roman"/>
          <w:b/>
        </w:rPr>
      </w:pPr>
      <w:r w:rsidRPr="000C1DE8">
        <w:rPr>
          <w:rFonts w:ascii="Times New Roman" w:hAnsi="Times New Roman" w:cs="Times New Roman"/>
          <w:b/>
        </w:rPr>
        <w:t>Wybrane aspekty zróżnicowania agrarnego i ekonomicznego</w:t>
      </w:r>
    </w:p>
    <w:p w:rsidR="0033608B" w:rsidRPr="00032EC2" w:rsidRDefault="00393EEE" w:rsidP="00032EC2">
      <w:pPr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Cs w:val="24"/>
        </w:rPr>
        <w:t xml:space="preserve">Niezmiernie ważną cechą różnicującą i regionalizującą rolnictwo polskie </w:t>
      </w:r>
      <w:r w:rsidR="00032EC2">
        <w:rPr>
          <w:rFonts w:ascii="Times New Roman" w:hAnsi="Times New Roman" w:cs="Times New Roman"/>
          <w:szCs w:val="24"/>
        </w:rPr>
        <w:t>jest struktura agrarna, na którą</w:t>
      </w:r>
      <w:r>
        <w:rPr>
          <w:rFonts w:ascii="Times New Roman" w:hAnsi="Times New Roman" w:cs="Times New Roman"/>
          <w:szCs w:val="24"/>
        </w:rPr>
        <w:t xml:space="preserve"> składa się uksz</w:t>
      </w:r>
      <w:r w:rsidR="0060253A">
        <w:rPr>
          <w:rFonts w:ascii="Times New Roman" w:hAnsi="Times New Roman" w:cs="Times New Roman"/>
          <w:szCs w:val="24"/>
        </w:rPr>
        <w:t>tałtowany historycznie i zmien</w:t>
      </w:r>
      <w:r>
        <w:rPr>
          <w:rFonts w:ascii="Times New Roman" w:hAnsi="Times New Roman" w:cs="Times New Roman"/>
          <w:szCs w:val="24"/>
        </w:rPr>
        <w:t>ny w czasie udział różnych form włas</w:t>
      </w:r>
      <w:r w:rsidR="00032EC2">
        <w:rPr>
          <w:rFonts w:ascii="Times New Roman" w:hAnsi="Times New Roman" w:cs="Times New Roman"/>
          <w:szCs w:val="24"/>
        </w:rPr>
        <w:t>ności w użytkowaniu ziemi (którą</w:t>
      </w:r>
      <w:r>
        <w:rPr>
          <w:rFonts w:ascii="Times New Roman" w:hAnsi="Times New Roman" w:cs="Times New Roman"/>
          <w:szCs w:val="24"/>
        </w:rPr>
        <w:t xml:space="preserve"> to cec</w:t>
      </w:r>
      <w:r w:rsidR="00032EC2">
        <w:rPr>
          <w:rFonts w:ascii="Times New Roman" w:hAnsi="Times New Roman" w:cs="Times New Roman"/>
          <w:szCs w:val="24"/>
        </w:rPr>
        <w:t>hę</w:t>
      </w:r>
      <w:r>
        <w:rPr>
          <w:rFonts w:ascii="Times New Roman" w:hAnsi="Times New Roman" w:cs="Times New Roman"/>
          <w:szCs w:val="24"/>
        </w:rPr>
        <w:t xml:space="preserve"> obecnie uznaje się jako mniej istotną). Składa</w:t>
      </w:r>
      <w:r w:rsidR="000A39BA">
        <w:rPr>
          <w:rFonts w:ascii="Times New Roman" w:hAnsi="Times New Roman" w:cs="Times New Roman"/>
          <w:szCs w:val="24"/>
        </w:rPr>
        <w:t>ją</w:t>
      </w:r>
      <w:r>
        <w:rPr>
          <w:rFonts w:ascii="Times New Roman" w:hAnsi="Times New Roman" w:cs="Times New Roman"/>
          <w:szCs w:val="24"/>
        </w:rPr>
        <w:t xml:space="preserve"> się na nią także </w:t>
      </w:r>
      <w:r w:rsidR="000C1DE8">
        <w:rPr>
          <w:rFonts w:ascii="Times New Roman" w:hAnsi="Times New Roman" w:cs="Times New Roman"/>
          <w:szCs w:val="24"/>
        </w:rPr>
        <w:t xml:space="preserve">o wiele ważniejsze </w:t>
      </w:r>
      <w:r>
        <w:rPr>
          <w:rFonts w:ascii="Times New Roman" w:hAnsi="Times New Roman" w:cs="Times New Roman"/>
          <w:szCs w:val="24"/>
        </w:rPr>
        <w:t>podział</w:t>
      </w:r>
      <w:r w:rsidR="000C1DE8">
        <w:rPr>
          <w:rFonts w:ascii="Times New Roman" w:hAnsi="Times New Roman" w:cs="Times New Roman"/>
          <w:szCs w:val="24"/>
        </w:rPr>
        <w:t>y</w:t>
      </w:r>
      <w:r>
        <w:rPr>
          <w:rFonts w:ascii="Times New Roman" w:hAnsi="Times New Roman" w:cs="Times New Roman"/>
          <w:szCs w:val="24"/>
        </w:rPr>
        <w:t xml:space="preserve"> </w:t>
      </w:r>
      <w:r w:rsidR="000C1DE8">
        <w:rPr>
          <w:rFonts w:ascii="Times New Roman" w:hAnsi="Times New Roman" w:cs="Times New Roman"/>
          <w:szCs w:val="24"/>
        </w:rPr>
        <w:t>ze względu na</w:t>
      </w:r>
      <w:r>
        <w:rPr>
          <w:rFonts w:ascii="Times New Roman" w:hAnsi="Times New Roman" w:cs="Times New Roman"/>
          <w:szCs w:val="24"/>
        </w:rPr>
        <w:t xml:space="preserve"> udział gospodarstw w poszczególnych grupach obszarowych (klasach wielkości obszarowej)</w:t>
      </w:r>
      <w:r w:rsidR="000C1DE8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podział gospodarstw wg wielkości ekonomicznej, według zasobów pracy, czy zasobów kapitału. Podejmując tylko analizę struktury agrarnej rozumianej jako udział gospodarstw danych klas wielkości obszarowej i odnosząc tą analizę do różnych grup wielkości obszarowej gospodarstw rodzinnych otrzymujemy obraz dużego, regionalnego zróżnicowania strukturalnego rolnictwa.</w:t>
      </w:r>
    </w:p>
    <w:p w:rsidR="00393EEE" w:rsidRDefault="00393EEE" w:rsidP="00945B8A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 xml:space="preserve">Cztery województwa Polski południowo-wschodniej wyróżniają się na tle kraju wyjątkowo dużym rozdrobnieniem agrarnym. Dominują </w:t>
      </w:r>
      <w:r w:rsidR="000A39BA">
        <w:rPr>
          <w:rFonts w:ascii="Times New Roman" w:hAnsi="Times New Roman" w:cs="Times New Roman"/>
          <w:szCs w:val="24"/>
        </w:rPr>
        <w:t xml:space="preserve">tam </w:t>
      </w:r>
      <w:r>
        <w:rPr>
          <w:rFonts w:ascii="Times New Roman" w:hAnsi="Times New Roman" w:cs="Times New Roman"/>
          <w:szCs w:val="24"/>
        </w:rPr>
        <w:t>tzw. gospodarstwa o niewielkim areale</w:t>
      </w:r>
      <w:r w:rsidR="00E731CE">
        <w:rPr>
          <w:rFonts w:ascii="Times New Roman" w:hAnsi="Times New Roman" w:cs="Times New Roman"/>
          <w:szCs w:val="24"/>
        </w:rPr>
        <w:t xml:space="preserve"> ziemi tj. do 5 ha, których w woj. małopolskim jest aż 88,2%, podkarpackim 83,9%, śląskim 76,9% a świętokrzyskim 66,1%. Mając na uwadze stosowanie nowoczesnych technologii </w:t>
      </w:r>
      <w:r w:rsidR="00021923">
        <w:rPr>
          <w:rFonts w:ascii="Times New Roman" w:hAnsi="Times New Roman" w:cs="Times New Roman"/>
          <w:szCs w:val="24"/>
        </w:rPr>
        <w:t>i</w:t>
      </w:r>
      <w:r w:rsidR="00E731CE">
        <w:rPr>
          <w:rFonts w:ascii="Times New Roman" w:hAnsi="Times New Roman" w:cs="Times New Roman"/>
          <w:szCs w:val="24"/>
        </w:rPr>
        <w:t xml:space="preserve"> ekonomikę</w:t>
      </w:r>
      <w:r w:rsidR="00021923">
        <w:rPr>
          <w:rFonts w:ascii="Times New Roman" w:hAnsi="Times New Roman" w:cs="Times New Roman"/>
          <w:szCs w:val="24"/>
        </w:rPr>
        <w:t xml:space="preserve"> produkcji</w:t>
      </w:r>
      <w:r w:rsidR="000A39BA">
        <w:rPr>
          <w:rFonts w:ascii="Times New Roman" w:hAnsi="Times New Roman" w:cs="Times New Roman"/>
          <w:szCs w:val="24"/>
        </w:rPr>
        <w:t>,</w:t>
      </w:r>
      <w:r w:rsidR="00E731CE">
        <w:rPr>
          <w:rFonts w:ascii="Times New Roman" w:hAnsi="Times New Roman" w:cs="Times New Roman"/>
          <w:szCs w:val="24"/>
        </w:rPr>
        <w:t xml:space="preserve"> a stąd sytuację ekonomiczną gospodarstw</w:t>
      </w:r>
      <w:r w:rsidR="00B17B32">
        <w:rPr>
          <w:rFonts w:ascii="Times New Roman" w:hAnsi="Times New Roman" w:cs="Times New Roman"/>
          <w:szCs w:val="24"/>
        </w:rPr>
        <w:t>,</w:t>
      </w:r>
      <w:r w:rsidR="00E731CE">
        <w:rPr>
          <w:rFonts w:ascii="Times New Roman" w:hAnsi="Times New Roman" w:cs="Times New Roman"/>
          <w:szCs w:val="24"/>
        </w:rPr>
        <w:t xml:space="preserve"> można wskazać, że są to regiony relatywnego zacofania technologicznego o ubogich i mało </w:t>
      </w:r>
      <w:r w:rsidR="00E731CE">
        <w:rPr>
          <w:rFonts w:ascii="Times New Roman" w:hAnsi="Times New Roman" w:cs="Times New Roman"/>
          <w:szCs w:val="24"/>
        </w:rPr>
        <w:lastRenderedPageBreak/>
        <w:t xml:space="preserve">wydajnych podmiotach gospodarczych. Regiony te, co można z dużym prawdopodobieństwem zakładać będą coraz dotkliwiej odczuwać dyspersje </w:t>
      </w:r>
      <w:r w:rsidR="00B17B32">
        <w:rPr>
          <w:rFonts w:ascii="Times New Roman" w:hAnsi="Times New Roman" w:cs="Times New Roman"/>
          <w:szCs w:val="24"/>
        </w:rPr>
        <w:t xml:space="preserve">produkcyjne i ekonomiczną w porównaniu </w:t>
      </w:r>
      <w:r w:rsidR="00E731CE">
        <w:rPr>
          <w:rFonts w:ascii="Times New Roman" w:hAnsi="Times New Roman" w:cs="Times New Roman"/>
          <w:szCs w:val="24"/>
        </w:rPr>
        <w:t>do regionów o zdecydowanie lepszej strukturze agrarnej.</w:t>
      </w:r>
    </w:p>
    <w:p w:rsidR="00E731CE" w:rsidRDefault="0037438E" w:rsidP="00B17B32">
      <w:pPr>
        <w:keepNext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Mapka 3.</w:t>
      </w:r>
    </w:p>
    <w:p w:rsidR="0037438E" w:rsidRDefault="0037438E" w:rsidP="00B17B32">
      <w:pPr>
        <w:keepNext/>
        <w:jc w:val="both"/>
        <w:rPr>
          <w:rFonts w:ascii="Times New Roman" w:hAnsi="Times New Roman" w:cs="Times New Roman"/>
          <w:szCs w:val="24"/>
        </w:rPr>
      </w:pPr>
      <w:r w:rsidRPr="0037438E">
        <w:rPr>
          <w:rFonts w:ascii="Times New Roman" w:hAnsi="Times New Roman" w:cs="Times New Roman"/>
          <w:szCs w:val="24"/>
        </w:rPr>
        <w:t>Udział gospodarstw o powierzchni do 5 ha i powyżej 50 ha w %.</w:t>
      </w:r>
    </w:p>
    <w:p w:rsidR="0037438E" w:rsidRDefault="00970E8D" w:rsidP="0037438E">
      <w:pPr>
        <w:jc w:val="both"/>
        <w:rPr>
          <w:rFonts w:ascii="Times New Roman" w:hAnsi="Times New Roman" w:cs="Times New Roman"/>
          <w:szCs w:val="24"/>
        </w:rPr>
      </w:pPr>
      <w:r w:rsidRPr="00970E8D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9.4pt;margin-top:254.7pt;width:157.2pt;height:37.95pt;z-index:251658240" filled="f" stroked="f">
            <v:textbox>
              <w:txbxContent>
                <w:p w:rsidR="001F1A66" w:rsidRPr="00B17B32" w:rsidRDefault="001F1A66" w:rsidP="00B17B3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18"/>
                      <w:szCs w:val="24"/>
                    </w:rPr>
                  </w:pPr>
                  <w:r w:rsidRPr="00B17B32">
                    <w:rPr>
                      <w:rFonts w:ascii="Times New Roman" w:hAnsi="Times New Roman" w:cs="Times New Roman"/>
                      <w:b/>
                      <w:sz w:val="18"/>
                      <w:szCs w:val="24"/>
                    </w:rPr>
                    <w:t xml:space="preserve">Polska: </w:t>
                  </w:r>
                </w:p>
                <w:p w:rsidR="001F1A66" w:rsidRPr="00B17B32" w:rsidRDefault="001F1A66" w:rsidP="00B17B32">
                  <w:pPr>
                    <w:spacing w:line="240" w:lineRule="auto"/>
                    <w:rPr>
                      <w:sz w:val="18"/>
                    </w:rPr>
                  </w:pPr>
                  <w:r w:rsidRPr="00B17B32">
                    <w:rPr>
                      <w:rFonts w:ascii="Times New Roman" w:hAnsi="Times New Roman" w:cs="Times New Roman"/>
                      <w:b/>
                      <w:sz w:val="18"/>
                      <w:szCs w:val="24"/>
                    </w:rPr>
                    <w:t>do 5ha / pow. 50 ha; 57,4% / 1,2%</w:t>
                  </w:r>
                </w:p>
              </w:txbxContent>
            </v:textbox>
          </v:shape>
        </w:pict>
      </w:r>
      <w:r w:rsidR="0037438E">
        <w:object w:dxaOrig="9289" w:dyaOrig="7921">
          <v:shape id="_x0000_i1028" type="#_x0000_t75" style="width:348.75pt;height:298pt" o:ole="" o:allowoverlap="f">
            <v:imagedata r:id="rId21" o:title=""/>
          </v:shape>
          <o:OLEObject Type="Embed" ProgID="Word.Picture.8" ShapeID="_x0000_i1028" DrawAspect="Content" ObjectID="_1483175859" r:id="rId22"/>
        </w:object>
      </w:r>
    </w:p>
    <w:p w:rsidR="0037438E" w:rsidRPr="0037438E" w:rsidRDefault="0037438E" w:rsidP="00945B8A">
      <w:pPr>
        <w:jc w:val="both"/>
        <w:rPr>
          <w:rFonts w:ascii="Times New Roman" w:hAnsi="Times New Roman" w:cs="Times New Roman"/>
          <w:sz w:val="20"/>
          <w:szCs w:val="24"/>
        </w:rPr>
      </w:pPr>
      <w:r w:rsidRPr="0037438E">
        <w:rPr>
          <w:rFonts w:ascii="Times New Roman" w:hAnsi="Times New Roman" w:cs="Times New Roman"/>
          <w:sz w:val="20"/>
          <w:szCs w:val="24"/>
        </w:rPr>
        <w:t xml:space="preserve">Źródło: </w:t>
      </w:r>
      <w:r w:rsidR="0060253A">
        <w:rPr>
          <w:rFonts w:ascii="Times New Roman" w:hAnsi="Times New Roman" w:cs="Times New Roman"/>
          <w:sz w:val="20"/>
          <w:szCs w:val="24"/>
        </w:rPr>
        <w:t>Kuś, Ma</w:t>
      </w:r>
      <w:r w:rsidR="001F1A66">
        <w:rPr>
          <w:rFonts w:ascii="Times New Roman" w:hAnsi="Times New Roman" w:cs="Times New Roman"/>
          <w:sz w:val="20"/>
          <w:szCs w:val="24"/>
        </w:rPr>
        <w:t>tyka 2014.</w:t>
      </w:r>
    </w:p>
    <w:p w:rsidR="002244DE" w:rsidRDefault="002244DE" w:rsidP="002244DE">
      <w:pPr>
        <w:ind w:firstLine="567"/>
        <w:jc w:val="both"/>
        <w:rPr>
          <w:rFonts w:ascii="Times New Roman" w:hAnsi="Times New Roman" w:cs="Times New Roman"/>
          <w:szCs w:val="24"/>
        </w:rPr>
      </w:pPr>
    </w:p>
    <w:p w:rsidR="008E1E83" w:rsidRPr="00945B8A" w:rsidRDefault="008E1E83" w:rsidP="002244DE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</w:rPr>
        <w:t>Szczególnie duże rozdrobnienie agrarne występuje</w:t>
      </w:r>
      <w:r w:rsidR="002244DE">
        <w:rPr>
          <w:rFonts w:ascii="Times New Roman" w:hAnsi="Times New Roman" w:cs="Times New Roman"/>
          <w:szCs w:val="24"/>
        </w:rPr>
        <w:t xml:space="preserve"> w województwie </w:t>
      </w:r>
      <w:r w:rsidR="0037438E">
        <w:rPr>
          <w:rFonts w:ascii="Times New Roman" w:hAnsi="Times New Roman" w:cs="Times New Roman"/>
          <w:szCs w:val="24"/>
        </w:rPr>
        <w:t>małopolskim</w:t>
      </w:r>
      <w:r w:rsidR="002244DE">
        <w:rPr>
          <w:rFonts w:ascii="Times New Roman" w:hAnsi="Times New Roman" w:cs="Times New Roman"/>
          <w:szCs w:val="24"/>
        </w:rPr>
        <w:t>,</w:t>
      </w:r>
      <w:r w:rsidR="0037438E">
        <w:rPr>
          <w:rFonts w:ascii="Times New Roman" w:hAnsi="Times New Roman" w:cs="Times New Roman"/>
          <w:szCs w:val="24"/>
        </w:rPr>
        <w:t xml:space="preserve"> w którym tylko 0,1% gospodarstw dysponuje</w:t>
      </w:r>
      <w:r w:rsidR="00E2483D">
        <w:rPr>
          <w:rFonts w:ascii="Times New Roman" w:hAnsi="Times New Roman" w:cs="Times New Roman"/>
          <w:szCs w:val="24"/>
        </w:rPr>
        <w:t xml:space="preserve"> obszarem powyżej 50 ha</w:t>
      </w:r>
      <w:r w:rsidR="002244DE">
        <w:rPr>
          <w:rFonts w:ascii="Times New Roman" w:hAnsi="Times New Roman" w:cs="Times New Roman"/>
          <w:szCs w:val="24"/>
        </w:rPr>
        <w:t>. Analogiczne wskaźniki dla regionów</w:t>
      </w:r>
      <w:r w:rsidR="00E2483D">
        <w:rPr>
          <w:rFonts w:ascii="Times New Roman" w:hAnsi="Times New Roman" w:cs="Times New Roman"/>
          <w:szCs w:val="24"/>
        </w:rPr>
        <w:t xml:space="preserve"> podkarpackiego i świętokrzyskiego wynoszą 0,2%</w:t>
      </w:r>
      <w:r w:rsidR="002244DE">
        <w:rPr>
          <w:rFonts w:ascii="Times New Roman" w:hAnsi="Times New Roman" w:cs="Times New Roman"/>
          <w:szCs w:val="24"/>
        </w:rPr>
        <w:t>,</w:t>
      </w:r>
      <w:r w:rsidR="00E2483D">
        <w:rPr>
          <w:rFonts w:ascii="Times New Roman" w:hAnsi="Times New Roman" w:cs="Times New Roman"/>
          <w:szCs w:val="24"/>
        </w:rPr>
        <w:t xml:space="preserve"> a dla śląskiego </w:t>
      </w:r>
      <w:r w:rsidR="00DB3966">
        <w:rPr>
          <w:rFonts w:ascii="Times New Roman" w:hAnsi="Times New Roman" w:cs="Times New Roman"/>
          <w:szCs w:val="24"/>
        </w:rPr>
        <w:t>0,</w:t>
      </w:r>
      <w:r w:rsidR="00E2483D">
        <w:rPr>
          <w:rFonts w:ascii="Times New Roman" w:hAnsi="Times New Roman" w:cs="Times New Roman"/>
          <w:szCs w:val="24"/>
        </w:rPr>
        <w:t>6%. Wyjątkowo duże rozdrobnione agrarne t</w:t>
      </w:r>
      <w:r w:rsidR="000A39BA">
        <w:rPr>
          <w:rFonts w:ascii="Times New Roman" w:hAnsi="Times New Roman" w:cs="Times New Roman"/>
          <w:szCs w:val="24"/>
        </w:rPr>
        <w:t>ych regionów potwierdza bardzo</w:t>
      </w:r>
      <w:r w:rsidR="00E2483D">
        <w:rPr>
          <w:rFonts w:ascii="Times New Roman" w:hAnsi="Times New Roman" w:cs="Times New Roman"/>
          <w:szCs w:val="24"/>
        </w:rPr>
        <w:t xml:space="preserve"> niski udział ziemi rolniczej jakim dysponują gospodarstwa o powierzchni powyżej 20 ha, który to obszar można uznać, zwłaszcza w południowej Polsce za stwarzający szanse dla osiągnięcia dochodów parytetowych. Wynosi on w </w:t>
      </w:r>
      <w:r w:rsidR="00032EC2">
        <w:rPr>
          <w:rFonts w:ascii="Times New Roman" w:hAnsi="Times New Roman" w:cs="Times New Roman"/>
          <w:szCs w:val="24"/>
        </w:rPr>
        <w:t>regionie małopols</w:t>
      </w:r>
      <w:r w:rsidR="0046218C">
        <w:rPr>
          <w:rFonts w:ascii="Times New Roman" w:hAnsi="Times New Roman" w:cs="Times New Roman"/>
          <w:szCs w:val="24"/>
        </w:rPr>
        <w:t>ki</w:t>
      </w:r>
      <w:r w:rsidR="00032EC2">
        <w:rPr>
          <w:rFonts w:ascii="Times New Roman" w:hAnsi="Times New Roman" w:cs="Times New Roman"/>
          <w:szCs w:val="24"/>
        </w:rPr>
        <w:t>m</w:t>
      </w:r>
      <w:r w:rsidR="00E2483D">
        <w:rPr>
          <w:rFonts w:ascii="Times New Roman" w:hAnsi="Times New Roman" w:cs="Times New Roman"/>
          <w:szCs w:val="24"/>
        </w:rPr>
        <w:t xml:space="preserve"> tylko 9%</w:t>
      </w:r>
      <w:r w:rsidR="00032EC2">
        <w:rPr>
          <w:rFonts w:ascii="Times New Roman" w:hAnsi="Times New Roman" w:cs="Times New Roman"/>
          <w:szCs w:val="24"/>
        </w:rPr>
        <w:t>, w</w:t>
      </w:r>
      <w:r w:rsidR="00E2483D">
        <w:rPr>
          <w:rFonts w:ascii="Times New Roman" w:hAnsi="Times New Roman" w:cs="Times New Roman"/>
          <w:szCs w:val="24"/>
        </w:rPr>
        <w:t xml:space="preserve"> świętokrzyskim 11%</w:t>
      </w:r>
      <w:r w:rsidR="0046218C">
        <w:rPr>
          <w:rFonts w:ascii="Times New Roman" w:hAnsi="Times New Roman" w:cs="Times New Roman"/>
          <w:szCs w:val="24"/>
        </w:rPr>
        <w:t>. Na P</w:t>
      </w:r>
      <w:r w:rsidR="00E2483D">
        <w:rPr>
          <w:rFonts w:ascii="Times New Roman" w:hAnsi="Times New Roman" w:cs="Times New Roman"/>
          <w:szCs w:val="24"/>
        </w:rPr>
        <w:t xml:space="preserve">odkarpaciu, w </w:t>
      </w:r>
      <w:r w:rsidR="00A246B3">
        <w:rPr>
          <w:rFonts w:ascii="Times New Roman" w:hAnsi="Times New Roman" w:cs="Times New Roman"/>
          <w:szCs w:val="24"/>
        </w:rPr>
        <w:t xml:space="preserve">skład którego wchodzą subregiony tzw. popegeerowskie tj. Beskid Niski i </w:t>
      </w:r>
      <w:r w:rsidR="00A246B3">
        <w:rPr>
          <w:rFonts w:ascii="Times New Roman" w:hAnsi="Times New Roman" w:cs="Times New Roman"/>
          <w:szCs w:val="24"/>
        </w:rPr>
        <w:lastRenderedPageBreak/>
        <w:t>Bieszczady</w:t>
      </w:r>
      <w:r w:rsidR="0046218C">
        <w:rPr>
          <w:rFonts w:ascii="Times New Roman" w:hAnsi="Times New Roman" w:cs="Times New Roman"/>
          <w:szCs w:val="24"/>
        </w:rPr>
        <w:t xml:space="preserve"> w użytkowaniu gospodarstw tej kategorii obszarowej pozostaje</w:t>
      </w:r>
      <w:r w:rsidR="00A246B3">
        <w:rPr>
          <w:rFonts w:ascii="Times New Roman" w:hAnsi="Times New Roman" w:cs="Times New Roman"/>
          <w:szCs w:val="24"/>
        </w:rPr>
        <w:t xml:space="preserve"> 17%</w:t>
      </w:r>
      <w:r w:rsidR="0046218C">
        <w:rPr>
          <w:rFonts w:ascii="Times New Roman" w:hAnsi="Times New Roman" w:cs="Times New Roman"/>
          <w:szCs w:val="24"/>
        </w:rPr>
        <w:t xml:space="preserve"> UR. W województwie</w:t>
      </w:r>
      <w:r w:rsidR="00A246B3">
        <w:rPr>
          <w:rFonts w:ascii="Times New Roman" w:hAnsi="Times New Roman" w:cs="Times New Roman"/>
          <w:szCs w:val="24"/>
        </w:rPr>
        <w:t xml:space="preserve"> śląskim udział ten wyn</w:t>
      </w:r>
      <w:r w:rsidR="0046218C">
        <w:rPr>
          <w:rFonts w:ascii="Times New Roman" w:hAnsi="Times New Roman" w:cs="Times New Roman"/>
          <w:szCs w:val="24"/>
        </w:rPr>
        <w:t>osi 30% i jest wyższy niż w wojewód</w:t>
      </w:r>
      <w:r w:rsidR="001F1A66">
        <w:rPr>
          <w:rFonts w:ascii="Times New Roman" w:hAnsi="Times New Roman" w:cs="Times New Roman"/>
          <w:szCs w:val="24"/>
        </w:rPr>
        <w:t>z</w:t>
      </w:r>
      <w:r w:rsidR="0046218C">
        <w:rPr>
          <w:rFonts w:ascii="Times New Roman" w:hAnsi="Times New Roman" w:cs="Times New Roman"/>
          <w:szCs w:val="24"/>
        </w:rPr>
        <w:t>twach</w:t>
      </w:r>
      <w:r w:rsidR="00A246B3">
        <w:rPr>
          <w:rFonts w:ascii="Times New Roman" w:hAnsi="Times New Roman" w:cs="Times New Roman"/>
          <w:szCs w:val="24"/>
        </w:rPr>
        <w:t xml:space="preserve"> łódzkim, lubelskim. Wynika to z wyraźnie lepszej struktu</w:t>
      </w:r>
      <w:r w:rsidR="000A39BA">
        <w:rPr>
          <w:rFonts w:ascii="Times New Roman" w:hAnsi="Times New Roman" w:cs="Times New Roman"/>
          <w:szCs w:val="24"/>
        </w:rPr>
        <w:t>ry agrarnej trzech powiatów województwa</w:t>
      </w:r>
      <w:r w:rsidR="00A246B3">
        <w:rPr>
          <w:rFonts w:ascii="Times New Roman" w:hAnsi="Times New Roman" w:cs="Times New Roman"/>
          <w:szCs w:val="24"/>
        </w:rPr>
        <w:t xml:space="preserve"> śląskiego tj. zawierciańskiego, pszczyńskiego i raciborowskiego. Na drugim biegunie analizy są województwa pasa północnego i środkowego</w:t>
      </w:r>
      <w:r w:rsidR="00950D0D">
        <w:rPr>
          <w:rFonts w:ascii="Times New Roman" w:hAnsi="Times New Roman" w:cs="Times New Roman"/>
          <w:szCs w:val="24"/>
        </w:rPr>
        <w:t>,</w:t>
      </w:r>
      <w:r w:rsidR="00A246B3">
        <w:rPr>
          <w:rFonts w:ascii="Times New Roman" w:hAnsi="Times New Roman" w:cs="Times New Roman"/>
          <w:szCs w:val="24"/>
        </w:rPr>
        <w:t xml:space="preserve"> w których struktura jest zdecydowanie lepsza i sprzyja prowadzeniu produkcji rolnej na wię</w:t>
      </w:r>
      <w:r w:rsidR="00950D0D">
        <w:rPr>
          <w:rFonts w:ascii="Times New Roman" w:hAnsi="Times New Roman" w:cs="Times New Roman"/>
          <w:szCs w:val="24"/>
        </w:rPr>
        <w:t>kszą skalę. Przykładowo w</w:t>
      </w:r>
      <w:r w:rsidR="0067302D">
        <w:rPr>
          <w:rFonts w:ascii="Times New Roman" w:hAnsi="Times New Roman" w:cs="Times New Roman"/>
          <w:szCs w:val="24"/>
        </w:rPr>
        <w:t xml:space="preserve"> województwie zachodniopomorskim udział gospodarstw o powierzchni poniżej 5 ha wynosi 38,9%, ale jednocześnie o powierzchni powyżej 50 ha 6,3%, </w:t>
      </w:r>
      <w:r w:rsidR="00DA279B">
        <w:rPr>
          <w:rFonts w:ascii="Times New Roman" w:hAnsi="Times New Roman" w:cs="Times New Roman"/>
          <w:szCs w:val="24"/>
        </w:rPr>
        <w:t xml:space="preserve">a </w:t>
      </w:r>
      <w:r w:rsidR="0067302D">
        <w:rPr>
          <w:rFonts w:ascii="Times New Roman" w:hAnsi="Times New Roman" w:cs="Times New Roman"/>
          <w:szCs w:val="24"/>
        </w:rPr>
        <w:t>powyżej 100 ha p</w:t>
      </w:r>
      <w:r w:rsidR="002244DE">
        <w:rPr>
          <w:rFonts w:ascii="Times New Roman" w:hAnsi="Times New Roman" w:cs="Times New Roman"/>
          <w:szCs w:val="24"/>
        </w:rPr>
        <w:t>rzekracza</w:t>
      </w:r>
      <w:r w:rsidR="0067302D">
        <w:rPr>
          <w:rFonts w:ascii="Times New Roman" w:hAnsi="Times New Roman" w:cs="Times New Roman"/>
          <w:szCs w:val="24"/>
        </w:rPr>
        <w:t xml:space="preserve"> 2,5%. </w:t>
      </w:r>
      <w:r w:rsidR="00604103">
        <w:rPr>
          <w:rFonts w:ascii="Times New Roman" w:hAnsi="Times New Roman" w:cs="Times New Roman"/>
          <w:szCs w:val="24"/>
        </w:rPr>
        <w:t xml:space="preserve">Jednocześnie gospodarstwa o powierzchni powyżej 20 ha, użytkują 81% powierzchni UR, co stanowi najwyższy wynik wśród polskich regionów. </w:t>
      </w:r>
    </w:p>
    <w:p w:rsidR="0044044E" w:rsidRPr="001B3233" w:rsidRDefault="00AF3844" w:rsidP="0044044E">
      <w:pPr>
        <w:ind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Gdy uszczegółowimy analizę zróżnicowania agrarnego Polski na poziomie NUTS-3</w:t>
      </w:r>
      <w:r w:rsidR="0046218C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wówczas w</w:t>
      </w:r>
      <w:r w:rsidR="0044044E">
        <w:rPr>
          <w:rFonts w:ascii="Times New Roman" w:hAnsi="Times New Roman" w:cs="Times New Roman"/>
          <w:szCs w:val="24"/>
        </w:rPr>
        <w:t xml:space="preserve"> wyniku delimitacji </w:t>
      </w:r>
      <w:r w:rsidR="00DA279B">
        <w:rPr>
          <w:rFonts w:ascii="Times New Roman" w:hAnsi="Times New Roman" w:cs="Times New Roman"/>
          <w:szCs w:val="24"/>
        </w:rPr>
        <w:t>można wyodrębnić</w:t>
      </w:r>
      <w:r w:rsidR="0046218C">
        <w:rPr>
          <w:rFonts w:ascii="Times New Roman" w:hAnsi="Times New Roman" w:cs="Times New Roman"/>
          <w:szCs w:val="24"/>
        </w:rPr>
        <w:t xml:space="preserve"> cztery</w:t>
      </w:r>
      <w:r w:rsidR="00DA279B">
        <w:rPr>
          <w:rFonts w:ascii="Times New Roman" w:hAnsi="Times New Roman" w:cs="Times New Roman"/>
          <w:szCs w:val="24"/>
        </w:rPr>
        <w:t xml:space="preserve"> </w:t>
      </w:r>
      <w:r w:rsidR="0044044E">
        <w:rPr>
          <w:rFonts w:ascii="Times New Roman" w:hAnsi="Times New Roman" w:cs="Times New Roman"/>
          <w:szCs w:val="24"/>
        </w:rPr>
        <w:t xml:space="preserve">grupy obiektów. </w:t>
      </w:r>
      <w:r w:rsidR="0046218C">
        <w:rPr>
          <w:rFonts w:ascii="Times New Roman" w:hAnsi="Times New Roman" w:cs="Times New Roman"/>
          <w:szCs w:val="24"/>
        </w:rPr>
        <w:t>Grupy</w:t>
      </w:r>
      <w:r w:rsidR="0044044E">
        <w:rPr>
          <w:rFonts w:ascii="Times New Roman" w:hAnsi="Times New Roman" w:cs="Times New Roman"/>
          <w:szCs w:val="24"/>
        </w:rPr>
        <w:t xml:space="preserve"> A, B, a częściowo również </w:t>
      </w:r>
      <w:r w:rsidR="0046218C">
        <w:rPr>
          <w:rFonts w:ascii="Times New Roman" w:hAnsi="Times New Roman" w:cs="Times New Roman"/>
          <w:szCs w:val="24"/>
        </w:rPr>
        <w:t>grupa</w:t>
      </w:r>
      <w:r w:rsidR="00542CD3">
        <w:rPr>
          <w:rFonts w:ascii="Times New Roman" w:hAnsi="Times New Roman" w:cs="Times New Roman"/>
          <w:szCs w:val="24"/>
        </w:rPr>
        <w:t xml:space="preserve"> C tworzą duże zwarte obszary.</w:t>
      </w:r>
      <w:r w:rsidR="0044044E">
        <w:rPr>
          <w:rFonts w:ascii="Times New Roman" w:hAnsi="Times New Roman" w:cs="Times New Roman"/>
          <w:szCs w:val="24"/>
        </w:rPr>
        <w:t xml:space="preserve"> Największym udziałem gospodarstw drobnych  (tj. do 5 ha) charakteryzowały się podregiony grupy C, którą tworzą głownie jednostki terytorialne Polski południowo-wschodniej oraz trzy duże aglomeracje zlokalizowane poza Małopolską i Pogórzem tj. Wrocław, Łódź i Warszawa.</w:t>
      </w:r>
    </w:p>
    <w:p w:rsidR="00542CD3" w:rsidRPr="00542CD3" w:rsidRDefault="0044044E" w:rsidP="00542CD3">
      <w:pPr>
        <w:keepNext/>
        <w:jc w:val="right"/>
        <w:rPr>
          <w:rFonts w:ascii="Times New Roman" w:hAnsi="Times New Roman" w:cs="Times New Roman"/>
          <w:szCs w:val="20"/>
        </w:rPr>
      </w:pPr>
      <w:r w:rsidRPr="00542CD3">
        <w:rPr>
          <w:rFonts w:ascii="Times New Roman" w:hAnsi="Times New Roman" w:cs="Times New Roman"/>
          <w:szCs w:val="20"/>
        </w:rPr>
        <w:lastRenderedPageBreak/>
        <w:t xml:space="preserve">Mapa </w:t>
      </w:r>
      <w:r w:rsidR="00542CD3" w:rsidRPr="00542CD3">
        <w:rPr>
          <w:rFonts w:ascii="Times New Roman" w:hAnsi="Times New Roman" w:cs="Times New Roman"/>
          <w:szCs w:val="20"/>
        </w:rPr>
        <w:t>3</w:t>
      </w:r>
      <w:r w:rsidRPr="00542CD3">
        <w:rPr>
          <w:rFonts w:ascii="Times New Roman" w:hAnsi="Times New Roman" w:cs="Times New Roman"/>
          <w:szCs w:val="20"/>
        </w:rPr>
        <w:t xml:space="preserve">. </w:t>
      </w:r>
    </w:p>
    <w:p w:rsidR="0044044E" w:rsidRPr="00542CD3" w:rsidRDefault="0044044E" w:rsidP="00542CD3">
      <w:pPr>
        <w:keepNext/>
        <w:rPr>
          <w:rFonts w:ascii="Times New Roman" w:hAnsi="Times New Roman" w:cs="Times New Roman"/>
          <w:szCs w:val="20"/>
        </w:rPr>
      </w:pPr>
      <w:r w:rsidRPr="00542CD3">
        <w:rPr>
          <w:rFonts w:ascii="Times New Roman" w:hAnsi="Times New Roman" w:cs="Times New Roman"/>
          <w:szCs w:val="20"/>
        </w:rPr>
        <w:t>Delimitacja podregionów (NUTS 3) pod względem podobieństwa struktury obszarowej gospodarstw</w:t>
      </w:r>
    </w:p>
    <w:p w:rsidR="0044044E" w:rsidRPr="001B3233" w:rsidRDefault="0044044E" w:rsidP="0046218C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inline distT="0" distB="0" distL="0" distR="0">
            <wp:extent cx="4481643" cy="3903856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682" cy="391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4E" w:rsidRPr="001B3233" w:rsidRDefault="0044044E" w:rsidP="0044044E">
      <w:pPr>
        <w:rPr>
          <w:rFonts w:ascii="Times New Roman" w:hAnsi="Times New Roman" w:cs="Times New Roman"/>
          <w:sz w:val="20"/>
          <w:szCs w:val="20"/>
        </w:rPr>
      </w:pPr>
      <w:r w:rsidRPr="001B3233">
        <w:rPr>
          <w:rFonts w:ascii="Times New Roman" w:hAnsi="Times New Roman" w:cs="Times New Roman"/>
          <w:sz w:val="20"/>
          <w:szCs w:val="20"/>
        </w:rPr>
        <w:t>Źródło: obliczenia własne na podstawie danych powszechnego spisu rolnego 2010 (BDL GUS, www.stat.gov.pl; 2014.02.17)</w:t>
      </w:r>
    </w:p>
    <w:p w:rsidR="0044044E" w:rsidRDefault="00AB7BFE" w:rsidP="0044044E">
      <w:pPr>
        <w:ind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 południowo-wschodniej Polsce g</w:t>
      </w:r>
      <w:r w:rsidR="0044044E">
        <w:rPr>
          <w:rFonts w:ascii="Times New Roman" w:hAnsi="Times New Roman" w:cs="Times New Roman"/>
          <w:szCs w:val="24"/>
        </w:rPr>
        <w:t>ospodarstwa dysponuj</w:t>
      </w:r>
      <w:r>
        <w:rPr>
          <w:rFonts w:ascii="Times New Roman" w:hAnsi="Times New Roman" w:cs="Times New Roman"/>
          <w:szCs w:val="24"/>
        </w:rPr>
        <w:t>ące większymi zasobami ziemi są</w:t>
      </w:r>
      <w:r w:rsidR="00023754">
        <w:rPr>
          <w:rFonts w:ascii="Times New Roman" w:hAnsi="Times New Roman" w:cs="Times New Roman"/>
          <w:szCs w:val="24"/>
        </w:rPr>
        <w:t xml:space="preserve"> </w:t>
      </w:r>
      <w:r w:rsidR="0044044E">
        <w:rPr>
          <w:rFonts w:ascii="Times New Roman" w:hAnsi="Times New Roman" w:cs="Times New Roman"/>
          <w:szCs w:val="24"/>
        </w:rPr>
        <w:t>bardzo nieliczne</w:t>
      </w:r>
      <w:r>
        <w:rPr>
          <w:rFonts w:ascii="Times New Roman" w:hAnsi="Times New Roman" w:cs="Times New Roman"/>
          <w:szCs w:val="24"/>
        </w:rPr>
        <w:t>.</w:t>
      </w:r>
      <w:r w:rsidR="0044044E">
        <w:rPr>
          <w:rFonts w:ascii="Times New Roman" w:hAnsi="Times New Roman" w:cs="Times New Roman"/>
          <w:szCs w:val="24"/>
        </w:rPr>
        <w:t xml:space="preserve"> Średni udział gospodarstw o powierzchni powyżej 10 ha w grupie C wynosił zaledwie 4,7%. Nawet w ośrodkach miejskich tworzących </w:t>
      </w:r>
      <w:r w:rsidR="00023754">
        <w:rPr>
          <w:rFonts w:ascii="Times New Roman" w:hAnsi="Times New Roman" w:cs="Times New Roman"/>
          <w:szCs w:val="24"/>
        </w:rPr>
        <w:t>podregiony</w:t>
      </w:r>
      <w:r w:rsidR="0044044E">
        <w:rPr>
          <w:rFonts w:ascii="Times New Roman" w:hAnsi="Times New Roman" w:cs="Times New Roman"/>
          <w:szCs w:val="24"/>
        </w:rPr>
        <w:t xml:space="preserve"> D (Szczecin, Trójmiasto) odsetek ten był ponad trzykrotnie wyższy (tabela 1). </w:t>
      </w:r>
    </w:p>
    <w:p w:rsidR="00104013" w:rsidRDefault="0044044E" w:rsidP="00104013">
      <w:pPr>
        <w:jc w:val="right"/>
        <w:rPr>
          <w:rFonts w:ascii="Times New Roman" w:hAnsi="Times New Roman" w:cs="Times New Roman"/>
          <w:szCs w:val="20"/>
        </w:rPr>
      </w:pPr>
      <w:r w:rsidRPr="00104013">
        <w:rPr>
          <w:rFonts w:ascii="Times New Roman" w:hAnsi="Times New Roman" w:cs="Times New Roman"/>
          <w:szCs w:val="20"/>
        </w:rPr>
        <w:t xml:space="preserve">Tabela 1. </w:t>
      </w:r>
    </w:p>
    <w:p w:rsidR="0044044E" w:rsidRPr="00AB7BFE" w:rsidRDefault="0044044E" w:rsidP="0044044E">
      <w:pPr>
        <w:rPr>
          <w:rFonts w:ascii="Times New Roman" w:hAnsi="Times New Roman" w:cs="Times New Roman"/>
          <w:szCs w:val="20"/>
        </w:rPr>
      </w:pPr>
      <w:r w:rsidRPr="00AB7BFE">
        <w:rPr>
          <w:rFonts w:ascii="Times New Roman" w:hAnsi="Times New Roman" w:cs="Times New Roman"/>
          <w:szCs w:val="20"/>
        </w:rPr>
        <w:t>Struktura obszarowa gospodarstw w wydzielonych grupach</w:t>
      </w:r>
    </w:p>
    <w:tbl>
      <w:tblPr>
        <w:tblStyle w:val="Tabela-Siatka"/>
        <w:tblW w:w="0" w:type="auto"/>
        <w:tblLayout w:type="fixed"/>
        <w:tblLook w:val="04A0"/>
      </w:tblPr>
      <w:tblGrid>
        <w:gridCol w:w="2802"/>
        <w:gridCol w:w="1004"/>
        <w:gridCol w:w="1122"/>
        <w:gridCol w:w="1134"/>
        <w:gridCol w:w="992"/>
        <w:gridCol w:w="1843"/>
      </w:tblGrid>
      <w:tr w:rsidR="0044044E" w:rsidRPr="00AB7BFE" w:rsidTr="00FD3397">
        <w:tc>
          <w:tcPr>
            <w:tcW w:w="2802" w:type="dxa"/>
            <w:vMerge w:val="restart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Grupy analityczne</w:t>
            </w:r>
          </w:p>
          <w:p w:rsidR="00023754" w:rsidRPr="00AB7BFE" w:rsidRDefault="00023754" w:rsidP="00FD3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(podregiony)</w:t>
            </w:r>
          </w:p>
        </w:tc>
        <w:tc>
          <w:tcPr>
            <w:tcW w:w="4252" w:type="dxa"/>
            <w:gridSpan w:val="4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Udział gospodarstw (%) o powierzchni:</w:t>
            </w:r>
          </w:p>
        </w:tc>
        <w:tc>
          <w:tcPr>
            <w:tcW w:w="1843" w:type="dxa"/>
            <w:vMerge w:val="restart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Współczynnik zróżnicowania</w:t>
            </w:r>
          </w:p>
        </w:tc>
      </w:tr>
      <w:tr w:rsidR="0044044E" w:rsidRPr="00AB7BFE" w:rsidTr="00FD3397">
        <w:tc>
          <w:tcPr>
            <w:tcW w:w="2802" w:type="dxa"/>
            <w:vMerge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1-5 ha</w:t>
            </w:r>
          </w:p>
        </w:tc>
        <w:tc>
          <w:tcPr>
            <w:tcW w:w="1122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5-10 ha</w:t>
            </w:r>
          </w:p>
        </w:tc>
        <w:tc>
          <w:tcPr>
            <w:tcW w:w="1134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10-15 ha</w:t>
            </w:r>
          </w:p>
        </w:tc>
        <w:tc>
          <w:tcPr>
            <w:tcW w:w="992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&gt;15 ha</w:t>
            </w:r>
          </w:p>
        </w:tc>
        <w:tc>
          <w:tcPr>
            <w:tcW w:w="1843" w:type="dxa"/>
            <w:vMerge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4044E" w:rsidRPr="00AB7BFE" w:rsidTr="00FD3397">
        <w:tc>
          <w:tcPr>
            <w:tcW w:w="2802" w:type="dxa"/>
          </w:tcPr>
          <w:p w:rsidR="0044044E" w:rsidRPr="00AB7BFE" w:rsidRDefault="0044044E" w:rsidP="00FD339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Grupa A</w:t>
            </w:r>
          </w:p>
        </w:tc>
        <w:tc>
          <w:tcPr>
            <w:tcW w:w="1004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1122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27,4</w:t>
            </w:r>
          </w:p>
        </w:tc>
        <w:tc>
          <w:tcPr>
            <w:tcW w:w="1134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992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1843" w:type="dxa"/>
            <w:vAlign w:val="bottom"/>
          </w:tcPr>
          <w:p w:rsidR="0044044E" w:rsidRPr="00AB7BFE" w:rsidRDefault="0044044E" w:rsidP="00FD3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0,0705</w:t>
            </w:r>
          </w:p>
        </w:tc>
      </w:tr>
      <w:tr w:rsidR="0044044E" w:rsidRPr="00AB7BFE" w:rsidTr="00FD3397">
        <w:tc>
          <w:tcPr>
            <w:tcW w:w="2802" w:type="dxa"/>
          </w:tcPr>
          <w:p w:rsidR="0044044E" w:rsidRPr="00AB7BFE" w:rsidRDefault="0044044E" w:rsidP="00FD339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Grupa B</w:t>
            </w:r>
          </w:p>
        </w:tc>
        <w:tc>
          <w:tcPr>
            <w:tcW w:w="1004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1122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22,8</w:t>
            </w:r>
          </w:p>
        </w:tc>
        <w:tc>
          <w:tcPr>
            <w:tcW w:w="1134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992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28,1</w:t>
            </w:r>
          </w:p>
        </w:tc>
        <w:tc>
          <w:tcPr>
            <w:tcW w:w="1843" w:type="dxa"/>
            <w:vAlign w:val="bottom"/>
          </w:tcPr>
          <w:p w:rsidR="0044044E" w:rsidRPr="00AB7BFE" w:rsidRDefault="0044044E" w:rsidP="00FD3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0,0707</w:t>
            </w:r>
          </w:p>
        </w:tc>
      </w:tr>
      <w:tr w:rsidR="0044044E" w:rsidRPr="00AB7BFE" w:rsidTr="00FD3397">
        <w:tc>
          <w:tcPr>
            <w:tcW w:w="2802" w:type="dxa"/>
          </w:tcPr>
          <w:p w:rsidR="0044044E" w:rsidRPr="00AB7BFE" w:rsidRDefault="0044044E" w:rsidP="00FD339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Grupa C</w:t>
            </w:r>
          </w:p>
        </w:tc>
        <w:tc>
          <w:tcPr>
            <w:tcW w:w="1004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82,1</w:t>
            </w:r>
          </w:p>
        </w:tc>
        <w:tc>
          <w:tcPr>
            <w:tcW w:w="1122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1134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92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843" w:type="dxa"/>
            <w:vAlign w:val="bottom"/>
          </w:tcPr>
          <w:p w:rsidR="0044044E" w:rsidRPr="00AB7BFE" w:rsidRDefault="0044044E" w:rsidP="00FD3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0,0526</w:t>
            </w:r>
          </w:p>
        </w:tc>
      </w:tr>
      <w:tr w:rsidR="0044044E" w:rsidRPr="00AB7BFE" w:rsidTr="00FD3397">
        <w:tc>
          <w:tcPr>
            <w:tcW w:w="2802" w:type="dxa"/>
          </w:tcPr>
          <w:p w:rsidR="0044044E" w:rsidRPr="00AB7BFE" w:rsidRDefault="0044044E" w:rsidP="00FD339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Grupa D (Szczecin, Trójmiasto)</w:t>
            </w:r>
          </w:p>
        </w:tc>
        <w:tc>
          <w:tcPr>
            <w:tcW w:w="1004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63,4</w:t>
            </w:r>
          </w:p>
        </w:tc>
        <w:tc>
          <w:tcPr>
            <w:tcW w:w="1122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1134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92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843" w:type="dxa"/>
            <w:vAlign w:val="bottom"/>
          </w:tcPr>
          <w:p w:rsidR="0044044E" w:rsidRPr="00AB7BFE" w:rsidRDefault="0044044E" w:rsidP="00FD3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0,0302</w:t>
            </w:r>
          </w:p>
        </w:tc>
      </w:tr>
      <w:tr w:rsidR="0044044E" w:rsidRPr="00AB7BFE" w:rsidTr="00FD3397">
        <w:tc>
          <w:tcPr>
            <w:tcW w:w="2802" w:type="dxa"/>
          </w:tcPr>
          <w:p w:rsidR="0044044E" w:rsidRPr="00AB7BFE" w:rsidRDefault="0044044E" w:rsidP="00FD339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Razem</w:t>
            </w:r>
          </w:p>
        </w:tc>
        <w:tc>
          <w:tcPr>
            <w:tcW w:w="1004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55,2</w:t>
            </w:r>
          </w:p>
        </w:tc>
        <w:tc>
          <w:tcPr>
            <w:tcW w:w="1122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1134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92" w:type="dxa"/>
            <w:vAlign w:val="bottom"/>
          </w:tcPr>
          <w:p w:rsidR="0044044E" w:rsidRPr="00AB7BFE" w:rsidRDefault="0044044E" w:rsidP="00FD339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843" w:type="dxa"/>
            <w:vAlign w:val="bottom"/>
          </w:tcPr>
          <w:p w:rsidR="0044044E" w:rsidRPr="00AB7BFE" w:rsidRDefault="0044044E" w:rsidP="00FD33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0,1400</w:t>
            </w:r>
          </w:p>
        </w:tc>
      </w:tr>
    </w:tbl>
    <w:p w:rsidR="0044044E" w:rsidRPr="00AB7BFE" w:rsidRDefault="0044044E" w:rsidP="0044044E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B7BFE">
        <w:rPr>
          <w:rFonts w:ascii="Times New Roman" w:hAnsi="Times New Roman" w:cs="Times New Roman"/>
          <w:color w:val="000000" w:themeColor="text1"/>
          <w:sz w:val="20"/>
          <w:szCs w:val="20"/>
        </w:rPr>
        <w:t>Źródło: obliczenia własne na podstawie danych GUS (BDL: www.stat.gov.pl, 2014.02.03)</w:t>
      </w:r>
    </w:p>
    <w:p w:rsidR="0044044E" w:rsidRDefault="0044044E" w:rsidP="0044044E">
      <w:pPr>
        <w:rPr>
          <w:rFonts w:ascii="Times New Roman" w:hAnsi="Times New Roman" w:cs="Times New Roman"/>
          <w:szCs w:val="24"/>
        </w:rPr>
      </w:pPr>
    </w:p>
    <w:p w:rsidR="0044044E" w:rsidRPr="00AB7BFE" w:rsidRDefault="0044044E" w:rsidP="0044044E">
      <w:pPr>
        <w:ind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Duży udział gospodarstw małych i bardzo małych sprzyja </w:t>
      </w:r>
      <w:proofErr w:type="spellStart"/>
      <w:r>
        <w:rPr>
          <w:rFonts w:ascii="Times New Roman" w:hAnsi="Times New Roman" w:cs="Times New Roman"/>
          <w:szCs w:val="24"/>
        </w:rPr>
        <w:t>dezagraryzacji</w:t>
      </w:r>
      <w:proofErr w:type="spellEnd"/>
      <w:r>
        <w:rPr>
          <w:rFonts w:ascii="Times New Roman" w:hAnsi="Times New Roman" w:cs="Times New Roman"/>
          <w:szCs w:val="24"/>
        </w:rPr>
        <w:t xml:space="preserve"> rolniczej przestrzeni produkcyjnej. W podregionach z grup C oraz D stwierdzono wyraźnie większy udział gospodarstw bez dochodów z działalności rolniczej jak również większy udział gospodarstw nie stosujących nawozów mineralnych. Niższe były natomiast: obsada zwierząt  oraz udział gruntów w dobrej kulturze rolnej (tabela 2). Procesy </w:t>
      </w:r>
      <w:proofErr w:type="spellStart"/>
      <w:r>
        <w:rPr>
          <w:rFonts w:ascii="Times New Roman" w:hAnsi="Times New Roman" w:cs="Times New Roman"/>
          <w:szCs w:val="24"/>
        </w:rPr>
        <w:t>dezagraryzacji</w:t>
      </w:r>
      <w:proofErr w:type="spellEnd"/>
      <w:r>
        <w:rPr>
          <w:rFonts w:ascii="Times New Roman" w:hAnsi="Times New Roman" w:cs="Times New Roman"/>
          <w:szCs w:val="24"/>
        </w:rPr>
        <w:t xml:space="preserve"> produkcyjnej szczególnie widoczne były w obrębie aglomeracji miejskich oraz na obszarach do nich </w:t>
      </w:r>
      <w:r w:rsidRPr="00AB7BFE">
        <w:rPr>
          <w:rFonts w:ascii="Times New Roman" w:hAnsi="Times New Roman" w:cs="Times New Roman"/>
          <w:szCs w:val="24"/>
        </w:rPr>
        <w:t>przylegających. Stwierdzono również istotne zależności korelacyjne pomiędzy udziałem w strukturze obszarowej gospodarstw o powierzchni &gt;15 ha a:</w:t>
      </w:r>
    </w:p>
    <w:p w:rsidR="0044044E" w:rsidRPr="00AB7BFE" w:rsidRDefault="0044044E" w:rsidP="0044044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AB7BFE">
        <w:rPr>
          <w:rFonts w:ascii="Times New Roman" w:hAnsi="Times New Roman" w:cs="Times New Roman"/>
          <w:szCs w:val="24"/>
        </w:rPr>
        <w:t>udziałem gruntów o złej kulturze rolnej w powierzchni gospodarstw</w:t>
      </w:r>
      <w:r w:rsidR="00AB7BFE" w:rsidRPr="00AB7BFE">
        <w:rPr>
          <w:rFonts w:ascii="Times New Roman" w:hAnsi="Times New Roman" w:cs="Times New Roman"/>
          <w:szCs w:val="24"/>
        </w:rPr>
        <w:t xml:space="preserve"> </w:t>
      </w:r>
      <w:r w:rsidR="00AB7BFE">
        <w:rPr>
          <w:rFonts w:ascii="Times New Roman" w:hAnsi="Times New Roman" w:cs="Times New Roman"/>
          <w:szCs w:val="24"/>
        </w:rPr>
        <w:t>(</w:t>
      </w:r>
      <w:proofErr w:type="spellStart"/>
      <w:r w:rsidR="00AB7BFE" w:rsidRPr="00AB7BFE">
        <w:rPr>
          <w:rFonts w:ascii="Times New Roman" w:hAnsi="Times New Roman" w:cs="Times New Roman"/>
          <w:szCs w:val="24"/>
        </w:rPr>
        <w:t>r</w:t>
      </w:r>
      <w:r w:rsidR="00AB7BFE" w:rsidRPr="00AB7BFE">
        <w:rPr>
          <w:rFonts w:ascii="Times New Roman" w:hAnsi="Times New Roman" w:cs="Times New Roman"/>
          <w:szCs w:val="24"/>
          <w:vertAlign w:val="subscript"/>
        </w:rPr>
        <w:t>xy</w:t>
      </w:r>
      <w:proofErr w:type="spellEnd"/>
      <w:r w:rsidRPr="00AB7BFE">
        <w:rPr>
          <w:rFonts w:ascii="Times New Roman" w:hAnsi="Times New Roman" w:cs="Times New Roman"/>
          <w:szCs w:val="24"/>
        </w:rPr>
        <w:t>= -0,54</w:t>
      </w:r>
      <w:r w:rsidR="00AB7BFE">
        <w:rPr>
          <w:rFonts w:ascii="Times New Roman" w:hAnsi="Times New Roman" w:cs="Times New Roman"/>
          <w:szCs w:val="24"/>
        </w:rPr>
        <w:t>)</w:t>
      </w:r>
      <w:r w:rsidRPr="00AB7BFE">
        <w:rPr>
          <w:rFonts w:ascii="Times New Roman" w:hAnsi="Times New Roman" w:cs="Times New Roman"/>
          <w:szCs w:val="24"/>
        </w:rPr>
        <w:t>;</w:t>
      </w:r>
    </w:p>
    <w:p w:rsidR="0044044E" w:rsidRPr="00AB7BFE" w:rsidRDefault="0044044E" w:rsidP="0044044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Cs w:val="24"/>
        </w:rPr>
      </w:pPr>
      <w:r w:rsidRPr="00AB7BFE">
        <w:rPr>
          <w:rFonts w:ascii="Times New Roman" w:hAnsi="Times New Roman" w:cs="Times New Roman"/>
          <w:color w:val="000000" w:themeColor="text1"/>
          <w:szCs w:val="24"/>
        </w:rPr>
        <w:t xml:space="preserve">udziałem gospodarstw </w:t>
      </w:r>
      <w:r w:rsidR="00AB7BFE" w:rsidRPr="00AB7BFE">
        <w:rPr>
          <w:rFonts w:ascii="Times New Roman" w:hAnsi="Times New Roman" w:cs="Times New Roman"/>
          <w:color w:val="000000" w:themeColor="text1"/>
          <w:szCs w:val="24"/>
        </w:rPr>
        <w:t xml:space="preserve">stosujących nawozy mineralne </w:t>
      </w:r>
      <w:r w:rsidR="00AB7BFE">
        <w:rPr>
          <w:rFonts w:ascii="Times New Roman" w:hAnsi="Times New Roman" w:cs="Times New Roman"/>
          <w:color w:val="000000" w:themeColor="text1"/>
          <w:szCs w:val="24"/>
        </w:rPr>
        <w:t>(</w:t>
      </w:r>
      <w:proofErr w:type="spellStart"/>
      <w:r w:rsidR="00AB7BFE" w:rsidRPr="00AB7BFE">
        <w:rPr>
          <w:rFonts w:ascii="Times New Roman" w:hAnsi="Times New Roman" w:cs="Times New Roman"/>
          <w:color w:val="000000" w:themeColor="text1"/>
          <w:szCs w:val="24"/>
        </w:rPr>
        <w:t>r</w:t>
      </w:r>
      <w:r w:rsidR="00AB7BFE" w:rsidRPr="00AB7BFE">
        <w:rPr>
          <w:rFonts w:ascii="Times New Roman" w:hAnsi="Times New Roman" w:cs="Times New Roman"/>
          <w:color w:val="000000" w:themeColor="text1"/>
          <w:szCs w:val="24"/>
          <w:vertAlign w:val="subscript"/>
        </w:rPr>
        <w:t>xy</w:t>
      </w:r>
      <w:proofErr w:type="spellEnd"/>
      <w:r w:rsidRPr="00AB7BFE">
        <w:rPr>
          <w:rFonts w:ascii="Times New Roman" w:hAnsi="Times New Roman" w:cs="Times New Roman"/>
          <w:color w:val="000000" w:themeColor="text1"/>
          <w:szCs w:val="24"/>
        </w:rPr>
        <w:t>= 0,40</w:t>
      </w:r>
      <w:r w:rsidR="00AB7BFE">
        <w:rPr>
          <w:rFonts w:ascii="Times New Roman" w:hAnsi="Times New Roman" w:cs="Times New Roman"/>
          <w:color w:val="000000" w:themeColor="text1"/>
          <w:szCs w:val="24"/>
        </w:rPr>
        <w:t>)</w:t>
      </w:r>
      <w:r w:rsidRPr="00AB7BFE">
        <w:rPr>
          <w:rFonts w:ascii="Times New Roman" w:hAnsi="Times New Roman" w:cs="Times New Roman"/>
          <w:color w:val="000000" w:themeColor="text1"/>
          <w:szCs w:val="24"/>
        </w:rPr>
        <w:t>.</w:t>
      </w:r>
    </w:p>
    <w:p w:rsidR="0044044E" w:rsidRPr="00AB7BFE" w:rsidRDefault="0044044E" w:rsidP="0044044E">
      <w:pPr>
        <w:rPr>
          <w:rFonts w:ascii="Times New Roman" w:hAnsi="Times New Roman" w:cs="Times New Roman"/>
          <w:szCs w:val="24"/>
        </w:rPr>
      </w:pPr>
    </w:p>
    <w:p w:rsidR="00104013" w:rsidRPr="00AB7BFE" w:rsidRDefault="0044044E" w:rsidP="00104013">
      <w:pPr>
        <w:jc w:val="right"/>
        <w:rPr>
          <w:rFonts w:ascii="Times New Roman" w:hAnsi="Times New Roman" w:cs="Times New Roman"/>
          <w:szCs w:val="20"/>
        </w:rPr>
      </w:pPr>
      <w:r w:rsidRPr="00AB7BFE">
        <w:rPr>
          <w:rFonts w:ascii="Times New Roman" w:hAnsi="Times New Roman" w:cs="Times New Roman"/>
          <w:szCs w:val="20"/>
        </w:rPr>
        <w:t xml:space="preserve">Tabela 2. </w:t>
      </w:r>
    </w:p>
    <w:p w:rsidR="0044044E" w:rsidRPr="00AB7BFE" w:rsidRDefault="0044044E" w:rsidP="0044044E">
      <w:pPr>
        <w:rPr>
          <w:rFonts w:ascii="Times New Roman" w:hAnsi="Times New Roman" w:cs="Times New Roman"/>
          <w:sz w:val="20"/>
          <w:szCs w:val="20"/>
        </w:rPr>
      </w:pPr>
      <w:r w:rsidRPr="00AB7BFE">
        <w:rPr>
          <w:rFonts w:ascii="Times New Roman" w:hAnsi="Times New Roman" w:cs="Times New Roman"/>
          <w:szCs w:val="20"/>
        </w:rPr>
        <w:t>Wybrane parametry</w:t>
      </w:r>
      <w:r w:rsidR="00104013" w:rsidRPr="00AB7BFE">
        <w:rPr>
          <w:rFonts w:ascii="Times New Roman" w:hAnsi="Times New Roman" w:cs="Times New Roman"/>
          <w:szCs w:val="20"/>
        </w:rPr>
        <w:t xml:space="preserve"> opisujące</w:t>
      </w:r>
      <w:r w:rsidRPr="00AB7BFE">
        <w:rPr>
          <w:rFonts w:ascii="Times New Roman" w:hAnsi="Times New Roman" w:cs="Times New Roman"/>
          <w:szCs w:val="20"/>
        </w:rPr>
        <w:t xml:space="preserve"> wydzielon</w:t>
      </w:r>
      <w:r w:rsidR="00104013" w:rsidRPr="00AB7BFE">
        <w:rPr>
          <w:rFonts w:ascii="Times New Roman" w:hAnsi="Times New Roman" w:cs="Times New Roman"/>
          <w:szCs w:val="20"/>
        </w:rPr>
        <w:t>e</w:t>
      </w:r>
      <w:r w:rsidRPr="00AB7BFE">
        <w:rPr>
          <w:rFonts w:ascii="Times New Roman" w:hAnsi="Times New Roman" w:cs="Times New Roman"/>
          <w:szCs w:val="20"/>
        </w:rPr>
        <w:t xml:space="preserve"> grup</w:t>
      </w:r>
      <w:r w:rsidR="00104013" w:rsidRPr="00AB7BFE">
        <w:rPr>
          <w:rFonts w:ascii="Times New Roman" w:hAnsi="Times New Roman" w:cs="Times New Roman"/>
          <w:szCs w:val="20"/>
        </w:rPr>
        <w:t>y gospodarstw wg</w:t>
      </w:r>
      <w:r w:rsidRPr="00AB7BFE">
        <w:rPr>
          <w:rFonts w:ascii="Times New Roman" w:hAnsi="Times New Roman" w:cs="Times New Roman"/>
          <w:szCs w:val="20"/>
        </w:rPr>
        <w:t xml:space="preserve"> podregionów</w:t>
      </w:r>
    </w:p>
    <w:tbl>
      <w:tblPr>
        <w:tblStyle w:val="Tabela-Siatka"/>
        <w:tblW w:w="8789" w:type="dxa"/>
        <w:tblInd w:w="108" w:type="dxa"/>
        <w:tblLayout w:type="fixed"/>
        <w:tblLook w:val="04A0"/>
      </w:tblPr>
      <w:tblGrid>
        <w:gridCol w:w="3402"/>
        <w:gridCol w:w="993"/>
        <w:gridCol w:w="1134"/>
        <w:gridCol w:w="1134"/>
        <w:gridCol w:w="992"/>
        <w:gridCol w:w="1134"/>
      </w:tblGrid>
      <w:tr w:rsidR="0044044E" w:rsidRPr="00AB7BFE" w:rsidTr="00104013">
        <w:tc>
          <w:tcPr>
            <w:tcW w:w="3402" w:type="dxa"/>
          </w:tcPr>
          <w:p w:rsidR="0044044E" w:rsidRPr="00AB7BFE" w:rsidRDefault="0044044E" w:rsidP="00FD339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Wyszczególnienie</w:t>
            </w:r>
          </w:p>
        </w:tc>
        <w:tc>
          <w:tcPr>
            <w:tcW w:w="993" w:type="dxa"/>
            <w:vAlign w:val="bottom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Grupa A</w:t>
            </w:r>
          </w:p>
        </w:tc>
        <w:tc>
          <w:tcPr>
            <w:tcW w:w="1134" w:type="dxa"/>
            <w:vAlign w:val="bottom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Grupa B</w:t>
            </w:r>
          </w:p>
        </w:tc>
        <w:tc>
          <w:tcPr>
            <w:tcW w:w="1134" w:type="dxa"/>
            <w:vAlign w:val="bottom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Grupa C</w:t>
            </w:r>
          </w:p>
        </w:tc>
        <w:tc>
          <w:tcPr>
            <w:tcW w:w="992" w:type="dxa"/>
            <w:vAlign w:val="bottom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l-PL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Grupa D</w:t>
            </w:r>
          </w:p>
        </w:tc>
        <w:tc>
          <w:tcPr>
            <w:tcW w:w="1134" w:type="dxa"/>
            <w:vAlign w:val="bottom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highlight w:val="yellow"/>
                <w:lang w:eastAsia="pl-PL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Polska </w:t>
            </w:r>
          </w:p>
        </w:tc>
      </w:tr>
      <w:tr w:rsidR="0044044E" w:rsidRPr="00AB7BFE" w:rsidTr="00104013">
        <w:tc>
          <w:tcPr>
            <w:tcW w:w="3402" w:type="dxa"/>
          </w:tcPr>
          <w:p w:rsidR="0044044E" w:rsidRPr="00AB7BFE" w:rsidRDefault="0044044E" w:rsidP="00FD339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Udział gospodarstw bez dochodów z działalności rolniczej (%)</w:t>
            </w:r>
          </w:p>
        </w:tc>
        <w:tc>
          <w:tcPr>
            <w:tcW w:w="993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13,6</w:t>
            </w:r>
          </w:p>
        </w:tc>
        <w:tc>
          <w:tcPr>
            <w:tcW w:w="1134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14,2</w:t>
            </w:r>
          </w:p>
        </w:tc>
        <w:tc>
          <w:tcPr>
            <w:tcW w:w="1134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23,6</w:t>
            </w:r>
          </w:p>
        </w:tc>
        <w:tc>
          <w:tcPr>
            <w:tcW w:w="992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53,0</w:t>
            </w:r>
          </w:p>
        </w:tc>
        <w:tc>
          <w:tcPr>
            <w:tcW w:w="1134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17,2</w:t>
            </w:r>
          </w:p>
        </w:tc>
      </w:tr>
      <w:tr w:rsidR="0044044E" w:rsidRPr="00AB7BFE" w:rsidTr="00104013">
        <w:tc>
          <w:tcPr>
            <w:tcW w:w="3402" w:type="dxa"/>
          </w:tcPr>
          <w:p w:rsidR="0044044E" w:rsidRPr="00AB7BFE" w:rsidRDefault="0044044E" w:rsidP="00FD339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Udział gruntów w dobrej kulturze rolnej w strukturze UR w gospodarstwach (%)</w:t>
            </w:r>
          </w:p>
        </w:tc>
        <w:tc>
          <w:tcPr>
            <w:tcW w:w="993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95,5</w:t>
            </w:r>
          </w:p>
        </w:tc>
        <w:tc>
          <w:tcPr>
            <w:tcW w:w="1134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95,9</w:t>
            </w:r>
          </w:p>
        </w:tc>
        <w:tc>
          <w:tcPr>
            <w:tcW w:w="1134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86,2</w:t>
            </w:r>
          </w:p>
        </w:tc>
        <w:tc>
          <w:tcPr>
            <w:tcW w:w="992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21,8</w:t>
            </w:r>
          </w:p>
        </w:tc>
        <w:tc>
          <w:tcPr>
            <w:tcW w:w="1134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84,2</w:t>
            </w:r>
          </w:p>
        </w:tc>
      </w:tr>
      <w:tr w:rsidR="0044044E" w:rsidRPr="00AB7BFE" w:rsidTr="00104013">
        <w:tc>
          <w:tcPr>
            <w:tcW w:w="3402" w:type="dxa"/>
          </w:tcPr>
          <w:p w:rsidR="0044044E" w:rsidRPr="00AB7BFE" w:rsidRDefault="0044044E" w:rsidP="00FD339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Obsada zwierząt (SD/100 ha UR)</w:t>
            </w:r>
          </w:p>
        </w:tc>
        <w:tc>
          <w:tcPr>
            <w:tcW w:w="993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63,7</w:t>
            </w:r>
          </w:p>
        </w:tc>
        <w:tc>
          <w:tcPr>
            <w:tcW w:w="1134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77,2</w:t>
            </w:r>
          </w:p>
        </w:tc>
        <w:tc>
          <w:tcPr>
            <w:tcW w:w="1134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50,4</w:t>
            </w:r>
          </w:p>
        </w:tc>
        <w:tc>
          <w:tcPr>
            <w:tcW w:w="992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23,2</w:t>
            </w:r>
          </w:p>
        </w:tc>
        <w:tc>
          <w:tcPr>
            <w:tcW w:w="1134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67,4</w:t>
            </w:r>
          </w:p>
        </w:tc>
      </w:tr>
      <w:tr w:rsidR="0044044E" w:rsidRPr="00AB7BFE" w:rsidTr="00104013">
        <w:tc>
          <w:tcPr>
            <w:tcW w:w="3402" w:type="dxa"/>
          </w:tcPr>
          <w:p w:rsidR="0044044E" w:rsidRPr="00AB7BFE" w:rsidRDefault="0044044E" w:rsidP="00FD339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B7BF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Udział gospodarstw stosujących nawozy mineralne (%)</w:t>
            </w:r>
          </w:p>
        </w:tc>
        <w:tc>
          <w:tcPr>
            <w:tcW w:w="993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62,9</w:t>
            </w:r>
          </w:p>
        </w:tc>
        <w:tc>
          <w:tcPr>
            <w:tcW w:w="1134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61,7</w:t>
            </w:r>
          </w:p>
        </w:tc>
        <w:tc>
          <w:tcPr>
            <w:tcW w:w="1134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40,0</w:t>
            </w:r>
          </w:p>
        </w:tc>
        <w:tc>
          <w:tcPr>
            <w:tcW w:w="992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19,2</w:t>
            </w:r>
          </w:p>
        </w:tc>
        <w:tc>
          <w:tcPr>
            <w:tcW w:w="1134" w:type="dxa"/>
            <w:vAlign w:val="center"/>
          </w:tcPr>
          <w:p w:rsidR="0044044E" w:rsidRPr="00AB7BFE" w:rsidRDefault="0044044E" w:rsidP="00FD33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AB7B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54,9</w:t>
            </w:r>
          </w:p>
        </w:tc>
      </w:tr>
    </w:tbl>
    <w:p w:rsidR="0044044E" w:rsidRPr="00AB7BFE" w:rsidRDefault="0044044E" w:rsidP="0044044E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B7BFE">
        <w:rPr>
          <w:rFonts w:ascii="Times New Roman" w:hAnsi="Times New Roman" w:cs="Times New Roman"/>
          <w:color w:val="000000" w:themeColor="text1"/>
          <w:sz w:val="20"/>
          <w:szCs w:val="20"/>
        </w:rPr>
        <w:t>Źródło: obliczenia własne na podstawie danych GUS (BDL: www.stat.gov.pl, 2014.02.03)</w:t>
      </w:r>
    </w:p>
    <w:p w:rsidR="0044044E" w:rsidRDefault="0044044E" w:rsidP="0044044E">
      <w:pPr>
        <w:ind w:firstLine="567"/>
        <w:jc w:val="both"/>
        <w:rPr>
          <w:rFonts w:ascii="Times New Roman" w:hAnsi="Times New Roman" w:cs="Times New Roman"/>
          <w:szCs w:val="24"/>
        </w:rPr>
      </w:pPr>
    </w:p>
    <w:p w:rsidR="00AB7BFE" w:rsidRDefault="0044044E" w:rsidP="00AB7BFE">
      <w:pPr>
        <w:ind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Zagadnienia </w:t>
      </w:r>
      <w:proofErr w:type="spellStart"/>
      <w:r>
        <w:rPr>
          <w:rFonts w:ascii="Times New Roman" w:hAnsi="Times New Roman" w:cs="Times New Roman"/>
          <w:szCs w:val="24"/>
        </w:rPr>
        <w:t>dezagraryzacji</w:t>
      </w:r>
      <w:proofErr w:type="spellEnd"/>
      <w:r w:rsidR="00604103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w tym </w:t>
      </w:r>
      <w:proofErr w:type="spellStart"/>
      <w:r>
        <w:rPr>
          <w:rFonts w:ascii="Times New Roman" w:hAnsi="Times New Roman" w:cs="Times New Roman"/>
          <w:szCs w:val="24"/>
        </w:rPr>
        <w:t>deproduktywizacji</w:t>
      </w:r>
      <w:proofErr w:type="spellEnd"/>
      <w:r>
        <w:rPr>
          <w:rFonts w:ascii="Times New Roman" w:hAnsi="Times New Roman" w:cs="Times New Roman"/>
          <w:szCs w:val="24"/>
        </w:rPr>
        <w:t xml:space="preserve"> w bardzo dużym zakresie dotyczą obszarów Polski południowo-wschodniej. Wśród podregionów nie będących aglomeracją miejską najwyższym wskaźnikiem udziału gruntów o złej kulturze rolnej w gospodarstwach rolnych charakteryzowały </w:t>
      </w:r>
      <w:r w:rsidR="00023754">
        <w:rPr>
          <w:rFonts w:ascii="Times New Roman" w:hAnsi="Times New Roman" w:cs="Times New Roman"/>
          <w:szCs w:val="24"/>
        </w:rPr>
        <w:t xml:space="preserve">się </w:t>
      </w:r>
      <w:r>
        <w:rPr>
          <w:rFonts w:ascii="Times New Roman" w:hAnsi="Times New Roman" w:cs="Times New Roman"/>
          <w:szCs w:val="24"/>
        </w:rPr>
        <w:t>podregiony:</w:t>
      </w:r>
      <w:r w:rsidRPr="00205B26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częstochowski (22,9%), rzeszowski (22,2%) i sosnowiecki (20,1%). Podobnie kształtowała się sytuacja w zakresie udziału gospodarstw bez dochodów z działalności rolniczej w 2010 r. </w:t>
      </w:r>
      <w:r>
        <w:rPr>
          <w:rFonts w:ascii="Times New Roman" w:hAnsi="Times New Roman" w:cs="Times New Roman"/>
          <w:i/>
          <w:szCs w:val="24"/>
        </w:rPr>
        <w:t>I</w:t>
      </w:r>
      <w:r w:rsidRPr="00A66564">
        <w:rPr>
          <w:rFonts w:ascii="Times New Roman" w:hAnsi="Times New Roman" w:cs="Times New Roman"/>
          <w:i/>
          <w:szCs w:val="24"/>
        </w:rPr>
        <w:t>n minus</w:t>
      </w:r>
      <w:r>
        <w:rPr>
          <w:rFonts w:ascii="Times New Roman" w:hAnsi="Times New Roman" w:cs="Times New Roman"/>
          <w:szCs w:val="24"/>
        </w:rPr>
        <w:t xml:space="preserve"> wyróżniały się podregiony: sosnowiecki (46,2%), gliwicki (43,5%) oraz częstochowski (41,4%). </w:t>
      </w:r>
      <w:r>
        <w:rPr>
          <w:rFonts w:ascii="Times New Roman" w:hAnsi="Times New Roman" w:cs="Times New Roman"/>
          <w:szCs w:val="24"/>
        </w:rPr>
        <w:lastRenderedPageBreak/>
        <w:t xml:space="preserve">Prezentowane wielkości wyraźnie wskazują na konieczność poszukiwania rozwiązań sprzyjających </w:t>
      </w:r>
      <w:r w:rsidR="00AB7BFE">
        <w:rPr>
          <w:rFonts w:ascii="Times New Roman" w:hAnsi="Times New Roman" w:cs="Times New Roman"/>
          <w:szCs w:val="24"/>
        </w:rPr>
        <w:t>produktywizacji i gospodarczemu wykorzystaniu</w:t>
      </w:r>
      <w:r w:rsidR="00EC6F4D">
        <w:rPr>
          <w:rFonts w:ascii="Times New Roman" w:hAnsi="Times New Roman" w:cs="Times New Roman"/>
          <w:szCs w:val="24"/>
        </w:rPr>
        <w:t xml:space="preserve"> ziemi tj. przeznaczeni</w:t>
      </w:r>
      <w:r w:rsidR="00AB7BFE">
        <w:rPr>
          <w:rFonts w:ascii="Times New Roman" w:hAnsi="Times New Roman" w:cs="Times New Roman"/>
          <w:szCs w:val="24"/>
        </w:rPr>
        <w:t>a jej na cele zalesieniowe, czasowe</w:t>
      </w:r>
      <w:r w:rsidR="00EC6F4D">
        <w:rPr>
          <w:rFonts w:ascii="Times New Roman" w:hAnsi="Times New Roman" w:cs="Times New Roman"/>
          <w:szCs w:val="24"/>
        </w:rPr>
        <w:t xml:space="preserve"> wyłączenia, </w:t>
      </w:r>
      <w:r w:rsidR="00AB7BFE">
        <w:rPr>
          <w:rFonts w:ascii="Times New Roman" w:hAnsi="Times New Roman" w:cs="Times New Roman"/>
          <w:szCs w:val="24"/>
        </w:rPr>
        <w:t>podtrzymanie</w:t>
      </w:r>
      <w:r>
        <w:rPr>
          <w:rFonts w:ascii="Times New Roman" w:hAnsi="Times New Roman" w:cs="Times New Roman"/>
          <w:szCs w:val="24"/>
        </w:rPr>
        <w:t xml:space="preserve"> działalności rolniczej na obszarach o rozdrobnionym rolnictwie i </w:t>
      </w:r>
      <w:r w:rsidR="00AB7BFE">
        <w:rPr>
          <w:rFonts w:ascii="Times New Roman" w:hAnsi="Times New Roman" w:cs="Times New Roman"/>
          <w:szCs w:val="24"/>
        </w:rPr>
        <w:t>zachowaniu</w:t>
      </w:r>
      <w:r>
        <w:rPr>
          <w:rFonts w:ascii="Times New Roman" w:hAnsi="Times New Roman" w:cs="Times New Roman"/>
          <w:szCs w:val="24"/>
        </w:rPr>
        <w:t xml:space="preserve"> ziemi w k</w:t>
      </w:r>
      <w:r w:rsidR="00AB7BFE">
        <w:rPr>
          <w:rFonts w:ascii="Times New Roman" w:hAnsi="Times New Roman" w:cs="Times New Roman"/>
          <w:szCs w:val="24"/>
        </w:rPr>
        <w:t>ulturze rolnej lub przeznaczeniu</w:t>
      </w:r>
      <w:r>
        <w:rPr>
          <w:rFonts w:ascii="Times New Roman" w:hAnsi="Times New Roman" w:cs="Times New Roman"/>
          <w:szCs w:val="24"/>
        </w:rPr>
        <w:t xml:space="preserve"> jej na cele pozarolnicze, ale w sposób zamierzony i uzasadniony.  </w:t>
      </w:r>
    </w:p>
    <w:p w:rsidR="007D3DBF" w:rsidRPr="00AB7BFE" w:rsidRDefault="007D3DBF" w:rsidP="00AB7BFE">
      <w:pPr>
        <w:ind w:firstLine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Problemem polskiego rolnictwa, wyróżniającym nasz kraj na tle sąsiadującego obszaru UE tj. Niemiec, Czech i Słowacji</w:t>
      </w:r>
      <w:r w:rsidR="00AB7BF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 zbliżających nas w tym względzie do Ukrainy są odłogi i ugory. Ich rozmieszczenie wykazuje wyraźne zróżnicowanie regionalne. W połowie lat 70-tych ziemia rolnicza na której porzucono rolnicze użytkowanie zajmowała tylko 0,5% gruntów </w:t>
      </w:r>
      <w:r w:rsidRPr="00257D79">
        <w:rPr>
          <w:rFonts w:ascii="Times New Roman" w:hAnsi="Times New Roman" w:cs="Times New Roman"/>
        </w:rPr>
        <w:t>ornych (</w:t>
      </w:r>
      <w:r w:rsidR="00062370">
        <w:rPr>
          <w:rFonts w:ascii="Times New Roman" w:hAnsi="Times New Roman" w:cs="Times New Roman"/>
        </w:rPr>
        <w:t>Zróżnicowanie ...</w:t>
      </w:r>
      <w:r w:rsidRPr="00257D79">
        <w:rPr>
          <w:rFonts w:ascii="Times New Roman" w:hAnsi="Times New Roman" w:cs="Times New Roman"/>
        </w:rPr>
        <w:t xml:space="preserve"> 2014).</w:t>
      </w:r>
      <w:r>
        <w:rPr>
          <w:rFonts w:ascii="Times New Roman" w:hAnsi="Times New Roman" w:cs="Times New Roman"/>
        </w:rPr>
        <w:t xml:space="preserve"> Problem porzucania ziemi pojawił się po raz pierwszy na większą skalę po roku 1990 tj. w okresie przemian ustrojowych i kształtowania się nowego poziomu i</w:t>
      </w:r>
      <w:r w:rsidR="00604103">
        <w:rPr>
          <w:rFonts w:ascii="Times New Roman" w:hAnsi="Times New Roman" w:cs="Times New Roman"/>
        </w:rPr>
        <w:t xml:space="preserve"> relacji cenowych w rolnictwie oraz</w:t>
      </w:r>
      <w:r>
        <w:rPr>
          <w:rFonts w:ascii="Times New Roman" w:hAnsi="Times New Roman" w:cs="Times New Roman"/>
        </w:rPr>
        <w:t xml:space="preserve"> w sferze zaopatrzenia w środki produkcji. Według Spisu Rolnego 2010 w Polsce</w:t>
      </w:r>
      <w:r w:rsidR="00BA03AF">
        <w:rPr>
          <w:rFonts w:ascii="Times New Roman" w:hAnsi="Times New Roman" w:cs="Times New Roman"/>
        </w:rPr>
        <w:t xml:space="preserve"> jest około 449 tys. odłogów i ugorów tj. ok 4,1% powierzchni gruntów ornych. Jednakże szczegółowe badania w zakresie zagospodarowania ziemi</w:t>
      </w:r>
      <w:r w:rsidR="00AB7BFE">
        <w:rPr>
          <w:rFonts w:ascii="Times New Roman" w:hAnsi="Times New Roman" w:cs="Times New Roman"/>
        </w:rPr>
        <w:t>ą</w:t>
      </w:r>
      <w:r w:rsidR="00BA03AF">
        <w:rPr>
          <w:rFonts w:ascii="Times New Roman" w:hAnsi="Times New Roman" w:cs="Times New Roman"/>
        </w:rPr>
        <w:t xml:space="preserve"> wskazują, że </w:t>
      </w:r>
      <w:r w:rsidR="00F6012B">
        <w:rPr>
          <w:rFonts w:ascii="Times New Roman" w:hAnsi="Times New Roman" w:cs="Times New Roman"/>
        </w:rPr>
        <w:t>ponadto 900 tys. ha ziemi rolniczej</w:t>
      </w:r>
      <w:r w:rsidR="00BA03AF">
        <w:rPr>
          <w:rFonts w:ascii="Times New Roman" w:hAnsi="Times New Roman" w:cs="Times New Roman"/>
        </w:rPr>
        <w:t xml:space="preserve"> jest wyłączona z produkcji rolnej</w:t>
      </w:r>
      <w:r w:rsidR="00AB7BFE">
        <w:rPr>
          <w:rFonts w:ascii="Times New Roman" w:hAnsi="Times New Roman" w:cs="Times New Roman"/>
        </w:rPr>
        <w:t>.</w:t>
      </w:r>
      <w:r w:rsidR="00BA03AF">
        <w:rPr>
          <w:rFonts w:ascii="Times New Roman" w:hAnsi="Times New Roman" w:cs="Times New Roman"/>
        </w:rPr>
        <w:t xml:space="preserve"> </w:t>
      </w:r>
      <w:r w:rsidR="00AB7BFE">
        <w:rPr>
          <w:rFonts w:ascii="Times New Roman" w:hAnsi="Times New Roman" w:cs="Times New Roman"/>
        </w:rPr>
        <w:t>J</w:t>
      </w:r>
      <w:r w:rsidR="00F6012B">
        <w:rPr>
          <w:rFonts w:ascii="Times New Roman" w:hAnsi="Times New Roman" w:cs="Times New Roman"/>
        </w:rPr>
        <w:t xml:space="preserve">est to kategoria spisowa „użytki rolne nie będące w kulturze rolnej” </w:t>
      </w:r>
      <w:r w:rsidR="00604103">
        <w:rPr>
          <w:rFonts w:ascii="Times New Roman" w:hAnsi="Times New Roman" w:cs="Times New Roman"/>
        </w:rPr>
        <w:t>pozostają</w:t>
      </w:r>
      <w:r w:rsidR="00BA03AF">
        <w:rPr>
          <w:rFonts w:ascii="Times New Roman" w:hAnsi="Times New Roman" w:cs="Times New Roman"/>
        </w:rPr>
        <w:t xml:space="preserve"> poza gospodarstwami</w:t>
      </w:r>
      <w:r w:rsidR="00AB7BFE">
        <w:rPr>
          <w:rFonts w:ascii="Times New Roman" w:hAnsi="Times New Roman" w:cs="Times New Roman"/>
        </w:rPr>
        <w:t>,</w:t>
      </w:r>
      <w:r w:rsidR="00BA03AF">
        <w:rPr>
          <w:rFonts w:ascii="Times New Roman" w:hAnsi="Times New Roman" w:cs="Times New Roman"/>
        </w:rPr>
        <w:t xml:space="preserve"> a także </w:t>
      </w:r>
      <w:r w:rsidR="00F6012B">
        <w:rPr>
          <w:rFonts w:ascii="Times New Roman" w:hAnsi="Times New Roman" w:cs="Times New Roman"/>
        </w:rPr>
        <w:t>w gospodarstwach i są</w:t>
      </w:r>
      <w:r w:rsidR="00BA03AF">
        <w:rPr>
          <w:rFonts w:ascii="Times New Roman" w:hAnsi="Times New Roman" w:cs="Times New Roman"/>
        </w:rPr>
        <w:t xml:space="preserve"> poza </w:t>
      </w:r>
      <w:r w:rsidR="00F6012B">
        <w:rPr>
          <w:rFonts w:ascii="Times New Roman" w:hAnsi="Times New Roman" w:cs="Times New Roman"/>
        </w:rPr>
        <w:t xml:space="preserve">zainteresowaniem </w:t>
      </w:r>
      <w:r w:rsidR="00BA03AF">
        <w:rPr>
          <w:rFonts w:ascii="Times New Roman" w:hAnsi="Times New Roman" w:cs="Times New Roman"/>
        </w:rPr>
        <w:t>statystyką gospodarczą</w:t>
      </w:r>
      <w:r w:rsidR="00F6012B">
        <w:rPr>
          <w:rFonts w:ascii="Times New Roman" w:hAnsi="Times New Roman" w:cs="Times New Roman"/>
        </w:rPr>
        <w:t xml:space="preserve"> [</w:t>
      </w:r>
      <w:proofErr w:type="spellStart"/>
      <w:r w:rsidR="00F6012B">
        <w:rPr>
          <w:rFonts w:ascii="Times New Roman" w:hAnsi="Times New Roman" w:cs="Times New Roman"/>
        </w:rPr>
        <w:t>Dzun</w:t>
      </w:r>
      <w:proofErr w:type="spellEnd"/>
      <w:r w:rsidR="00F6012B">
        <w:rPr>
          <w:rFonts w:ascii="Times New Roman" w:hAnsi="Times New Roman" w:cs="Times New Roman"/>
        </w:rPr>
        <w:t>, Musiał 2013</w:t>
      </w:r>
      <w:r w:rsidR="001F1A66">
        <w:rPr>
          <w:rFonts w:ascii="Times New Roman" w:hAnsi="Times New Roman" w:cs="Times New Roman"/>
        </w:rPr>
        <w:t>, Matuszczak 2013</w:t>
      </w:r>
      <w:r w:rsidR="00AB7BFE">
        <w:rPr>
          <w:rFonts w:ascii="Times New Roman" w:hAnsi="Times New Roman" w:cs="Times New Roman"/>
        </w:rPr>
        <w:t>]</w:t>
      </w:r>
      <w:r w:rsidR="00BA03AF">
        <w:rPr>
          <w:rFonts w:ascii="Times New Roman" w:hAnsi="Times New Roman" w:cs="Times New Roman"/>
        </w:rPr>
        <w:t>.</w:t>
      </w:r>
    </w:p>
    <w:p w:rsidR="00AB7BFE" w:rsidRDefault="00E30C77" w:rsidP="00AB7BF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Porzucanie rol</w:t>
      </w:r>
      <w:r w:rsidR="00AB7BFE">
        <w:rPr>
          <w:rFonts w:ascii="Times New Roman" w:hAnsi="Times New Roman" w:cs="Times New Roman"/>
        </w:rPr>
        <w:t>niczego użytkowania ziemi, która staje się odłogami, ugorami,</w:t>
      </w:r>
      <w:r>
        <w:rPr>
          <w:rFonts w:ascii="Times New Roman" w:hAnsi="Times New Roman" w:cs="Times New Roman"/>
        </w:rPr>
        <w:t xml:space="preserve"> terenami zakrzaczonymi</w:t>
      </w:r>
      <w:r w:rsidR="00411ED0">
        <w:rPr>
          <w:rFonts w:ascii="Times New Roman" w:hAnsi="Times New Roman" w:cs="Times New Roman"/>
        </w:rPr>
        <w:t xml:space="preserve"> lub samoistnie zalesiającymi się</w:t>
      </w:r>
      <w:r>
        <w:rPr>
          <w:rFonts w:ascii="Times New Roman" w:hAnsi="Times New Roman" w:cs="Times New Roman"/>
        </w:rPr>
        <w:t xml:space="preserve"> staje się szczególnie dużym problemem w czterech subregionach kraju</w:t>
      </w:r>
      <w:r w:rsidR="00AB7BFE">
        <w:rPr>
          <w:rFonts w:ascii="Times New Roman" w:hAnsi="Times New Roman" w:cs="Times New Roman"/>
        </w:rPr>
        <w:t xml:space="preserve">, w których udział gruntów wyłączonych z produkcji rolnej wynosi powyżej 15%. Jest to </w:t>
      </w:r>
      <w:r w:rsidR="008D57EA">
        <w:rPr>
          <w:rFonts w:ascii="Times New Roman" w:hAnsi="Times New Roman" w:cs="Times New Roman"/>
        </w:rPr>
        <w:t xml:space="preserve">po pierwsze </w:t>
      </w:r>
      <w:r w:rsidR="00AB7BFE">
        <w:rPr>
          <w:rFonts w:ascii="Times New Roman" w:hAnsi="Times New Roman" w:cs="Times New Roman"/>
        </w:rPr>
        <w:t>największy terytorialnie obszar stanowi</w:t>
      </w:r>
      <w:r w:rsidR="008D57EA">
        <w:rPr>
          <w:rFonts w:ascii="Times New Roman" w:hAnsi="Times New Roman" w:cs="Times New Roman"/>
        </w:rPr>
        <w:t>ony</w:t>
      </w:r>
      <w:r w:rsidR="00AB7BFE">
        <w:rPr>
          <w:rFonts w:ascii="Times New Roman" w:hAnsi="Times New Roman" w:cs="Times New Roman"/>
        </w:rPr>
        <w:t xml:space="preserve"> </w:t>
      </w:r>
      <w:r w:rsidR="008D57EA">
        <w:rPr>
          <w:rFonts w:ascii="Times New Roman" w:hAnsi="Times New Roman" w:cs="Times New Roman"/>
        </w:rPr>
        <w:t xml:space="preserve">przez </w:t>
      </w:r>
      <w:r w:rsidR="00AB7BFE">
        <w:rPr>
          <w:rFonts w:ascii="Times New Roman" w:hAnsi="Times New Roman" w:cs="Times New Roman"/>
        </w:rPr>
        <w:t>pas Karpat wraz z Niziną Sandomierską i Jurą Krakowsko-Częstochowską. Drugim silnie zdegradowanym produkcyjnie jest subregi</w:t>
      </w:r>
      <w:r w:rsidR="008D57EA">
        <w:rPr>
          <w:rFonts w:ascii="Times New Roman" w:hAnsi="Times New Roman" w:cs="Times New Roman"/>
        </w:rPr>
        <w:t>on mazowiecki (wokół Warszawy). Trzecim</w:t>
      </w:r>
      <w:r w:rsidR="00AB7BFE">
        <w:rPr>
          <w:rFonts w:ascii="Times New Roman" w:hAnsi="Times New Roman" w:cs="Times New Roman"/>
        </w:rPr>
        <w:t xml:space="preserve"> mieszczący się pomiędzy dwoma poprzednimi subregion świętokrzyski (otoczenie Gór Świętokrzyskich). Kolejne dwa subregiony o największym udziale użytków rolnych wyłączonych z produkcji rolnej to lubuski i mazurski.</w:t>
      </w:r>
    </w:p>
    <w:p w:rsidR="00E30C77" w:rsidRDefault="00E30C77" w:rsidP="00945B8A">
      <w:pPr>
        <w:jc w:val="both"/>
        <w:rPr>
          <w:rFonts w:ascii="Times New Roman" w:hAnsi="Times New Roman" w:cs="Times New Roman"/>
        </w:rPr>
      </w:pPr>
    </w:p>
    <w:p w:rsidR="00E30C77" w:rsidRDefault="0033222D" w:rsidP="00653E7A">
      <w:pPr>
        <w:keepNext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Mapka </w:t>
      </w:r>
      <w:r w:rsidR="00653E7A">
        <w:rPr>
          <w:rFonts w:ascii="Times New Roman" w:hAnsi="Times New Roman" w:cs="Times New Roman"/>
        </w:rPr>
        <w:t>4</w:t>
      </w:r>
    </w:p>
    <w:p w:rsidR="00B96708" w:rsidRPr="00B96708" w:rsidRDefault="00B96708" w:rsidP="00653E7A">
      <w:pPr>
        <w:keepNext/>
        <w:jc w:val="both"/>
        <w:rPr>
          <w:rFonts w:ascii="Times New Roman" w:hAnsi="Times New Roman" w:cs="Times New Roman"/>
        </w:rPr>
      </w:pPr>
      <w:r w:rsidRPr="00B96708">
        <w:rPr>
          <w:rFonts w:ascii="Times New Roman" w:hAnsi="Times New Roman" w:cs="Times New Roman"/>
        </w:rPr>
        <w:t xml:space="preserve">Udział UR wyłączonych z produkcji rolnej </w:t>
      </w:r>
    </w:p>
    <w:p w:rsidR="0033222D" w:rsidRDefault="00970E8D" w:rsidP="0033222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pict>
          <v:oval id="_x0000_s1032" style="position:absolute;left:0;text-align:left;margin-left:194.35pt;margin-top:172.9pt;width:59.2pt;height:38.4pt;z-index:251659264" filled="f" strokeweight="2.25pt"/>
        </w:pict>
      </w:r>
      <w:r w:rsidR="00653E7A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167056" cy="3958775"/>
            <wp:effectExtent l="19050" t="0" r="4894" b="0"/>
            <wp:docPr id="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451" cy="39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22D" w:rsidRDefault="0033222D" w:rsidP="0033222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Źródło:</w:t>
      </w:r>
      <w:r w:rsidR="002138BF">
        <w:rPr>
          <w:rFonts w:ascii="Times New Roman" w:hAnsi="Times New Roman" w:cs="Times New Roman"/>
        </w:rPr>
        <w:t xml:space="preserve"> Kopiński 2013</w:t>
      </w:r>
      <w:r w:rsidR="001F1A66">
        <w:rPr>
          <w:rFonts w:ascii="Times New Roman" w:hAnsi="Times New Roman" w:cs="Times New Roman"/>
        </w:rPr>
        <w:t>.</w:t>
      </w:r>
    </w:p>
    <w:p w:rsidR="00AB7BFE" w:rsidRDefault="00AB7BFE" w:rsidP="00945B8A">
      <w:pPr>
        <w:jc w:val="both"/>
        <w:rPr>
          <w:rFonts w:ascii="Times New Roman" w:hAnsi="Times New Roman" w:cs="Times New Roman"/>
        </w:rPr>
      </w:pPr>
    </w:p>
    <w:p w:rsidR="00BA03AF" w:rsidRDefault="00BA03AF" w:rsidP="00945B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W zakresie porzucania rolniczego użytkowania ziemi widoczne są duże różnice regiona</w:t>
      </w:r>
      <w:r w:rsidR="00B4237C">
        <w:rPr>
          <w:rFonts w:ascii="Times New Roman" w:hAnsi="Times New Roman" w:cs="Times New Roman"/>
        </w:rPr>
        <w:t xml:space="preserve">lne. W okresie </w:t>
      </w:r>
      <w:r>
        <w:rPr>
          <w:rFonts w:ascii="Times New Roman" w:hAnsi="Times New Roman" w:cs="Times New Roman"/>
        </w:rPr>
        <w:t>pomiędzy spisami rolnymi 2002 i 2010 udział jednostek teryto</w:t>
      </w:r>
      <w:r w:rsidR="00B4237C">
        <w:rPr>
          <w:rFonts w:ascii="Times New Roman" w:hAnsi="Times New Roman" w:cs="Times New Roman"/>
        </w:rPr>
        <w:t>rialnych, w których odłoguje się lub ugoruje</w:t>
      </w:r>
      <w:r>
        <w:rPr>
          <w:rFonts w:ascii="Times New Roman" w:hAnsi="Times New Roman" w:cs="Times New Roman"/>
        </w:rPr>
        <w:t xml:space="preserve"> ponad 30% </w:t>
      </w:r>
      <w:r w:rsidR="001F42D0">
        <w:rPr>
          <w:rFonts w:ascii="Times New Roman" w:hAnsi="Times New Roman" w:cs="Times New Roman"/>
        </w:rPr>
        <w:t xml:space="preserve">gruntów ornych wzrósł z 16 do 181, przy czym w statystyce tej przeważały </w:t>
      </w:r>
      <w:r w:rsidR="001F42D0" w:rsidRPr="00257D79">
        <w:rPr>
          <w:rFonts w:ascii="Times New Roman" w:hAnsi="Times New Roman" w:cs="Times New Roman"/>
        </w:rPr>
        <w:t>miasta [</w:t>
      </w:r>
      <w:r w:rsidR="00062370">
        <w:rPr>
          <w:rFonts w:ascii="Times New Roman" w:hAnsi="Times New Roman" w:cs="Times New Roman"/>
        </w:rPr>
        <w:t>Zróżnicowanie ...</w:t>
      </w:r>
      <w:r w:rsidR="001F42D0" w:rsidRPr="00257D79">
        <w:rPr>
          <w:rFonts w:ascii="Times New Roman" w:hAnsi="Times New Roman" w:cs="Times New Roman"/>
        </w:rPr>
        <w:t xml:space="preserve"> 2014].</w:t>
      </w:r>
      <w:r w:rsidR="001F42D0">
        <w:rPr>
          <w:rFonts w:ascii="Times New Roman" w:hAnsi="Times New Roman" w:cs="Times New Roman"/>
        </w:rPr>
        <w:t xml:space="preserve"> Zagospodarowanie użytków rolnych w miastach jest w Polsce narastającym problemem i wydaje się ze trudnym do rozwiązania w warunkach protekcjonistycznej i zachowawczej polityki rolnej </w:t>
      </w:r>
      <w:r w:rsidR="001F42D0" w:rsidRPr="00257D79">
        <w:rPr>
          <w:rFonts w:ascii="Times New Roman" w:hAnsi="Times New Roman" w:cs="Times New Roman"/>
        </w:rPr>
        <w:t xml:space="preserve">[Sroka 2014]. </w:t>
      </w:r>
      <w:r w:rsidR="00F6012B" w:rsidRPr="00257D79">
        <w:rPr>
          <w:rFonts w:ascii="Times New Roman" w:hAnsi="Times New Roman" w:cs="Times New Roman"/>
        </w:rPr>
        <w:t>G</w:t>
      </w:r>
      <w:r w:rsidR="001F42D0" w:rsidRPr="00257D79">
        <w:rPr>
          <w:rFonts w:ascii="Times New Roman" w:hAnsi="Times New Roman" w:cs="Times New Roman"/>
        </w:rPr>
        <w:t>runty</w:t>
      </w:r>
      <w:r w:rsidR="008D57EA" w:rsidRPr="00257D79">
        <w:rPr>
          <w:rFonts w:ascii="Times New Roman" w:hAnsi="Times New Roman" w:cs="Times New Roman"/>
        </w:rPr>
        <w:t xml:space="preserve"> na których zaniechano produkcj</w:t>
      </w:r>
      <w:r w:rsidR="008D57EA">
        <w:rPr>
          <w:rFonts w:ascii="Times New Roman" w:hAnsi="Times New Roman" w:cs="Times New Roman"/>
        </w:rPr>
        <w:t>i</w:t>
      </w:r>
      <w:r w:rsidR="001F42D0">
        <w:rPr>
          <w:rFonts w:ascii="Times New Roman" w:hAnsi="Times New Roman" w:cs="Times New Roman"/>
        </w:rPr>
        <w:t xml:space="preserve"> przeznacz</w:t>
      </w:r>
      <w:r w:rsidR="00F6012B">
        <w:rPr>
          <w:rFonts w:ascii="Times New Roman" w:hAnsi="Times New Roman" w:cs="Times New Roman"/>
        </w:rPr>
        <w:t>a</w:t>
      </w:r>
      <w:r w:rsidR="001F42D0">
        <w:rPr>
          <w:rFonts w:ascii="Times New Roman" w:hAnsi="Times New Roman" w:cs="Times New Roman"/>
        </w:rPr>
        <w:t>ne są pod inwestycje lub oczekują na takie przeznaczenie</w:t>
      </w:r>
      <w:r w:rsidR="00F6012B">
        <w:rPr>
          <w:rFonts w:ascii="Times New Roman" w:hAnsi="Times New Roman" w:cs="Times New Roman"/>
        </w:rPr>
        <w:t>,</w:t>
      </w:r>
      <w:r w:rsidR="001F42D0">
        <w:rPr>
          <w:rFonts w:ascii="Times New Roman" w:hAnsi="Times New Roman" w:cs="Times New Roman"/>
        </w:rPr>
        <w:t xml:space="preserve"> co często </w:t>
      </w:r>
      <w:r w:rsidR="00D63B9A">
        <w:rPr>
          <w:rFonts w:ascii="Times New Roman" w:hAnsi="Times New Roman" w:cs="Times New Roman"/>
        </w:rPr>
        <w:t xml:space="preserve">ma charakter deklaratywny przedwczesny </w:t>
      </w:r>
      <w:r w:rsidR="001F42D0">
        <w:rPr>
          <w:rFonts w:ascii="Times New Roman" w:hAnsi="Times New Roman" w:cs="Times New Roman"/>
        </w:rPr>
        <w:t>lub nawet nierealn</w:t>
      </w:r>
      <w:r w:rsidR="00D63B9A">
        <w:rPr>
          <w:rFonts w:ascii="Times New Roman" w:hAnsi="Times New Roman" w:cs="Times New Roman"/>
        </w:rPr>
        <w:t>y</w:t>
      </w:r>
      <w:r w:rsidR="00B4237C">
        <w:rPr>
          <w:rFonts w:ascii="Times New Roman" w:hAnsi="Times New Roman" w:cs="Times New Roman"/>
        </w:rPr>
        <w:t>. Powierzchnia</w:t>
      </w:r>
      <w:r w:rsidR="001F42D0">
        <w:rPr>
          <w:rFonts w:ascii="Times New Roman" w:hAnsi="Times New Roman" w:cs="Times New Roman"/>
        </w:rPr>
        <w:t xml:space="preserve"> odłogów </w:t>
      </w:r>
      <w:r w:rsidR="00D63B9A">
        <w:rPr>
          <w:rFonts w:ascii="Times New Roman" w:hAnsi="Times New Roman" w:cs="Times New Roman"/>
        </w:rPr>
        <w:t>tj.</w:t>
      </w:r>
      <w:r w:rsidR="001F42D0">
        <w:rPr>
          <w:rFonts w:ascii="Times New Roman" w:hAnsi="Times New Roman" w:cs="Times New Roman"/>
        </w:rPr>
        <w:t xml:space="preserve"> działek potencjalnie budow</w:t>
      </w:r>
      <w:r w:rsidR="008D57EA">
        <w:rPr>
          <w:rFonts w:ascii="Times New Roman" w:hAnsi="Times New Roman" w:cs="Times New Roman"/>
        </w:rPr>
        <w:t>l</w:t>
      </w:r>
      <w:r w:rsidR="001F42D0">
        <w:rPr>
          <w:rFonts w:ascii="Times New Roman" w:hAnsi="Times New Roman" w:cs="Times New Roman"/>
        </w:rPr>
        <w:t>anych wokół większych miast jest zwykle o</w:t>
      </w:r>
      <w:r w:rsidR="00B4237C">
        <w:rPr>
          <w:rFonts w:ascii="Times New Roman" w:hAnsi="Times New Roman" w:cs="Times New Roman"/>
        </w:rPr>
        <w:t xml:space="preserve"> wiele większa niż realny popyt,</w:t>
      </w:r>
      <w:r w:rsidR="001F42D0">
        <w:rPr>
          <w:rFonts w:ascii="Times New Roman" w:hAnsi="Times New Roman" w:cs="Times New Roman"/>
        </w:rPr>
        <w:t xml:space="preserve"> zwłaszcza w okresie recesji. W skrajnych </w:t>
      </w:r>
      <w:r w:rsidR="001F42D0">
        <w:rPr>
          <w:rFonts w:ascii="Times New Roman" w:hAnsi="Times New Roman" w:cs="Times New Roman"/>
        </w:rPr>
        <w:lastRenderedPageBreak/>
        <w:t>przypadkach udział odłogów i ugorów wokół miast sięga 90%</w:t>
      </w:r>
      <w:r w:rsidR="008D57EA">
        <w:rPr>
          <w:rFonts w:ascii="Times New Roman" w:hAnsi="Times New Roman" w:cs="Times New Roman"/>
        </w:rPr>
        <w:t>,</w:t>
      </w:r>
      <w:r w:rsidR="001F42D0">
        <w:rPr>
          <w:rFonts w:ascii="Times New Roman" w:hAnsi="Times New Roman" w:cs="Times New Roman"/>
        </w:rPr>
        <w:t xml:space="preserve"> co ma swe konsekwencje w nie tylko w zakresie marnotrawstwa potencjału produkcyjnego, ale także degradacji przestrzeni zwłaszcza podmiejskiej, krajobrazu</w:t>
      </w:r>
      <w:r w:rsidR="00D63B9A">
        <w:rPr>
          <w:rFonts w:ascii="Times New Roman" w:hAnsi="Times New Roman" w:cs="Times New Roman"/>
        </w:rPr>
        <w:t>,</w:t>
      </w:r>
      <w:r w:rsidR="001F42D0">
        <w:rPr>
          <w:rFonts w:ascii="Times New Roman" w:hAnsi="Times New Roman" w:cs="Times New Roman"/>
        </w:rPr>
        <w:t xml:space="preserve"> zaburzenia estetyki i jakości życia na zabudowanych działkach sąsiadujących z odłogami</w:t>
      </w:r>
      <w:r w:rsidR="001F1A66">
        <w:rPr>
          <w:rFonts w:ascii="Times New Roman" w:hAnsi="Times New Roman" w:cs="Times New Roman"/>
        </w:rPr>
        <w:t xml:space="preserve"> [Musiał 2014]</w:t>
      </w:r>
      <w:r w:rsidR="001F42D0">
        <w:rPr>
          <w:rFonts w:ascii="Times New Roman" w:hAnsi="Times New Roman" w:cs="Times New Roman"/>
        </w:rPr>
        <w:t>.</w:t>
      </w:r>
    </w:p>
    <w:p w:rsidR="00B630B3" w:rsidRDefault="00B630B3" w:rsidP="00D63B9A">
      <w:pPr>
        <w:keepNext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Mapka </w:t>
      </w:r>
      <w:r w:rsidR="00653E7A">
        <w:rPr>
          <w:rFonts w:ascii="Times New Roman" w:hAnsi="Times New Roman" w:cs="Times New Roman"/>
        </w:rPr>
        <w:t>5</w:t>
      </w:r>
    </w:p>
    <w:p w:rsidR="00B630B3" w:rsidRDefault="002E0B7D" w:rsidP="00D63B9A">
      <w:pPr>
        <w:keepNext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FD2EBE">
        <w:rPr>
          <w:rFonts w:ascii="Times New Roman" w:hAnsi="Times New Roman" w:cs="Times New Roman"/>
        </w:rPr>
        <w:t>dział odłogów i ugorów w %</w:t>
      </w:r>
    </w:p>
    <w:p w:rsidR="00A97B28" w:rsidRDefault="003C73B1" w:rsidP="00945B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55005" cy="505841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505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D0" w:rsidRPr="00B630B3" w:rsidRDefault="00B630B3" w:rsidP="00945B8A">
      <w:pPr>
        <w:jc w:val="both"/>
        <w:rPr>
          <w:rFonts w:ascii="Times New Roman" w:hAnsi="Times New Roman" w:cs="Times New Roman"/>
          <w:sz w:val="20"/>
        </w:rPr>
      </w:pPr>
      <w:r w:rsidRPr="00B630B3">
        <w:rPr>
          <w:rFonts w:ascii="Times New Roman" w:hAnsi="Times New Roman" w:cs="Times New Roman"/>
          <w:sz w:val="20"/>
        </w:rPr>
        <w:t>Źródło: Zróżnicowanie przestrzenne rolnictwa. Powszechny Spis Rolny 2010</w:t>
      </w:r>
      <w:r>
        <w:rPr>
          <w:rFonts w:ascii="Times New Roman" w:hAnsi="Times New Roman" w:cs="Times New Roman"/>
          <w:sz w:val="20"/>
        </w:rPr>
        <w:t>, GUS Warszawa 2014</w:t>
      </w:r>
    </w:p>
    <w:p w:rsidR="00A97B28" w:rsidRDefault="00A97B28" w:rsidP="00945B8A">
      <w:pPr>
        <w:jc w:val="both"/>
        <w:rPr>
          <w:rFonts w:ascii="Times New Roman" w:hAnsi="Times New Roman" w:cs="Times New Roman"/>
        </w:rPr>
      </w:pPr>
    </w:p>
    <w:p w:rsidR="009E6386" w:rsidRDefault="00A97B28" w:rsidP="009E6386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Najmniejszy udział odłogów i ugorów występuje na terenach o utrwalonych tradycjach produkcyjnych i intensywnym rolnictwie (np. </w:t>
      </w:r>
      <w:r w:rsidR="009E6386">
        <w:rPr>
          <w:rFonts w:ascii="Times New Roman" w:hAnsi="Times New Roman" w:cs="Times New Roman"/>
        </w:rPr>
        <w:t>województwo wielkopolskie</w:t>
      </w:r>
      <w:r>
        <w:rPr>
          <w:rFonts w:ascii="Times New Roman" w:hAnsi="Times New Roman" w:cs="Times New Roman"/>
        </w:rPr>
        <w:t xml:space="preserve">). Kluczową rolę </w:t>
      </w:r>
      <w:r>
        <w:rPr>
          <w:rFonts w:ascii="Times New Roman" w:hAnsi="Times New Roman" w:cs="Times New Roman"/>
        </w:rPr>
        <w:lastRenderedPageBreak/>
        <w:t xml:space="preserve">odgrywa tu także jakość ziemi rolniczej, przy czym ziemie najniższych klas bonitacji (VI i V) są najbardziej podatne na odłogowanie. Duże nasilenie odłogów i </w:t>
      </w:r>
      <w:r w:rsidR="00565C89">
        <w:rPr>
          <w:rFonts w:ascii="Times New Roman" w:hAnsi="Times New Roman" w:cs="Times New Roman"/>
        </w:rPr>
        <w:t>ugorów występuje w niemal całym regionie podkarpackim</w:t>
      </w:r>
      <w:r w:rsidR="009E6386">
        <w:rPr>
          <w:rFonts w:ascii="Times New Roman" w:hAnsi="Times New Roman" w:cs="Times New Roman"/>
        </w:rPr>
        <w:t>,</w:t>
      </w:r>
      <w:r w:rsidR="00565C89">
        <w:rPr>
          <w:rFonts w:ascii="Times New Roman" w:hAnsi="Times New Roman" w:cs="Times New Roman"/>
        </w:rPr>
        <w:t xml:space="preserve"> co wynika z rozdrobnienia agrarnego i atomizacji pól a także często niekorzystnego ukształtowania terenu (Bieszczady i Beskid Niski). </w:t>
      </w:r>
      <w:r w:rsidR="00E03257">
        <w:rPr>
          <w:rFonts w:ascii="Times New Roman" w:hAnsi="Times New Roman" w:cs="Times New Roman"/>
        </w:rPr>
        <w:t>Wyraźnie uwidacznia się</w:t>
      </w:r>
      <w:r w:rsidR="00565C89">
        <w:rPr>
          <w:rFonts w:ascii="Times New Roman" w:hAnsi="Times New Roman" w:cs="Times New Roman"/>
        </w:rPr>
        <w:t xml:space="preserve"> problem</w:t>
      </w:r>
      <w:r w:rsidR="00E03257">
        <w:rPr>
          <w:rFonts w:ascii="Times New Roman" w:hAnsi="Times New Roman" w:cs="Times New Roman"/>
        </w:rPr>
        <w:t xml:space="preserve"> zwiększania się udziału</w:t>
      </w:r>
      <w:r w:rsidR="00565C89">
        <w:rPr>
          <w:rFonts w:ascii="Times New Roman" w:hAnsi="Times New Roman" w:cs="Times New Roman"/>
        </w:rPr>
        <w:t xml:space="preserve"> odłogów na terenach rolniczych położonych pomiędzy Krakowem a Śląskiem oraz na Jurze Krakowsko-Częstochowskiej. Podobnie relatywnie dużo odłogów występuje na obszarach położonych na północ od Kielc</w:t>
      </w:r>
      <w:r w:rsidR="009E6386">
        <w:rPr>
          <w:rFonts w:ascii="Times New Roman" w:hAnsi="Times New Roman" w:cs="Times New Roman"/>
        </w:rPr>
        <w:t xml:space="preserve"> i wokół Warszawy</w:t>
      </w:r>
      <w:r w:rsidR="001F1A66">
        <w:rPr>
          <w:rFonts w:ascii="Times New Roman" w:hAnsi="Times New Roman" w:cs="Times New Roman"/>
        </w:rPr>
        <w:t xml:space="preserve"> [</w:t>
      </w:r>
      <w:proofErr w:type="spellStart"/>
      <w:r w:rsidR="001F1A66">
        <w:rPr>
          <w:rFonts w:ascii="Times New Roman" w:hAnsi="Times New Roman" w:cs="Times New Roman"/>
        </w:rPr>
        <w:t>Wojewodzic</w:t>
      </w:r>
      <w:proofErr w:type="spellEnd"/>
      <w:r w:rsidR="001F1A66">
        <w:rPr>
          <w:rFonts w:ascii="Times New Roman" w:hAnsi="Times New Roman" w:cs="Times New Roman"/>
        </w:rPr>
        <w:t>, Musiał 2014]</w:t>
      </w:r>
      <w:r w:rsidR="009E6386">
        <w:rPr>
          <w:rFonts w:ascii="Times New Roman" w:hAnsi="Times New Roman" w:cs="Times New Roman"/>
        </w:rPr>
        <w:t>.</w:t>
      </w:r>
    </w:p>
    <w:p w:rsidR="009E6386" w:rsidRDefault="00114184" w:rsidP="009E6386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Zróżnicowanie regionalne dotyczy również rozmieszczenia zas</w:t>
      </w:r>
      <w:r w:rsidR="003B5753">
        <w:rPr>
          <w:rFonts w:ascii="Times New Roman" w:hAnsi="Times New Roman" w:cs="Times New Roman"/>
        </w:rPr>
        <w:t xml:space="preserve">obów siły roboczej </w:t>
      </w:r>
      <w:r w:rsidR="009E6386">
        <w:rPr>
          <w:rFonts w:ascii="Times New Roman" w:hAnsi="Times New Roman" w:cs="Times New Roman"/>
        </w:rPr>
        <w:t xml:space="preserve">w rolnictwie </w:t>
      </w:r>
      <w:r w:rsidR="003B5753">
        <w:rPr>
          <w:rFonts w:ascii="Times New Roman" w:hAnsi="Times New Roman" w:cs="Times New Roman"/>
        </w:rPr>
        <w:t>(</w:t>
      </w:r>
      <w:r w:rsidR="009E6386">
        <w:rPr>
          <w:rFonts w:ascii="Times New Roman" w:hAnsi="Times New Roman" w:cs="Times New Roman"/>
        </w:rPr>
        <w:t xml:space="preserve">tzw. </w:t>
      </w:r>
      <w:r w:rsidR="003B5753">
        <w:rPr>
          <w:rFonts w:ascii="Times New Roman" w:hAnsi="Times New Roman" w:cs="Times New Roman"/>
        </w:rPr>
        <w:t>czynnika</w:t>
      </w:r>
      <w:r w:rsidR="009E6386">
        <w:rPr>
          <w:rFonts w:ascii="Times New Roman" w:hAnsi="Times New Roman" w:cs="Times New Roman"/>
        </w:rPr>
        <w:t xml:space="preserve"> pracy)</w:t>
      </w:r>
      <w:r w:rsidR="003B5753">
        <w:rPr>
          <w:rFonts w:ascii="Times New Roman" w:hAnsi="Times New Roman" w:cs="Times New Roman"/>
        </w:rPr>
        <w:t>.</w:t>
      </w:r>
      <w:r w:rsidR="009E6386" w:rsidRPr="009E6386">
        <w:rPr>
          <w:rFonts w:ascii="Times New Roman" w:hAnsi="Times New Roman" w:cs="Times New Roman"/>
        </w:rPr>
        <w:t xml:space="preserve"> </w:t>
      </w:r>
      <w:r w:rsidR="009E6386">
        <w:rPr>
          <w:rFonts w:ascii="Times New Roman" w:hAnsi="Times New Roman" w:cs="Times New Roman"/>
        </w:rPr>
        <w:t xml:space="preserve">Rozdrobnienie agrarne i </w:t>
      </w:r>
      <w:proofErr w:type="spellStart"/>
      <w:r w:rsidR="009E6386">
        <w:rPr>
          <w:rFonts w:ascii="Times New Roman" w:hAnsi="Times New Roman" w:cs="Times New Roman"/>
        </w:rPr>
        <w:t>dezagraryzacja</w:t>
      </w:r>
      <w:proofErr w:type="spellEnd"/>
      <w:r w:rsidR="009E6386">
        <w:rPr>
          <w:rFonts w:ascii="Times New Roman" w:hAnsi="Times New Roman" w:cs="Times New Roman"/>
        </w:rPr>
        <w:t xml:space="preserve"> wsi, wskazana już wcześniej, bardzo silnie skore</w:t>
      </w:r>
      <w:r>
        <w:rPr>
          <w:rFonts w:ascii="Times New Roman" w:hAnsi="Times New Roman" w:cs="Times New Roman"/>
        </w:rPr>
        <w:t>lowane są z nadmiarem zasobów</w:t>
      </w:r>
      <w:r w:rsidR="009E6386">
        <w:rPr>
          <w:rFonts w:ascii="Times New Roman" w:hAnsi="Times New Roman" w:cs="Times New Roman"/>
        </w:rPr>
        <w:t xml:space="preserve"> pracy, które </w:t>
      </w:r>
      <w:r>
        <w:rPr>
          <w:rFonts w:ascii="Times New Roman" w:hAnsi="Times New Roman" w:cs="Times New Roman"/>
        </w:rPr>
        <w:t xml:space="preserve">często </w:t>
      </w:r>
      <w:r w:rsidR="009E6386">
        <w:rPr>
          <w:rFonts w:ascii="Times New Roman" w:hAnsi="Times New Roman" w:cs="Times New Roman"/>
        </w:rPr>
        <w:t>wynoszą powyżej 15 AWU/100 ha użytków rolnych. Stan ten wynika z rozdrobnienia agrarnego, ale także z relatywnie wysokiego zaludnienia wsi oraz historycznie ukształtowanych struktur rolnych</w:t>
      </w:r>
      <w:r w:rsidR="00B4237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co szczególnie widoczne jest w południowo-wschodniej części kraju (mapka 6).</w:t>
      </w:r>
    </w:p>
    <w:p w:rsidR="00114184" w:rsidRDefault="00114184" w:rsidP="009E6386">
      <w:pPr>
        <w:ind w:firstLine="567"/>
        <w:jc w:val="both"/>
        <w:rPr>
          <w:rFonts w:ascii="Times New Roman" w:hAnsi="Times New Roman" w:cs="Times New Roman"/>
        </w:rPr>
      </w:pPr>
    </w:p>
    <w:p w:rsidR="003B5753" w:rsidRDefault="008D525B" w:rsidP="00142F6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Mapka 6</w:t>
      </w:r>
    </w:p>
    <w:p w:rsidR="00142F69" w:rsidRDefault="00142F69" w:rsidP="00142F6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Pracujący w gospodarstwach rolnych</w:t>
      </w:r>
    </w:p>
    <w:p w:rsidR="00142F69" w:rsidRDefault="006B7A85" w:rsidP="00142F69">
      <w:pPr>
        <w:jc w:val="both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85352" cy="4982401"/>
            <wp:effectExtent l="19050" t="0" r="5848" b="0"/>
            <wp:docPr id="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39" cy="4982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BFE" w:rsidRDefault="00FF4BFE" w:rsidP="00142F6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t>Źródło:</w:t>
      </w:r>
      <w:r w:rsidR="00B4237C">
        <w:rPr>
          <w:rFonts w:ascii="Times New Roman" w:hAnsi="Times New Roman" w:cs="Times New Roman"/>
          <w:noProof/>
          <w:lang w:eastAsia="pl-PL"/>
        </w:rPr>
        <w:t xml:space="preserve"> Kuś, Ma</w:t>
      </w:r>
      <w:r w:rsidR="001F1A66">
        <w:rPr>
          <w:rFonts w:ascii="Times New Roman" w:hAnsi="Times New Roman" w:cs="Times New Roman"/>
          <w:noProof/>
          <w:lang w:eastAsia="pl-PL"/>
        </w:rPr>
        <w:t>tyka 2013.</w:t>
      </w:r>
    </w:p>
    <w:p w:rsidR="009E6386" w:rsidRDefault="009E6386" w:rsidP="009E6386">
      <w:pPr>
        <w:ind w:firstLine="567"/>
        <w:jc w:val="both"/>
        <w:rPr>
          <w:rFonts w:ascii="Times New Roman" w:hAnsi="Times New Roman" w:cs="Times New Roman"/>
        </w:rPr>
      </w:pPr>
    </w:p>
    <w:p w:rsidR="009E6386" w:rsidRDefault="009E6386" w:rsidP="009E6386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Można jednak spodziewać się</w:t>
      </w:r>
      <w:r w:rsidR="0011418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że postępująca </w:t>
      </w:r>
      <w:proofErr w:type="spellStart"/>
      <w:r>
        <w:rPr>
          <w:rFonts w:ascii="Times New Roman" w:hAnsi="Times New Roman" w:cs="Times New Roman"/>
        </w:rPr>
        <w:t>deproduktywizacja</w:t>
      </w:r>
      <w:proofErr w:type="spellEnd"/>
      <w:r>
        <w:rPr>
          <w:rFonts w:ascii="Times New Roman" w:hAnsi="Times New Roman" w:cs="Times New Roman"/>
        </w:rPr>
        <w:t xml:space="preserve"> i ekstensyfikacja znacznych obszarów, wykorzystywanych dotychczas na cele rolnicze, sprzyjać będzie zmniejszaniu faktycznego zaangażowania pracy żywej w produkcję rolną. Także wprowadzane nowe technologie, zwłaszcza w produkcji roślinnej są dalece </w:t>
      </w:r>
      <w:proofErr w:type="spellStart"/>
      <w:r>
        <w:rPr>
          <w:rFonts w:ascii="Times New Roman" w:hAnsi="Times New Roman" w:cs="Times New Roman"/>
        </w:rPr>
        <w:t>pracooszczędne</w:t>
      </w:r>
      <w:proofErr w:type="spellEnd"/>
      <w:r>
        <w:rPr>
          <w:rFonts w:ascii="Times New Roman" w:hAnsi="Times New Roman" w:cs="Times New Roman"/>
        </w:rPr>
        <w:t>, co sprzyjać będzie obniżaniu zaangażowania nakładów siły roboczej w rolnictwie. Zagrożeniem dla poprawy struktury agrarnej w zakresie wykorzystywania pracy ludzkiej są niewątpliwie wysokie wskaźniki bezrobocia na tym terenie, co nie sprzyja procesom transferu siły roboczej poza rolnictwo</w:t>
      </w:r>
      <w:r w:rsidR="00EE124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 ziemi do gospodarstw silni</w:t>
      </w:r>
      <w:r w:rsidR="00EE1242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jszych ekonomicznie. </w:t>
      </w:r>
    </w:p>
    <w:p w:rsidR="00AD5B13" w:rsidRDefault="008E4217" w:rsidP="00945B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8D525B">
        <w:rPr>
          <w:rFonts w:ascii="Times New Roman" w:hAnsi="Times New Roman" w:cs="Times New Roman"/>
        </w:rPr>
        <w:t>Stan i poziom rolnictwa można scharakteryzować wieloma wskaźnikami i miernikami analitycznymi i syntetycznym</w:t>
      </w:r>
      <w:r w:rsidR="00EE1242">
        <w:rPr>
          <w:rFonts w:ascii="Times New Roman" w:hAnsi="Times New Roman" w:cs="Times New Roman"/>
        </w:rPr>
        <w:t>i</w:t>
      </w:r>
      <w:r w:rsidR="008D525B">
        <w:rPr>
          <w:rFonts w:ascii="Times New Roman" w:hAnsi="Times New Roman" w:cs="Times New Roman"/>
        </w:rPr>
        <w:t xml:space="preserve">. </w:t>
      </w:r>
      <w:r w:rsidR="00EE1242">
        <w:rPr>
          <w:rFonts w:ascii="Times New Roman" w:hAnsi="Times New Roman" w:cs="Times New Roman"/>
        </w:rPr>
        <w:t xml:space="preserve">Powszechnym </w:t>
      </w:r>
      <w:r w:rsidR="0013647B">
        <w:rPr>
          <w:rFonts w:ascii="Times New Roman" w:hAnsi="Times New Roman" w:cs="Times New Roman"/>
        </w:rPr>
        <w:t xml:space="preserve">i prostym </w:t>
      </w:r>
      <w:r w:rsidR="00EE1242">
        <w:rPr>
          <w:rFonts w:ascii="Times New Roman" w:hAnsi="Times New Roman" w:cs="Times New Roman"/>
        </w:rPr>
        <w:t xml:space="preserve">w zastosowaniu, </w:t>
      </w:r>
      <w:r w:rsidR="0013647B">
        <w:rPr>
          <w:rFonts w:ascii="Times New Roman" w:hAnsi="Times New Roman" w:cs="Times New Roman"/>
        </w:rPr>
        <w:t>a zarazem dobrze oddającym poziom rozwoju produkcji roślinne</w:t>
      </w:r>
      <w:r w:rsidR="00D35576">
        <w:rPr>
          <w:rFonts w:ascii="Times New Roman" w:hAnsi="Times New Roman" w:cs="Times New Roman"/>
        </w:rPr>
        <w:t>j jest</w:t>
      </w:r>
      <w:r w:rsidR="0013647B">
        <w:rPr>
          <w:rFonts w:ascii="Times New Roman" w:hAnsi="Times New Roman" w:cs="Times New Roman"/>
        </w:rPr>
        <w:t xml:space="preserve"> wskaźnik zużycia nawozów mineralnych na 100 ha użytków rolnych. W ciągu ostatnich 25 lat nastąpiły, zwłaszcza w Europie Zachodniej</w:t>
      </w:r>
      <w:r w:rsidR="00D35576">
        <w:rPr>
          <w:rFonts w:ascii="Times New Roman" w:hAnsi="Times New Roman" w:cs="Times New Roman"/>
        </w:rPr>
        <w:t>,</w:t>
      </w:r>
      <w:r w:rsidR="0013647B">
        <w:rPr>
          <w:rFonts w:ascii="Times New Roman" w:hAnsi="Times New Roman" w:cs="Times New Roman"/>
        </w:rPr>
        <w:t xml:space="preserve"> ale </w:t>
      </w:r>
      <w:r w:rsidR="00EE1242">
        <w:rPr>
          <w:rFonts w:ascii="Times New Roman" w:hAnsi="Times New Roman" w:cs="Times New Roman"/>
        </w:rPr>
        <w:t>także i Europie Ś</w:t>
      </w:r>
      <w:r w:rsidR="00D54F75">
        <w:rPr>
          <w:rFonts w:ascii="Times New Roman" w:hAnsi="Times New Roman" w:cs="Times New Roman"/>
        </w:rPr>
        <w:t>rodkowej istotne zmiany w tym zakresie.</w:t>
      </w:r>
      <w:r w:rsidR="001C3DE8">
        <w:rPr>
          <w:rFonts w:ascii="Times New Roman" w:hAnsi="Times New Roman" w:cs="Times New Roman"/>
        </w:rPr>
        <w:t xml:space="preserve"> Zużycie nawozów spadło o 40-60%</w:t>
      </w:r>
      <w:r w:rsidR="00EE1242">
        <w:rPr>
          <w:rFonts w:ascii="Times New Roman" w:hAnsi="Times New Roman" w:cs="Times New Roman"/>
        </w:rPr>
        <w:t>,</w:t>
      </w:r>
      <w:r w:rsidR="00114184">
        <w:rPr>
          <w:rFonts w:ascii="Times New Roman" w:hAnsi="Times New Roman" w:cs="Times New Roman"/>
        </w:rPr>
        <w:t xml:space="preserve"> a</w:t>
      </w:r>
      <w:r w:rsidR="001C3DE8">
        <w:rPr>
          <w:rFonts w:ascii="Times New Roman" w:hAnsi="Times New Roman" w:cs="Times New Roman"/>
        </w:rPr>
        <w:t xml:space="preserve"> czynnik </w:t>
      </w:r>
      <w:r w:rsidR="00114184">
        <w:rPr>
          <w:rFonts w:ascii="Times New Roman" w:hAnsi="Times New Roman" w:cs="Times New Roman"/>
        </w:rPr>
        <w:t xml:space="preserve">ten </w:t>
      </w:r>
      <w:r w:rsidR="001C3DE8">
        <w:rPr>
          <w:rFonts w:ascii="Times New Roman" w:hAnsi="Times New Roman" w:cs="Times New Roman"/>
        </w:rPr>
        <w:t xml:space="preserve">w znaczącej mierze zastępowany </w:t>
      </w:r>
      <w:r w:rsidR="00314751">
        <w:rPr>
          <w:rFonts w:ascii="Times New Roman" w:hAnsi="Times New Roman" w:cs="Times New Roman"/>
        </w:rPr>
        <w:t xml:space="preserve">jest postępem technologicznym, zwłaszcza biologicznym. W ciągu ostatnich kilku lat </w:t>
      </w:r>
      <w:r w:rsidR="00EA0583">
        <w:rPr>
          <w:rFonts w:ascii="Times New Roman" w:hAnsi="Times New Roman" w:cs="Times New Roman"/>
        </w:rPr>
        <w:t xml:space="preserve">obserwuje się jednak w Polsce ponowny wzrost zużycia nawozów mineralnych (ok. 128,2 </w:t>
      </w:r>
      <w:r w:rsidR="00310FF1">
        <w:rPr>
          <w:rFonts w:ascii="Times New Roman" w:hAnsi="Times New Roman" w:cs="Times New Roman"/>
        </w:rPr>
        <w:t>kg</w:t>
      </w:r>
      <w:r w:rsidR="00EA0583">
        <w:rPr>
          <w:rFonts w:ascii="Times New Roman" w:hAnsi="Times New Roman" w:cs="Times New Roman"/>
        </w:rPr>
        <w:t xml:space="preserve"> czystego składnika  na </w:t>
      </w:r>
      <w:r w:rsidR="00310FF1">
        <w:rPr>
          <w:rFonts w:ascii="Times New Roman" w:hAnsi="Times New Roman" w:cs="Times New Roman"/>
        </w:rPr>
        <w:t>ha UR</w:t>
      </w:r>
      <w:r w:rsidR="00EA0583">
        <w:rPr>
          <w:rFonts w:ascii="Times New Roman" w:hAnsi="Times New Roman" w:cs="Times New Roman"/>
        </w:rPr>
        <w:t>)</w:t>
      </w:r>
      <w:r w:rsidR="00310FF1">
        <w:rPr>
          <w:rFonts w:ascii="Times New Roman" w:hAnsi="Times New Roman" w:cs="Times New Roman"/>
        </w:rPr>
        <w:t>.</w:t>
      </w:r>
    </w:p>
    <w:p w:rsidR="00310FF1" w:rsidRDefault="00310FF1" w:rsidP="00D90FFE">
      <w:pPr>
        <w:keepNext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Mapka 7</w:t>
      </w:r>
    </w:p>
    <w:p w:rsidR="0044567B" w:rsidRPr="0044567B" w:rsidRDefault="0044567B" w:rsidP="00D90FFE">
      <w:pPr>
        <w:keepNext/>
        <w:jc w:val="both"/>
        <w:rPr>
          <w:rFonts w:ascii="Times New Roman" w:hAnsi="Times New Roman" w:cs="Times New Roman"/>
        </w:rPr>
      </w:pPr>
      <w:r w:rsidRPr="0044567B">
        <w:rPr>
          <w:rFonts w:ascii="Times New Roman" w:hAnsi="Times New Roman" w:cs="Times New Roman"/>
        </w:rPr>
        <w:t xml:space="preserve">Poziom zużycia naw. min. (NPK) w województwach (2010-2012) </w:t>
      </w:r>
    </w:p>
    <w:p w:rsidR="00310FF1" w:rsidRDefault="007A41E4" w:rsidP="00310FF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469622" cy="360709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128" cy="3613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FF1" w:rsidRPr="003E4FD2" w:rsidRDefault="00310FF1" w:rsidP="00310FF1">
      <w:pPr>
        <w:jc w:val="both"/>
        <w:rPr>
          <w:rFonts w:ascii="Times New Roman" w:hAnsi="Times New Roman" w:cs="Times New Roman"/>
          <w:sz w:val="20"/>
        </w:rPr>
      </w:pPr>
      <w:r w:rsidRPr="003E4FD2">
        <w:rPr>
          <w:rFonts w:ascii="Times New Roman" w:hAnsi="Times New Roman" w:cs="Times New Roman"/>
          <w:sz w:val="20"/>
        </w:rPr>
        <w:t>Źródło:</w:t>
      </w:r>
      <w:r w:rsidR="003E4FD2" w:rsidRPr="003E4FD2">
        <w:rPr>
          <w:rFonts w:ascii="Calibri" w:eastAsia="+mn-ea" w:hAnsi="Calibri" w:cs="+mn-cs"/>
          <w:color w:val="000000"/>
          <w:kern w:val="24"/>
          <w:sz w:val="32"/>
          <w:szCs w:val="40"/>
        </w:rPr>
        <w:t xml:space="preserve"> </w:t>
      </w:r>
      <w:r w:rsidR="001F1A66">
        <w:rPr>
          <w:rFonts w:ascii="Times New Roman" w:hAnsi="Times New Roman" w:cs="Times New Roman"/>
          <w:sz w:val="20"/>
        </w:rPr>
        <w:t>Kuś, Motyka 2013.</w:t>
      </w:r>
    </w:p>
    <w:p w:rsidR="00EE1242" w:rsidRDefault="00EE1242" w:rsidP="00310FF1">
      <w:pPr>
        <w:jc w:val="both"/>
        <w:rPr>
          <w:rFonts w:ascii="Times New Roman" w:hAnsi="Times New Roman" w:cs="Times New Roman"/>
        </w:rPr>
      </w:pPr>
    </w:p>
    <w:p w:rsidR="00310FF1" w:rsidRDefault="00BA3207" w:rsidP="00EE1242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Poziom z</w:t>
      </w:r>
      <w:r w:rsidR="00EE1242">
        <w:rPr>
          <w:rFonts w:ascii="Times New Roman" w:hAnsi="Times New Roman" w:cs="Times New Roman"/>
        </w:rPr>
        <w:t>użyci</w:t>
      </w:r>
      <w:r>
        <w:rPr>
          <w:rFonts w:ascii="Times New Roman" w:hAnsi="Times New Roman" w:cs="Times New Roman"/>
        </w:rPr>
        <w:t>a</w:t>
      </w:r>
      <w:r w:rsidR="00310FF1">
        <w:rPr>
          <w:rFonts w:ascii="Times New Roman" w:hAnsi="Times New Roman" w:cs="Times New Roman"/>
        </w:rPr>
        <w:t xml:space="preserve"> nawozów mineralnych w kraju jest bardzo </w:t>
      </w:r>
      <w:r>
        <w:rPr>
          <w:rFonts w:ascii="Times New Roman" w:hAnsi="Times New Roman" w:cs="Times New Roman"/>
        </w:rPr>
        <w:t xml:space="preserve">zróżnicowany. W województwie podkarpackim wynosi 68,4 kg NPK/ha podczas gdy w regionie </w:t>
      </w:r>
      <w:r w:rsidR="00310FF1">
        <w:rPr>
          <w:rFonts w:ascii="Times New Roman" w:hAnsi="Times New Roman" w:cs="Times New Roman"/>
        </w:rPr>
        <w:t xml:space="preserve">opolskim </w:t>
      </w:r>
      <w:r>
        <w:rPr>
          <w:rFonts w:ascii="Times New Roman" w:hAnsi="Times New Roman" w:cs="Times New Roman"/>
        </w:rPr>
        <w:t xml:space="preserve">jest trzykrotnie wyższy i sięga </w:t>
      </w:r>
      <w:r w:rsidR="00310FF1">
        <w:rPr>
          <w:rFonts w:ascii="Times New Roman" w:hAnsi="Times New Roman" w:cs="Times New Roman"/>
        </w:rPr>
        <w:t>206,7 kg NPK/ha</w:t>
      </w:r>
      <w:r>
        <w:rPr>
          <w:rFonts w:ascii="Times New Roman" w:hAnsi="Times New Roman" w:cs="Times New Roman"/>
        </w:rPr>
        <w:t>. W</w:t>
      </w:r>
      <w:r w:rsidR="00310FF1">
        <w:rPr>
          <w:rFonts w:ascii="Times New Roman" w:hAnsi="Times New Roman" w:cs="Times New Roman"/>
        </w:rPr>
        <w:t xml:space="preserve">ojewództwa południowo-wschodniej Polski </w:t>
      </w:r>
      <w:r w:rsidR="00310FF1">
        <w:rPr>
          <w:rFonts w:ascii="Times New Roman" w:hAnsi="Times New Roman" w:cs="Times New Roman"/>
        </w:rPr>
        <w:lastRenderedPageBreak/>
        <w:t xml:space="preserve">wyróżniają się na tle </w:t>
      </w:r>
      <w:r>
        <w:rPr>
          <w:rFonts w:ascii="Times New Roman" w:hAnsi="Times New Roman" w:cs="Times New Roman"/>
        </w:rPr>
        <w:t>pozostałych najmniejszą wartością wskaźnika zużycia</w:t>
      </w:r>
      <w:r w:rsidR="00310FF1">
        <w:rPr>
          <w:rFonts w:ascii="Times New Roman" w:hAnsi="Times New Roman" w:cs="Times New Roman"/>
        </w:rPr>
        <w:t xml:space="preserve"> nawozów mineralnych</w:t>
      </w:r>
      <w:r>
        <w:rPr>
          <w:rFonts w:ascii="Times New Roman" w:hAnsi="Times New Roman" w:cs="Times New Roman"/>
        </w:rPr>
        <w:t xml:space="preserve"> (mapa 7), dlatego też</w:t>
      </w:r>
      <w:r w:rsidR="00310FF1">
        <w:rPr>
          <w:rFonts w:ascii="Times New Roman" w:hAnsi="Times New Roman" w:cs="Times New Roman"/>
        </w:rPr>
        <w:t xml:space="preserve"> można określić je jako najbardziej eks</w:t>
      </w:r>
      <w:r w:rsidR="00D35576">
        <w:rPr>
          <w:rFonts w:ascii="Times New Roman" w:hAnsi="Times New Roman" w:cs="Times New Roman"/>
        </w:rPr>
        <w:t>tensyw</w:t>
      </w:r>
      <w:r w:rsidR="00310FF1">
        <w:rPr>
          <w:rFonts w:ascii="Times New Roman" w:hAnsi="Times New Roman" w:cs="Times New Roman"/>
        </w:rPr>
        <w:t xml:space="preserve">ne w sferze nakładczej. </w:t>
      </w:r>
      <w:r>
        <w:rPr>
          <w:rFonts w:ascii="Times New Roman" w:hAnsi="Times New Roman" w:cs="Times New Roman"/>
        </w:rPr>
        <w:t xml:space="preserve">Choć i w tych województwach występują niewielkie subregiony </w:t>
      </w:r>
      <w:r w:rsidR="00310FF1">
        <w:rPr>
          <w:rFonts w:ascii="Times New Roman" w:hAnsi="Times New Roman" w:cs="Times New Roman"/>
        </w:rPr>
        <w:t>o dużym udziale sadów i rozwiniętej produkcji warzywniczej</w:t>
      </w:r>
      <w:r>
        <w:rPr>
          <w:rFonts w:ascii="Times New Roman" w:hAnsi="Times New Roman" w:cs="Times New Roman"/>
        </w:rPr>
        <w:t xml:space="preserve"> gdzie produkcja ma charakter bardziej intensywny</w:t>
      </w:r>
      <w:r w:rsidR="00310FF1">
        <w:rPr>
          <w:rFonts w:ascii="Times New Roman" w:hAnsi="Times New Roman" w:cs="Times New Roman"/>
        </w:rPr>
        <w:t xml:space="preserve">. </w:t>
      </w:r>
    </w:p>
    <w:p w:rsidR="00AD5B13" w:rsidRDefault="00D85C13" w:rsidP="00945B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Oceniając regionalne aspekty rozwoju rolnictwa w odniesieniu do jego intensyfikacji organizacyjnej w produkcji zwierzęcej syntetyczne analizy odniesiono do obsady zwierząt gospodarskich</w:t>
      </w:r>
      <w:r w:rsidR="00530CC4">
        <w:rPr>
          <w:rFonts w:ascii="Times New Roman" w:hAnsi="Times New Roman" w:cs="Times New Roman"/>
        </w:rPr>
        <w:t>, wykorzystując wskaźnik liczby</w:t>
      </w:r>
      <w:r>
        <w:rPr>
          <w:rFonts w:ascii="Times New Roman" w:hAnsi="Times New Roman" w:cs="Times New Roman"/>
        </w:rPr>
        <w:t xml:space="preserve"> dużych jednostkach przeliczeniowych na 100 ha użytków rolnych (DJP/100 ha UR)</w:t>
      </w:r>
      <w:r w:rsidR="00530CC4">
        <w:rPr>
          <w:rFonts w:ascii="Times New Roman" w:hAnsi="Times New Roman" w:cs="Times New Roman"/>
        </w:rPr>
        <w:t>. Obsada zwierząt zwłaszcza bydła uległa w ostatnich 15 latach głębokiemu załamaniu</w:t>
      </w:r>
      <w:r w:rsidR="00EA0583">
        <w:rPr>
          <w:rFonts w:ascii="Times New Roman" w:hAnsi="Times New Roman" w:cs="Times New Roman"/>
        </w:rPr>
        <w:t>,</w:t>
      </w:r>
      <w:r w:rsidR="00530CC4">
        <w:rPr>
          <w:rFonts w:ascii="Times New Roman" w:hAnsi="Times New Roman" w:cs="Times New Roman"/>
        </w:rPr>
        <w:t xml:space="preserve"> co wynika głównie z nasilonego zjawiska porzucania chowu zwierząt w gospodarstwach najmniejsz</w:t>
      </w:r>
      <w:r w:rsidR="00EA0583">
        <w:rPr>
          <w:rFonts w:ascii="Times New Roman" w:hAnsi="Times New Roman" w:cs="Times New Roman"/>
        </w:rPr>
        <w:t>ych i małych. Także gospodarstw</w:t>
      </w:r>
      <w:r w:rsidR="00B4237C">
        <w:rPr>
          <w:rFonts w:ascii="Times New Roman" w:hAnsi="Times New Roman" w:cs="Times New Roman"/>
        </w:rPr>
        <w:t>a</w:t>
      </w:r>
      <w:r w:rsidR="00530CC4">
        <w:rPr>
          <w:rFonts w:ascii="Times New Roman" w:hAnsi="Times New Roman" w:cs="Times New Roman"/>
        </w:rPr>
        <w:t xml:space="preserve"> relatywnie większe</w:t>
      </w:r>
      <w:r w:rsidR="00830BF1">
        <w:rPr>
          <w:rFonts w:ascii="Times New Roman" w:hAnsi="Times New Roman" w:cs="Times New Roman"/>
        </w:rPr>
        <w:t xml:space="preserve"> rozwijając produkcję towarową</w:t>
      </w:r>
      <w:r w:rsidR="00530CC4">
        <w:rPr>
          <w:rFonts w:ascii="Times New Roman" w:hAnsi="Times New Roman" w:cs="Times New Roman"/>
        </w:rPr>
        <w:t xml:space="preserve"> </w:t>
      </w:r>
      <w:r w:rsidR="00830BF1">
        <w:rPr>
          <w:rFonts w:ascii="Times New Roman" w:hAnsi="Times New Roman" w:cs="Times New Roman"/>
        </w:rPr>
        <w:t xml:space="preserve">redukują często skalę produkcji zwierzęcej. </w:t>
      </w:r>
    </w:p>
    <w:p w:rsidR="00D85C13" w:rsidRDefault="00D85C13" w:rsidP="00D90FFE">
      <w:pPr>
        <w:keepNext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Mapka 7</w:t>
      </w:r>
    </w:p>
    <w:p w:rsidR="00C93532" w:rsidRPr="00C93532" w:rsidRDefault="00C93532" w:rsidP="00D90FFE">
      <w:pPr>
        <w:keepNext/>
        <w:jc w:val="both"/>
        <w:rPr>
          <w:rFonts w:ascii="Times New Roman" w:hAnsi="Times New Roman" w:cs="Times New Roman"/>
        </w:rPr>
      </w:pPr>
      <w:r w:rsidRPr="00C93532">
        <w:rPr>
          <w:rFonts w:ascii="Times New Roman" w:hAnsi="Times New Roman" w:cs="Times New Roman"/>
        </w:rPr>
        <w:t>Obsada zwierząt w DJP·100 ha</w:t>
      </w:r>
      <w:r w:rsidRPr="00C93532">
        <w:rPr>
          <w:rFonts w:ascii="Times New Roman" w:hAnsi="Times New Roman" w:cs="Times New Roman"/>
          <w:vertAlign w:val="superscript"/>
        </w:rPr>
        <w:t>-1</w:t>
      </w:r>
      <w:r w:rsidRPr="00C93532">
        <w:rPr>
          <w:rFonts w:ascii="Times New Roman" w:hAnsi="Times New Roman" w:cs="Times New Roman"/>
        </w:rPr>
        <w:t xml:space="preserve"> UR wg województw (2010-2012) </w:t>
      </w:r>
    </w:p>
    <w:p w:rsidR="00D85C13" w:rsidRDefault="00C93532" w:rsidP="00945B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315204" cy="3372374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307" cy="3373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C13" w:rsidRDefault="00D85C13" w:rsidP="00945B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Źródło:</w:t>
      </w:r>
      <w:r w:rsidR="00C93532" w:rsidRPr="00C93532">
        <w:rPr>
          <w:rFonts w:ascii="Calibri" w:eastAsia="+mn-ea" w:hAnsi="Calibri" w:cs="+mn-cs"/>
          <w:color w:val="000000"/>
          <w:kern w:val="24"/>
          <w:sz w:val="40"/>
          <w:szCs w:val="40"/>
        </w:rPr>
        <w:t xml:space="preserve"> </w:t>
      </w:r>
      <w:r w:rsidR="00B4237C">
        <w:rPr>
          <w:rFonts w:ascii="Times New Roman" w:hAnsi="Times New Roman" w:cs="Times New Roman"/>
        </w:rPr>
        <w:t>Ma</w:t>
      </w:r>
      <w:r w:rsidR="001F1A66">
        <w:rPr>
          <w:rFonts w:ascii="Times New Roman" w:hAnsi="Times New Roman" w:cs="Times New Roman"/>
        </w:rPr>
        <w:t>tyka 2013.</w:t>
      </w:r>
    </w:p>
    <w:p w:rsidR="00530CC4" w:rsidRDefault="00530CC4" w:rsidP="00945B8A">
      <w:pPr>
        <w:jc w:val="both"/>
        <w:rPr>
          <w:rFonts w:ascii="Times New Roman" w:hAnsi="Times New Roman" w:cs="Times New Roman"/>
        </w:rPr>
      </w:pPr>
    </w:p>
    <w:p w:rsidR="00D85C13" w:rsidRDefault="00433D56" w:rsidP="00530CC4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Najwyższa obsada zwierząt</w:t>
      </w:r>
      <w:r w:rsidR="0090283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występuje w województwie </w:t>
      </w:r>
      <w:r w:rsidR="00D35576">
        <w:rPr>
          <w:rFonts w:ascii="Times New Roman" w:hAnsi="Times New Roman" w:cs="Times New Roman"/>
        </w:rPr>
        <w:t>podlaskim</w:t>
      </w:r>
      <w:r>
        <w:rPr>
          <w:rFonts w:ascii="Times New Roman" w:hAnsi="Times New Roman" w:cs="Times New Roman"/>
        </w:rPr>
        <w:t xml:space="preserve"> wyspecjalizowanym w ostatnich latach w chowie krów mlecznych</w:t>
      </w:r>
      <w:r w:rsidR="00D35576">
        <w:rPr>
          <w:rFonts w:ascii="Times New Roman" w:hAnsi="Times New Roman" w:cs="Times New Roman"/>
        </w:rPr>
        <w:t xml:space="preserve"> (79,2 DJP/100 ha)</w:t>
      </w:r>
      <w:r w:rsidR="00D2336D">
        <w:rPr>
          <w:rFonts w:ascii="Times New Roman" w:hAnsi="Times New Roman" w:cs="Times New Roman"/>
        </w:rPr>
        <w:t>. Także w Wielkopolsce obsada</w:t>
      </w:r>
      <w:r>
        <w:rPr>
          <w:rFonts w:ascii="Times New Roman" w:hAnsi="Times New Roman" w:cs="Times New Roman"/>
        </w:rPr>
        <w:t xml:space="preserve"> jest wysoka 71,4 DJP/100 ha</w:t>
      </w:r>
      <w:r w:rsidR="00D35576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CB42BB">
        <w:rPr>
          <w:rFonts w:ascii="Times New Roman" w:hAnsi="Times New Roman" w:cs="Times New Roman"/>
        </w:rPr>
        <w:t>jednakże w tym przypadku o wysokiej wartości wskaźnika decyduje pogłowie trzody chlewnej.</w:t>
      </w:r>
      <w:r>
        <w:rPr>
          <w:rFonts w:ascii="Times New Roman" w:hAnsi="Times New Roman" w:cs="Times New Roman"/>
        </w:rPr>
        <w:t xml:space="preserve"> </w:t>
      </w:r>
      <w:r w:rsidR="00D2336D">
        <w:rPr>
          <w:rFonts w:ascii="Times New Roman" w:hAnsi="Times New Roman" w:cs="Times New Roman"/>
        </w:rPr>
        <w:t>Największy regres produkcji zwierzęcej ma miejsce w województwach przygranicznych zachodniej Polski, ale również w Polsce południowej o znacznych predyspozycjach do chowu zwierząt trawożernych</w:t>
      </w:r>
      <w:r w:rsidR="00830BF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</w:p>
    <w:p w:rsidR="00157E8B" w:rsidRDefault="00D2336D" w:rsidP="00945B8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Prezentowane powyżej zróżnicowanie warunków przyrodniczych oraz organizacyjnych produkcji rolniczej (struktura agrarna) bezpośrednio oddziałują na efekty produkcyjne i ekonomiczne gospodarstw rolniczych</w:t>
      </w:r>
      <w:r w:rsidR="00BF2A6B" w:rsidRPr="00945B8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Wartość produkcji towarowej,</w:t>
      </w:r>
      <w:r w:rsidR="00BF2A6B" w:rsidRPr="00945B8A">
        <w:rPr>
          <w:rFonts w:ascii="Times New Roman" w:hAnsi="Times New Roman" w:cs="Times New Roman"/>
        </w:rPr>
        <w:t xml:space="preserve"> a więc miernik powiązania gospodarstw z rynkiem jest w</w:t>
      </w:r>
      <w:r>
        <w:rPr>
          <w:rFonts w:ascii="Times New Roman" w:hAnsi="Times New Roman" w:cs="Times New Roman"/>
        </w:rPr>
        <w:t xml:space="preserve"> skali kraju wysoce zróżnicowany (</w:t>
      </w:r>
      <w:r w:rsidR="00BF2A6B" w:rsidRPr="00945B8A">
        <w:rPr>
          <w:rFonts w:ascii="Times New Roman" w:hAnsi="Times New Roman" w:cs="Times New Roman"/>
        </w:rPr>
        <w:t>mapka</w:t>
      </w:r>
      <w:r w:rsidR="00830BF1">
        <w:rPr>
          <w:rFonts w:ascii="Times New Roman" w:hAnsi="Times New Roman" w:cs="Times New Roman"/>
        </w:rPr>
        <w:t xml:space="preserve"> 8</w:t>
      </w:r>
      <w:r>
        <w:rPr>
          <w:rFonts w:ascii="Times New Roman" w:hAnsi="Times New Roman" w:cs="Times New Roman"/>
        </w:rPr>
        <w:t>)</w:t>
      </w:r>
      <w:r w:rsidR="00BF2A6B" w:rsidRPr="00945B8A">
        <w:rPr>
          <w:rFonts w:ascii="Times New Roman" w:hAnsi="Times New Roman" w:cs="Times New Roman"/>
        </w:rPr>
        <w:t xml:space="preserve">. </w:t>
      </w:r>
      <w:r w:rsidR="009B31C2">
        <w:rPr>
          <w:rFonts w:ascii="Times New Roman" w:hAnsi="Times New Roman" w:cs="Times New Roman"/>
        </w:rPr>
        <w:t xml:space="preserve">Najmniejszą wartość produkcji trafiającej na rynek stwierdzono w </w:t>
      </w:r>
      <w:r w:rsidR="00157E8B">
        <w:rPr>
          <w:rFonts w:ascii="Times New Roman" w:hAnsi="Times New Roman" w:cs="Times New Roman"/>
        </w:rPr>
        <w:t>gospodarstwach województwa podkarpackiego</w:t>
      </w:r>
      <w:r w:rsidR="009B31C2">
        <w:rPr>
          <w:rFonts w:ascii="Times New Roman" w:hAnsi="Times New Roman" w:cs="Times New Roman"/>
        </w:rPr>
        <w:t xml:space="preserve"> (1737 zł/ha). Średnia wartość tego wskaźnika dla Polski ogółem była dwa razy większa (</w:t>
      </w:r>
      <w:r w:rsidR="00BF2A6B" w:rsidRPr="00945B8A">
        <w:rPr>
          <w:rFonts w:ascii="Times New Roman" w:hAnsi="Times New Roman" w:cs="Times New Roman"/>
        </w:rPr>
        <w:t>3524 zł/ha</w:t>
      </w:r>
      <w:r w:rsidR="009B31C2">
        <w:rPr>
          <w:rFonts w:ascii="Times New Roman" w:hAnsi="Times New Roman" w:cs="Times New Roman"/>
        </w:rPr>
        <w:t xml:space="preserve">), </w:t>
      </w:r>
      <w:r w:rsidR="00157E8B">
        <w:rPr>
          <w:rFonts w:ascii="Times New Roman" w:hAnsi="Times New Roman" w:cs="Times New Roman"/>
        </w:rPr>
        <w:t xml:space="preserve">a </w:t>
      </w:r>
      <w:r w:rsidR="009B31C2">
        <w:rPr>
          <w:rFonts w:ascii="Times New Roman" w:hAnsi="Times New Roman" w:cs="Times New Roman"/>
        </w:rPr>
        <w:t>dl</w:t>
      </w:r>
      <w:r w:rsidR="00157E8B">
        <w:rPr>
          <w:rFonts w:ascii="Times New Roman" w:hAnsi="Times New Roman" w:cs="Times New Roman"/>
        </w:rPr>
        <w:t>a regionu wielkopolskiego ponad</w:t>
      </w:r>
      <w:r w:rsidR="009B31C2">
        <w:rPr>
          <w:rFonts w:ascii="Times New Roman" w:hAnsi="Times New Roman" w:cs="Times New Roman"/>
        </w:rPr>
        <w:t xml:space="preserve"> trzy razy większa (</w:t>
      </w:r>
      <w:r w:rsidR="00BF2A6B" w:rsidRPr="00945B8A">
        <w:rPr>
          <w:rFonts w:ascii="Times New Roman" w:hAnsi="Times New Roman" w:cs="Times New Roman"/>
        </w:rPr>
        <w:t>5599 zł/ha</w:t>
      </w:r>
      <w:r w:rsidR="00157E8B">
        <w:rPr>
          <w:rFonts w:ascii="Times New Roman" w:hAnsi="Times New Roman" w:cs="Times New Roman"/>
        </w:rPr>
        <w:t>)</w:t>
      </w:r>
      <w:r w:rsidR="009B31C2">
        <w:rPr>
          <w:rFonts w:ascii="Times New Roman" w:hAnsi="Times New Roman" w:cs="Times New Roman"/>
        </w:rPr>
        <w:t>. Skrajnie niska wartość produkcji towarowej dla gospodarstw w regionie podkarpackim wynika zarówno z ekstensyfika</w:t>
      </w:r>
      <w:r w:rsidR="00157E8B">
        <w:rPr>
          <w:rFonts w:ascii="Times New Roman" w:hAnsi="Times New Roman" w:cs="Times New Roman"/>
        </w:rPr>
        <w:t>cji produkcji gospodarstw w</w:t>
      </w:r>
      <w:r w:rsidR="009B31C2">
        <w:rPr>
          <w:rFonts w:ascii="Times New Roman" w:hAnsi="Times New Roman" w:cs="Times New Roman"/>
        </w:rPr>
        <w:t xml:space="preserve"> Bieszczadach i Beskidzie Niskim, jak również z powszechnego odchodzenia od produkcji rolniczej i zanikowego charakteru </w:t>
      </w:r>
      <w:r w:rsidR="00BF2A6B" w:rsidRPr="00945B8A">
        <w:rPr>
          <w:rFonts w:ascii="Times New Roman" w:hAnsi="Times New Roman" w:cs="Times New Roman"/>
        </w:rPr>
        <w:t>gospo</w:t>
      </w:r>
      <w:r w:rsidR="009B31C2">
        <w:rPr>
          <w:rFonts w:ascii="Times New Roman" w:hAnsi="Times New Roman" w:cs="Times New Roman"/>
        </w:rPr>
        <w:t>darstw zlokalizowanych</w:t>
      </w:r>
      <w:r w:rsidR="00BF2A6B" w:rsidRPr="00945B8A">
        <w:rPr>
          <w:rFonts w:ascii="Times New Roman" w:hAnsi="Times New Roman" w:cs="Times New Roman"/>
        </w:rPr>
        <w:t xml:space="preserve"> wokół miast, zwłaszcza Rzeszowa</w:t>
      </w:r>
      <w:r w:rsidR="00F77EEF">
        <w:rPr>
          <w:rFonts w:ascii="Times New Roman" w:hAnsi="Times New Roman" w:cs="Times New Roman"/>
        </w:rPr>
        <w:t>.</w:t>
      </w:r>
    </w:p>
    <w:p w:rsidR="00AC0CCA" w:rsidRDefault="00303BD3" w:rsidP="00542CD3">
      <w:pPr>
        <w:keepNext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Mapka</w:t>
      </w:r>
      <w:r w:rsidR="00AC0CCA">
        <w:rPr>
          <w:rFonts w:ascii="Times New Roman" w:hAnsi="Times New Roman" w:cs="Times New Roman"/>
        </w:rPr>
        <w:t xml:space="preserve"> </w:t>
      </w:r>
      <w:r w:rsidR="00830BF1">
        <w:rPr>
          <w:rFonts w:ascii="Times New Roman" w:hAnsi="Times New Roman" w:cs="Times New Roman"/>
        </w:rPr>
        <w:t>8</w:t>
      </w:r>
    </w:p>
    <w:p w:rsidR="00303BD3" w:rsidRDefault="00AC0CCA" w:rsidP="00542CD3">
      <w:pPr>
        <w:keepNext/>
        <w:jc w:val="both"/>
        <w:rPr>
          <w:rFonts w:ascii="Times New Roman" w:hAnsi="Times New Roman" w:cs="Times New Roman"/>
        </w:rPr>
      </w:pPr>
      <w:r w:rsidRPr="00AC0CCA">
        <w:rPr>
          <w:rFonts w:ascii="Times New Roman" w:hAnsi="Times New Roman" w:cs="Times New Roman"/>
        </w:rPr>
        <w:t>Wartość produkcji towarowej w zł/ha</w:t>
      </w:r>
    </w:p>
    <w:p w:rsidR="00AC0CCA" w:rsidRDefault="00AC0CCA" w:rsidP="00945B8A">
      <w:pPr>
        <w:jc w:val="both"/>
        <w:rPr>
          <w:rFonts w:ascii="Times New Roman" w:hAnsi="Times New Roman" w:cs="Times New Roman"/>
        </w:rPr>
      </w:pPr>
      <w:r w:rsidRPr="00AC0CCA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091555" cy="3988966"/>
            <wp:effectExtent l="19050" t="0" r="4195" b="0"/>
            <wp:docPr id="3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02" cy="398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57E8B" w:rsidRDefault="00157E8B" w:rsidP="00157E8B">
      <w:pPr>
        <w:rPr>
          <w:rFonts w:ascii="Times New Roman" w:hAnsi="Times New Roman" w:cs="Times New Roman"/>
        </w:rPr>
      </w:pPr>
      <w:r w:rsidRPr="001F1A66">
        <w:rPr>
          <w:rFonts w:ascii="Times New Roman" w:hAnsi="Times New Roman" w:cs="Times New Roman"/>
        </w:rPr>
        <w:t xml:space="preserve">Źródło: </w:t>
      </w:r>
      <w:r w:rsidR="001F1A66" w:rsidRPr="001F1A66">
        <w:rPr>
          <w:rFonts w:ascii="Times New Roman" w:hAnsi="Times New Roman" w:cs="Times New Roman"/>
        </w:rPr>
        <w:t>Kuś, Motyka 2013.</w:t>
      </w:r>
    </w:p>
    <w:p w:rsidR="00830BF1" w:rsidRDefault="00157E8B" w:rsidP="00157E8B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Duży wpływ na towarowość gospodarstw ma</w:t>
      </w:r>
      <w:r w:rsidRPr="00945B8A">
        <w:rPr>
          <w:rFonts w:ascii="Times New Roman" w:hAnsi="Times New Roman" w:cs="Times New Roman"/>
        </w:rPr>
        <w:t xml:space="preserve"> ekstensyfikacj</w:t>
      </w:r>
      <w:r>
        <w:rPr>
          <w:rFonts w:ascii="Times New Roman" w:hAnsi="Times New Roman" w:cs="Times New Roman"/>
        </w:rPr>
        <w:t>a</w:t>
      </w:r>
      <w:r w:rsidRPr="00945B8A">
        <w:rPr>
          <w:rFonts w:ascii="Times New Roman" w:hAnsi="Times New Roman" w:cs="Times New Roman"/>
        </w:rPr>
        <w:t xml:space="preserve"> produkcji </w:t>
      </w:r>
      <w:r>
        <w:rPr>
          <w:rFonts w:ascii="Times New Roman" w:hAnsi="Times New Roman" w:cs="Times New Roman"/>
        </w:rPr>
        <w:t xml:space="preserve">zwierzęcej obserwowana również </w:t>
      </w:r>
      <w:r w:rsidRPr="00945B8A">
        <w:rPr>
          <w:rFonts w:ascii="Times New Roman" w:hAnsi="Times New Roman" w:cs="Times New Roman"/>
        </w:rPr>
        <w:t xml:space="preserve">w gospodarstwach </w:t>
      </w:r>
      <w:r>
        <w:rPr>
          <w:rFonts w:ascii="Times New Roman" w:hAnsi="Times New Roman" w:cs="Times New Roman"/>
        </w:rPr>
        <w:t>zlokalizowanych</w:t>
      </w:r>
      <w:r w:rsidRPr="00945B8A">
        <w:rPr>
          <w:rFonts w:ascii="Times New Roman" w:hAnsi="Times New Roman" w:cs="Times New Roman"/>
        </w:rPr>
        <w:t xml:space="preserve"> na glebach słabych (</w:t>
      </w:r>
      <w:r>
        <w:rPr>
          <w:rFonts w:ascii="Times New Roman" w:hAnsi="Times New Roman" w:cs="Times New Roman"/>
        </w:rPr>
        <w:t>lekkich). Jeszcze w 2002 r. województwo</w:t>
      </w:r>
      <w:r w:rsidRPr="00945B8A">
        <w:rPr>
          <w:rFonts w:ascii="Times New Roman" w:hAnsi="Times New Roman" w:cs="Times New Roman"/>
        </w:rPr>
        <w:t xml:space="preserve"> małopolskie zaliczane było do regionów o </w:t>
      </w:r>
      <w:r>
        <w:rPr>
          <w:rFonts w:ascii="Times New Roman" w:hAnsi="Times New Roman" w:cs="Times New Roman"/>
        </w:rPr>
        <w:t xml:space="preserve">niskiej </w:t>
      </w:r>
      <w:r w:rsidRPr="00945B8A">
        <w:rPr>
          <w:rFonts w:ascii="Times New Roman" w:hAnsi="Times New Roman" w:cs="Times New Roman"/>
        </w:rPr>
        <w:t>wartości produkcji towarowej</w:t>
      </w:r>
      <w:r>
        <w:rPr>
          <w:rFonts w:ascii="Times New Roman" w:hAnsi="Times New Roman" w:cs="Times New Roman"/>
        </w:rPr>
        <w:t>,</w:t>
      </w:r>
      <w:r w:rsidRPr="00945B8A">
        <w:rPr>
          <w:rFonts w:ascii="Times New Roman" w:hAnsi="Times New Roman" w:cs="Times New Roman"/>
        </w:rPr>
        <w:t xml:space="preserve"> a po ośmiu latach w kolejnym </w:t>
      </w:r>
      <w:r w:rsidR="00830BF1">
        <w:rPr>
          <w:rFonts w:ascii="Times New Roman" w:hAnsi="Times New Roman" w:cs="Times New Roman"/>
        </w:rPr>
        <w:t xml:space="preserve">sytuacja jeszcze bardziej się pogorszyła. </w:t>
      </w:r>
      <w:r>
        <w:rPr>
          <w:rFonts w:ascii="Times New Roman" w:hAnsi="Times New Roman" w:cs="Times New Roman"/>
        </w:rPr>
        <w:t xml:space="preserve">Grupę </w:t>
      </w:r>
      <w:r w:rsidR="00830BF1">
        <w:rPr>
          <w:rFonts w:ascii="Times New Roman" w:hAnsi="Times New Roman" w:cs="Times New Roman"/>
        </w:rPr>
        <w:t>regionów o najniższej wartości produkcji towarowej w 2010 r. tworzyły</w:t>
      </w:r>
      <w:r>
        <w:rPr>
          <w:rFonts w:ascii="Times New Roman" w:hAnsi="Times New Roman" w:cs="Times New Roman"/>
        </w:rPr>
        <w:t>: zachodniopomorskie, lubuskie, dolnośląskie, małopolskie i p</w:t>
      </w:r>
      <w:r w:rsidRPr="00945B8A">
        <w:rPr>
          <w:rFonts w:ascii="Times New Roman" w:hAnsi="Times New Roman" w:cs="Times New Roman"/>
        </w:rPr>
        <w:t xml:space="preserve">odkarpackie. </w:t>
      </w:r>
    </w:p>
    <w:p w:rsidR="00157E8B" w:rsidRPr="00945B8A" w:rsidRDefault="00157E8B" w:rsidP="00157E8B">
      <w:pPr>
        <w:ind w:firstLine="567"/>
        <w:jc w:val="both"/>
        <w:rPr>
          <w:rFonts w:ascii="Times New Roman" w:hAnsi="Times New Roman" w:cs="Times New Roman"/>
        </w:rPr>
      </w:pPr>
      <w:r w:rsidRPr="00945B8A">
        <w:rPr>
          <w:rFonts w:ascii="Times New Roman" w:hAnsi="Times New Roman" w:cs="Times New Roman"/>
        </w:rPr>
        <w:t>W produkcji towarowe</w:t>
      </w:r>
      <w:r w:rsidR="00B4237C">
        <w:rPr>
          <w:rFonts w:ascii="Times New Roman" w:hAnsi="Times New Roman" w:cs="Times New Roman"/>
        </w:rPr>
        <w:t xml:space="preserve"> w 2010 </w:t>
      </w:r>
      <w:proofErr w:type="spellStart"/>
      <w:r w:rsidR="00B4237C">
        <w:rPr>
          <w:rFonts w:ascii="Times New Roman" w:hAnsi="Times New Roman" w:cs="Times New Roman"/>
        </w:rPr>
        <w:t>r.</w:t>
      </w:r>
      <w:r w:rsidRPr="00945B8A">
        <w:rPr>
          <w:rFonts w:ascii="Times New Roman" w:hAnsi="Times New Roman" w:cs="Times New Roman"/>
        </w:rPr>
        <w:t>j</w:t>
      </w:r>
      <w:proofErr w:type="spellEnd"/>
      <w:r w:rsidRPr="00945B8A">
        <w:rPr>
          <w:rFonts w:ascii="Times New Roman" w:hAnsi="Times New Roman" w:cs="Times New Roman"/>
        </w:rPr>
        <w:t>, mierzonej wartością skupu wynoszącej w Polsce ogó</w:t>
      </w:r>
      <w:r w:rsidR="00B4237C">
        <w:rPr>
          <w:rFonts w:ascii="Times New Roman" w:hAnsi="Times New Roman" w:cs="Times New Roman"/>
        </w:rPr>
        <w:t>łem 3188 zł/ha wyraźnie dominowała</w:t>
      </w:r>
      <w:r w:rsidRPr="00945B8A">
        <w:rPr>
          <w:rFonts w:ascii="Times New Roman" w:hAnsi="Times New Roman" w:cs="Times New Roman"/>
        </w:rPr>
        <w:t xml:space="preserve"> produkcja zwierzęca stanowiąca 66% udziału </w:t>
      </w:r>
      <w:r>
        <w:rPr>
          <w:rFonts w:ascii="Times New Roman" w:hAnsi="Times New Roman" w:cs="Times New Roman"/>
        </w:rPr>
        <w:t>skupowanej produkcji</w:t>
      </w:r>
      <w:r w:rsidR="007E397D">
        <w:rPr>
          <w:rFonts w:ascii="Times New Roman" w:hAnsi="Times New Roman" w:cs="Times New Roman"/>
        </w:rPr>
        <w:t xml:space="preserve"> (tabela 3)</w:t>
      </w:r>
      <w:r w:rsidRPr="00945B8A">
        <w:rPr>
          <w:rFonts w:ascii="Times New Roman" w:hAnsi="Times New Roman" w:cs="Times New Roman"/>
        </w:rPr>
        <w:t>.</w:t>
      </w:r>
      <w:r w:rsidR="00830BF1" w:rsidRPr="00830BF1">
        <w:rPr>
          <w:rFonts w:ascii="Times New Roman" w:hAnsi="Times New Roman" w:cs="Times New Roman"/>
        </w:rPr>
        <w:t xml:space="preserve"> </w:t>
      </w:r>
      <w:r w:rsidR="00830BF1">
        <w:rPr>
          <w:rFonts w:ascii="Times New Roman" w:hAnsi="Times New Roman" w:cs="Times New Roman"/>
        </w:rPr>
        <w:t>Wartość skupu produktów rolniczych z 1 hektara w</w:t>
      </w:r>
      <w:r w:rsidR="00B4237C">
        <w:rPr>
          <w:rFonts w:ascii="Times New Roman" w:hAnsi="Times New Roman" w:cs="Times New Roman"/>
        </w:rPr>
        <w:t xml:space="preserve"> województwie wielkopolskim była</w:t>
      </w:r>
      <w:r w:rsidR="00830BF1">
        <w:rPr>
          <w:rFonts w:ascii="Times New Roman" w:hAnsi="Times New Roman" w:cs="Times New Roman"/>
        </w:rPr>
        <w:t xml:space="preserve"> blisko pięciokrotnie wyższa niż w podkarpackim i ponad trzykrotnie wyższa niż w małopolskim. Wynika to zarówno ze skali prowadzonej produkcji, </w:t>
      </w:r>
      <w:r w:rsidR="00830BF1">
        <w:rPr>
          <w:rFonts w:ascii="Times New Roman" w:hAnsi="Times New Roman" w:cs="Times New Roman"/>
        </w:rPr>
        <w:lastRenderedPageBreak/>
        <w:t xml:space="preserve">jak również z większego znaczenia produkcji na </w:t>
      </w:r>
      <w:proofErr w:type="spellStart"/>
      <w:r w:rsidR="00830BF1">
        <w:rPr>
          <w:rFonts w:ascii="Times New Roman" w:hAnsi="Times New Roman" w:cs="Times New Roman"/>
        </w:rPr>
        <w:t>samozaopatrzenie</w:t>
      </w:r>
      <w:proofErr w:type="spellEnd"/>
      <w:r w:rsidR="00830BF1">
        <w:rPr>
          <w:rFonts w:ascii="Times New Roman" w:hAnsi="Times New Roman" w:cs="Times New Roman"/>
        </w:rPr>
        <w:t xml:space="preserve"> w gospodarstwach o małej powierzchni, dominujących w południowej Polsce.</w:t>
      </w:r>
    </w:p>
    <w:p w:rsidR="00157E8B" w:rsidRDefault="00157E8B" w:rsidP="00AC0CCA">
      <w:pPr>
        <w:jc w:val="right"/>
        <w:rPr>
          <w:rFonts w:ascii="Times New Roman" w:hAnsi="Times New Roman" w:cs="Times New Roman"/>
        </w:rPr>
      </w:pPr>
    </w:p>
    <w:p w:rsidR="00AC0CCA" w:rsidRDefault="002E744C" w:rsidP="00AC0CCA">
      <w:pPr>
        <w:jc w:val="right"/>
        <w:rPr>
          <w:rFonts w:ascii="Times New Roman" w:hAnsi="Times New Roman" w:cs="Times New Roman"/>
        </w:rPr>
      </w:pPr>
      <w:r w:rsidRPr="00945B8A">
        <w:rPr>
          <w:rFonts w:ascii="Times New Roman" w:hAnsi="Times New Roman" w:cs="Times New Roman"/>
        </w:rPr>
        <w:t>Tabela</w:t>
      </w:r>
      <w:r w:rsidR="00AC0CCA">
        <w:rPr>
          <w:rFonts w:ascii="Times New Roman" w:hAnsi="Times New Roman" w:cs="Times New Roman"/>
        </w:rPr>
        <w:t xml:space="preserve"> </w:t>
      </w:r>
      <w:r w:rsidR="00EC6F4D">
        <w:rPr>
          <w:rFonts w:ascii="Times New Roman" w:hAnsi="Times New Roman" w:cs="Times New Roman"/>
        </w:rPr>
        <w:t>3</w:t>
      </w:r>
    </w:p>
    <w:p w:rsidR="002E744C" w:rsidRDefault="00AC0CCA" w:rsidP="00945B8A">
      <w:pPr>
        <w:jc w:val="both"/>
        <w:rPr>
          <w:rFonts w:ascii="Times New Roman" w:hAnsi="Times New Roman" w:cs="Times New Roman"/>
        </w:rPr>
      </w:pPr>
      <w:r w:rsidRPr="00AC0CCA">
        <w:rPr>
          <w:rFonts w:ascii="Times New Roman" w:hAnsi="Times New Roman" w:cs="Times New Roman"/>
        </w:rPr>
        <w:t>Wartość i struktura skupu produktów rolnych w 2010 roku wg woj.</w:t>
      </w:r>
    </w:p>
    <w:tbl>
      <w:tblPr>
        <w:tblStyle w:val="Tabela-Siatka"/>
        <w:tblW w:w="0" w:type="auto"/>
        <w:tblInd w:w="108" w:type="dxa"/>
        <w:tblLook w:val="04A0"/>
      </w:tblPr>
      <w:tblGrid>
        <w:gridCol w:w="2693"/>
        <w:gridCol w:w="1559"/>
        <w:gridCol w:w="1417"/>
        <w:gridCol w:w="1134"/>
        <w:gridCol w:w="1418"/>
        <w:gridCol w:w="958"/>
      </w:tblGrid>
      <w:tr w:rsidR="00185EC9" w:rsidTr="007E397D">
        <w:trPr>
          <w:tblHeader/>
        </w:trPr>
        <w:tc>
          <w:tcPr>
            <w:tcW w:w="2694" w:type="dxa"/>
            <w:vMerge w:val="restart"/>
            <w:vAlign w:val="center"/>
          </w:tcPr>
          <w:p w:rsidR="00185EC9" w:rsidRPr="00EC6F4D" w:rsidRDefault="00185EC9" w:rsidP="00EC6F4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C6F4D">
              <w:rPr>
                <w:rFonts w:ascii="Times New Roman" w:hAnsi="Times New Roman" w:cs="Times New Roman"/>
                <w:sz w:val="20"/>
              </w:rPr>
              <w:t>Województwo</w:t>
            </w:r>
          </w:p>
        </w:tc>
        <w:tc>
          <w:tcPr>
            <w:tcW w:w="1559" w:type="dxa"/>
            <w:vMerge w:val="restart"/>
            <w:vAlign w:val="center"/>
          </w:tcPr>
          <w:p w:rsidR="00185EC9" w:rsidRPr="00EC6F4D" w:rsidRDefault="00185EC9" w:rsidP="00EC6F4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Wartość skupu ogółem zł/ha</w:t>
            </w:r>
            <w:r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</w:p>
        </w:tc>
        <w:tc>
          <w:tcPr>
            <w:tcW w:w="2551" w:type="dxa"/>
            <w:gridSpan w:val="2"/>
            <w:vAlign w:val="center"/>
          </w:tcPr>
          <w:p w:rsidR="00185EC9" w:rsidRPr="00EC6F4D" w:rsidRDefault="00185EC9" w:rsidP="00185EC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Produkty roślinne</w:t>
            </w:r>
          </w:p>
        </w:tc>
        <w:tc>
          <w:tcPr>
            <w:tcW w:w="2376" w:type="dxa"/>
            <w:gridSpan w:val="2"/>
            <w:vAlign w:val="center"/>
          </w:tcPr>
          <w:p w:rsidR="00185EC9" w:rsidRPr="00EC6F4D" w:rsidRDefault="00185EC9" w:rsidP="00EC6F4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Produkty zwierzęce</w:t>
            </w:r>
          </w:p>
        </w:tc>
      </w:tr>
      <w:tr w:rsidR="00185EC9" w:rsidTr="007E397D">
        <w:trPr>
          <w:tblHeader/>
        </w:trPr>
        <w:tc>
          <w:tcPr>
            <w:tcW w:w="2694" w:type="dxa"/>
            <w:vMerge/>
            <w:vAlign w:val="center"/>
          </w:tcPr>
          <w:p w:rsidR="00185EC9" w:rsidRPr="00EC6F4D" w:rsidRDefault="00185EC9" w:rsidP="00EC6F4D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185EC9" w:rsidRPr="00B862AC" w:rsidRDefault="00185EC9" w:rsidP="00EC6F4D">
            <w:pPr>
              <w:jc w:val="center"/>
              <w:rPr>
                <w:rFonts w:ascii="Times New Roman" w:hAnsi="Times New Roman" w:cs="Times New Roman"/>
                <w:sz w:val="20"/>
                <w:vertAlign w:val="superscript"/>
              </w:rPr>
            </w:pPr>
          </w:p>
        </w:tc>
        <w:tc>
          <w:tcPr>
            <w:tcW w:w="1417" w:type="dxa"/>
            <w:vAlign w:val="center"/>
          </w:tcPr>
          <w:p w:rsidR="00185EC9" w:rsidRPr="00EC6F4D" w:rsidRDefault="00185EC9" w:rsidP="00EC6F4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zł/ha</w:t>
            </w:r>
            <w:r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</w:p>
        </w:tc>
        <w:tc>
          <w:tcPr>
            <w:tcW w:w="1134" w:type="dxa"/>
            <w:vAlign w:val="center"/>
          </w:tcPr>
          <w:p w:rsidR="00185EC9" w:rsidRPr="00EC6F4D" w:rsidRDefault="00185EC9" w:rsidP="00EC6F4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%</w:t>
            </w:r>
          </w:p>
        </w:tc>
        <w:tc>
          <w:tcPr>
            <w:tcW w:w="1418" w:type="dxa"/>
            <w:vAlign w:val="center"/>
          </w:tcPr>
          <w:p w:rsidR="00185EC9" w:rsidRPr="00EC6F4D" w:rsidRDefault="00185EC9" w:rsidP="00EC6F4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zł/ha</w:t>
            </w:r>
            <w:r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</w:p>
        </w:tc>
        <w:tc>
          <w:tcPr>
            <w:tcW w:w="958" w:type="dxa"/>
            <w:vAlign w:val="center"/>
          </w:tcPr>
          <w:p w:rsidR="00185EC9" w:rsidRPr="00EC6F4D" w:rsidRDefault="00185EC9" w:rsidP="00EC6F4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%</w:t>
            </w:r>
          </w:p>
        </w:tc>
      </w:tr>
      <w:tr w:rsidR="00EC6F4D" w:rsidTr="007E397D">
        <w:tc>
          <w:tcPr>
            <w:tcW w:w="2694" w:type="dxa"/>
            <w:vAlign w:val="center"/>
          </w:tcPr>
          <w:p w:rsidR="00EC6F4D" w:rsidRPr="00EC6F4D" w:rsidRDefault="00B862AC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Dolnośląskie</w:t>
            </w:r>
          </w:p>
        </w:tc>
        <w:tc>
          <w:tcPr>
            <w:tcW w:w="1559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2868</w:t>
            </w:r>
          </w:p>
        </w:tc>
        <w:tc>
          <w:tcPr>
            <w:tcW w:w="1417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2124</w:t>
            </w:r>
          </w:p>
        </w:tc>
        <w:tc>
          <w:tcPr>
            <w:tcW w:w="1134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74</w:t>
            </w:r>
          </w:p>
        </w:tc>
        <w:tc>
          <w:tcPr>
            <w:tcW w:w="1418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958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26</w:t>
            </w:r>
          </w:p>
        </w:tc>
      </w:tr>
      <w:tr w:rsidR="00EC6F4D" w:rsidTr="007E397D">
        <w:tc>
          <w:tcPr>
            <w:tcW w:w="2694" w:type="dxa"/>
            <w:vAlign w:val="center"/>
          </w:tcPr>
          <w:p w:rsidR="00EC6F4D" w:rsidRPr="00EC6F4D" w:rsidRDefault="00B862AC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Kujawsko-pomorskie</w:t>
            </w:r>
          </w:p>
        </w:tc>
        <w:tc>
          <w:tcPr>
            <w:tcW w:w="1559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3781</w:t>
            </w:r>
          </w:p>
        </w:tc>
        <w:tc>
          <w:tcPr>
            <w:tcW w:w="1417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1431</w:t>
            </w:r>
          </w:p>
        </w:tc>
        <w:tc>
          <w:tcPr>
            <w:tcW w:w="1134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38</w:t>
            </w:r>
          </w:p>
        </w:tc>
        <w:tc>
          <w:tcPr>
            <w:tcW w:w="1418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2350</w:t>
            </w:r>
          </w:p>
        </w:tc>
        <w:tc>
          <w:tcPr>
            <w:tcW w:w="958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62</w:t>
            </w:r>
          </w:p>
        </w:tc>
      </w:tr>
      <w:tr w:rsidR="00EC6F4D" w:rsidTr="007E397D">
        <w:tc>
          <w:tcPr>
            <w:tcW w:w="2694" w:type="dxa"/>
            <w:vAlign w:val="center"/>
          </w:tcPr>
          <w:p w:rsidR="00EC6F4D" w:rsidRPr="00EC6F4D" w:rsidRDefault="00B862AC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Lubelskie</w:t>
            </w:r>
          </w:p>
        </w:tc>
        <w:tc>
          <w:tcPr>
            <w:tcW w:w="1559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2676</w:t>
            </w:r>
          </w:p>
        </w:tc>
        <w:tc>
          <w:tcPr>
            <w:tcW w:w="1417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1427</w:t>
            </w:r>
          </w:p>
        </w:tc>
        <w:tc>
          <w:tcPr>
            <w:tcW w:w="1134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53</w:t>
            </w:r>
          </w:p>
        </w:tc>
        <w:tc>
          <w:tcPr>
            <w:tcW w:w="1418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1249</w:t>
            </w:r>
          </w:p>
        </w:tc>
        <w:tc>
          <w:tcPr>
            <w:tcW w:w="958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47</w:t>
            </w:r>
          </w:p>
        </w:tc>
      </w:tr>
      <w:tr w:rsidR="00EC6F4D" w:rsidTr="007E397D">
        <w:tc>
          <w:tcPr>
            <w:tcW w:w="2694" w:type="dxa"/>
            <w:vAlign w:val="center"/>
          </w:tcPr>
          <w:p w:rsidR="00EC6F4D" w:rsidRPr="00EC6F4D" w:rsidRDefault="00B862AC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Lubuskie</w:t>
            </w:r>
          </w:p>
        </w:tc>
        <w:tc>
          <w:tcPr>
            <w:tcW w:w="1559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2491</w:t>
            </w:r>
          </w:p>
        </w:tc>
        <w:tc>
          <w:tcPr>
            <w:tcW w:w="1417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704</w:t>
            </w:r>
          </w:p>
        </w:tc>
        <w:tc>
          <w:tcPr>
            <w:tcW w:w="1134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1418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1789</w:t>
            </w:r>
          </w:p>
        </w:tc>
        <w:tc>
          <w:tcPr>
            <w:tcW w:w="958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72</w:t>
            </w:r>
          </w:p>
        </w:tc>
      </w:tr>
      <w:tr w:rsidR="00EC6F4D" w:rsidTr="007E397D">
        <w:tc>
          <w:tcPr>
            <w:tcW w:w="2694" w:type="dxa"/>
            <w:vAlign w:val="center"/>
          </w:tcPr>
          <w:p w:rsidR="00EC6F4D" w:rsidRPr="00EC6F4D" w:rsidRDefault="00B862AC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Łódzkie</w:t>
            </w:r>
          </w:p>
        </w:tc>
        <w:tc>
          <w:tcPr>
            <w:tcW w:w="1559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3328</w:t>
            </w:r>
          </w:p>
        </w:tc>
        <w:tc>
          <w:tcPr>
            <w:tcW w:w="1417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741</w:t>
            </w:r>
          </w:p>
        </w:tc>
        <w:tc>
          <w:tcPr>
            <w:tcW w:w="1134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1418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2587</w:t>
            </w:r>
          </w:p>
        </w:tc>
        <w:tc>
          <w:tcPr>
            <w:tcW w:w="958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78</w:t>
            </w:r>
          </w:p>
        </w:tc>
      </w:tr>
      <w:tr w:rsidR="00EC6F4D" w:rsidTr="007E397D">
        <w:tc>
          <w:tcPr>
            <w:tcW w:w="2694" w:type="dxa"/>
            <w:vAlign w:val="center"/>
          </w:tcPr>
          <w:p w:rsidR="00EC6F4D" w:rsidRPr="00EC6F4D" w:rsidRDefault="00B862AC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Małopolskie</w:t>
            </w:r>
          </w:p>
        </w:tc>
        <w:tc>
          <w:tcPr>
            <w:tcW w:w="1559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1446</w:t>
            </w:r>
          </w:p>
        </w:tc>
        <w:tc>
          <w:tcPr>
            <w:tcW w:w="1417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358</w:t>
            </w:r>
          </w:p>
        </w:tc>
        <w:tc>
          <w:tcPr>
            <w:tcW w:w="1134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1418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1088</w:t>
            </w:r>
          </w:p>
        </w:tc>
        <w:tc>
          <w:tcPr>
            <w:tcW w:w="958" w:type="dxa"/>
            <w:vAlign w:val="center"/>
          </w:tcPr>
          <w:p w:rsidR="00EC6F4D" w:rsidRPr="00EC6F4D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75</w:t>
            </w:r>
          </w:p>
        </w:tc>
      </w:tr>
      <w:tr w:rsidR="00B862AC" w:rsidTr="007E397D">
        <w:tc>
          <w:tcPr>
            <w:tcW w:w="2694" w:type="dxa"/>
            <w:vAlign w:val="center"/>
          </w:tcPr>
          <w:p w:rsidR="00B862AC" w:rsidRDefault="00B862AC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Mazowieckie</w:t>
            </w:r>
          </w:p>
        </w:tc>
        <w:tc>
          <w:tcPr>
            <w:tcW w:w="1559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3604</w:t>
            </w:r>
          </w:p>
        </w:tc>
        <w:tc>
          <w:tcPr>
            <w:tcW w:w="1417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1043</w:t>
            </w:r>
          </w:p>
        </w:tc>
        <w:tc>
          <w:tcPr>
            <w:tcW w:w="1134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29</w:t>
            </w:r>
          </w:p>
        </w:tc>
        <w:tc>
          <w:tcPr>
            <w:tcW w:w="1418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2561</w:t>
            </w:r>
          </w:p>
        </w:tc>
        <w:tc>
          <w:tcPr>
            <w:tcW w:w="958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71</w:t>
            </w:r>
          </w:p>
        </w:tc>
      </w:tr>
      <w:tr w:rsidR="00B862AC" w:rsidTr="007E397D">
        <w:tc>
          <w:tcPr>
            <w:tcW w:w="2694" w:type="dxa"/>
            <w:vAlign w:val="center"/>
          </w:tcPr>
          <w:p w:rsidR="00B862AC" w:rsidRDefault="00B862AC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Opolskie</w:t>
            </w:r>
          </w:p>
        </w:tc>
        <w:tc>
          <w:tcPr>
            <w:tcW w:w="1559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3936</w:t>
            </w:r>
          </w:p>
        </w:tc>
        <w:tc>
          <w:tcPr>
            <w:tcW w:w="1417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2165</w:t>
            </w:r>
          </w:p>
        </w:tc>
        <w:tc>
          <w:tcPr>
            <w:tcW w:w="1134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55</w:t>
            </w:r>
          </w:p>
        </w:tc>
        <w:tc>
          <w:tcPr>
            <w:tcW w:w="1418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1771</w:t>
            </w:r>
          </w:p>
        </w:tc>
        <w:tc>
          <w:tcPr>
            <w:tcW w:w="958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45</w:t>
            </w:r>
          </w:p>
        </w:tc>
      </w:tr>
      <w:tr w:rsidR="00B862AC" w:rsidTr="007E397D">
        <w:tc>
          <w:tcPr>
            <w:tcW w:w="2694" w:type="dxa"/>
            <w:vAlign w:val="center"/>
          </w:tcPr>
          <w:p w:rsidR="00B862AC" w:rsidRDefault="00B862AC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Podkarpackie</w:t>
            </w:r>
          </w:p>
        </w:tc>
        <w:tc>
          <w:tcPr>
            <w:tcW w:w="1559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1018</w:t>
            </w:r>
          </w:p>
        </w:tc>
        <w:tc>
          <w:tcPr>
            <w:tcW w:w="1417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377</w:t>
            </w:r>
          </w:p>
        </w:tc>
        <w:tc>
          <w:tcPr>
            <w:tcW w:w="1134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37</w:t>
            </w:r>
          </w:p>
        </w:tc>
        <w:tc>
          <w:tcPr>
            <w:tcW w:w="1418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641</w:t>
            </w:r>
          </w:p>
        </w:tc>
        <w:tc>
          <w:tcPr>
            <w:tcW w:w="958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63</w:t>
            </w:r>
          </w:p>
        </w:tc>
      </w:tr>
      <w:tr w:rsidR="00B862AC" w:rsidTr="007E397D">
        <w:tc>
          <w:tcPr>
            <w:tcW w:w="2694" w:type="dxa"/>
            <w:vAlign w:val="center"/>
          </w:tcPr>
          <w:p w:rsidR="00B862AC" w:rsidRDefault="00B862AC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Podlaskie</w:t>
            </w:r>
          </w:p>
        </w:tc>
        <w:tc>
          <w:tcPr>
            <w:tcW w:w="1559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3294</w:t>
            </w:r>
          </w:p>
        </w:tc>
        <w:tc>
          <w:tcPr>
            <w:tcW w:w="1417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189</w:t>
            </w:r>
          </w:p>
        </w:tc>
        <w:tc>
          <w:tcPr>
            <w:tcW w:w="1134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418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3105</w:t>
            </w:r>
          </w:p>
        </w:tc>
        <w:tc>
          <w:tcPr>
            <w:tcW w:w="958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94</w:t>
            </w:r>
          </w:p>
        </w:tc>
      </w:tr>
      <w:tr w:rsidR="00B862AC" w:rsidTr="007E397D">
        <w:tc>
          <w:tcPr>
            <w:tcW w:w="2694" w:type="dxa"/>
            <w:vAlign w:val="center"/>
          </w:tcPr>
          <w:p w:rsidR="00B862AC" w:rsidRDefault="00B862AC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Pomorskie</w:t>
            </w:r>
          </w:p>
        </w:tc>
        <w:tc>
          <w:tcPr>
            <w:tcW w:w="1559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3476</w:t>
            </w:r>
          </w:p>
        </w:tc>
        <w:tc>
          <w:tcPr>
            <w:tcW w:w="1417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1398</w:t>
            </w:r>
          </w:p>
        </w:tc>
        <w:tc>
          <w:tcPr>
            <w:tcW w:w="1134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41</w:t>
            </w:r>
          </w:p>
        </w:tc>
        <w:tc>
          <w:tcPr>
            <w:tcW w:w="1418" w:type="dxa"/>
            <w:vAlign w:val="center"/>
          </w:tcPr>
          <w:p w:rsidR="00B862AC" w:rsidRDefault="00B862AC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2078</w:t>
            </w:r>
          </w:p>
        </w:tc>
        <w:tc>
          <w:tcPr>
            <w:tcW w:w="958" w:type="dxa"/>
            <w:vAlign w:val="center"/>
          </w:tcPr>
          <w:p w:rsidR="00B862AC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59</w:t>
            </w:r>
          </w:p>
        </w:tc>
      </w:tr>
      <w:tr w:rsidR="00B862AC" w:rsidTr="007E397D">
        <w:tc>
          <w:tcPr>
            <w:tcW w:w="2694" w:type="dxa"/>
            <w:vAlign w:val="center"/>
          </w:tcPr>
          <w:p w:rsidR="00B862AC" w:rsidRDefault="00185EC9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Śląskie</w:t>
            </w:r>
          </w:p>
        </w:tc>
        <w:tc>
          <w:tcPr>
            <w:tcW w:w="1559" w:type="dxa"/>
            <w:vAlign w:val="center"/>
          </w:tcPr>
          <w:p w:rsidR="00B862AC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2878</w:t>
            </w:r>
          </w:p>
        </w:tc>
        <w:tc>
          <w:tcPr>
            <w:tcW w:w="1417" w:type="dxa"/>
            <w:vAlign w:val="center"/>
          </w:tcPr>
          <w:p w:rsidR="00B862AC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721</w:t>
            </w:r>
          </w:p>
        </w:tc>
        <w:tc>
          <w:tcPr>
            <w:tcW w:w="1134" w:type="dxa"/>
            <w:vAlign w:val="center"/>
          </w:tcPr>
          <w:p w:rsidR="00B862AC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1418" w:type="dxa"/>
            <w:vAlign w:val="center"/>
          </w:tcPr>
          <w:p w:rsidR="00B862AC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2157</w:t>
            </w:r>
          </w:p>
        </w:tc>
        <w:tc>
          <w:tcPr>
            <w:tcW w:w="958" w:type="dxa"/>
            <w:vAlign w:val="center"/>
          </w:tcPr>
          <w:p w:rsidR="00B862AC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75</w:t>
            </w:r>
          </w:p>
        </w:tc>
      </w:tr>
      <w:tr w:rsidR="00B862AC" w:rsidTr="007E397D">
        <w:tc>
          <w:tcPr>
            <w:tcW w:w="2694" w:type="dxa"/>
            <w:vAlign w:val="center"/>
          </w:tcPr>
          <w:p w:rsidR="00B862AC" w:rsidRDefault="00185EC9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Świętokrzyskie</w:t>
            </w:r>
          </w:p>
        </w:tc>
        <w:tc>
          <w:tcPr>
            <w:tcW w:w="1559" w:type="dxa"/>
            <w:vAlign w:val="center"/>
          </w:tcPr>
          <w:p w:rsidR="00B862AC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1923</w:t>
            </w:r>
          </w:p>
        </w:tc>
        <w:tc>
          <w:tcPr>
            <w:tcW w:w="1417" w:type="dxa"/>
            <w:vAlign w:val="center"/>
          </w:tcPr>
          <w:p w:rsidR="00B862AC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648</w:t>
            </w:r>
          </w:p>
        </w:tc>
        <w:tc>
          <w:tcPr>
            <w:tcW w:w="1134" w:type="dxa"/>
            <w:vAlign w:val="center"/>
          </w:tcPr>
          <w:p w:rsidR="00B862AC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34</w:t>
            </w:r>
          </w:p>
        </w:tc>
        <w:tc>
          <w:tcPr>
            <w:tcW w:w="1418" w:type="dxa"/>
            <w:vAlign w:val="center"/>
          </w:tcPr>
          <w:p w:rsidR="00B862AC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1275</w:t>
            </w:r>
          </w:p>
        </w:tc>
        <w:tc>
          <w:tcPr>
            <w:tcW w:w="958" w:type="dxa"/>
            <w:vAlign w:val="center"/>
          </w:tcPr>
          <w:p w:rsidR="00B862AC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66</w:t>
            </w:r>
          </w:p>
        </w:tc>
      </w:tr>
      <w:tr w:rsidR="00185EC9" w:rsidTr="007E397D">
        <w:tc>
          <w:tcPr>
            <w:tcW w:w="2694" w:type="dxa"/>
            <w:vAlign w:val="center"/>
          </w:tcPr>
          <w:p w:rsidR="00185EC9" w:rsidRDefault="00185EC9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Warmińsko-mazurskie</w:t>
            </w:r>
          </w:p>
        </w:tc>
        <w:tc>
          <w:tcPr>
            <w:tcW w:w="1559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3380</w:t>
            </w:r>
          </w:p>
        </w:tc>
        <w:tc>
          <w:tcPr>
            <w:tcW w:w="1417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787</w:t>
            </w:r>
          </w:p>
        </w:tc>
        <w:tc>
          <w:tcPr>
            <w:tcW w:w="1134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23</w:t>
            </w:r>
          </w:p>
        </w:tc>
        <w:tc>
          <w:tcPr>
            <w:tcW w:w="1418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2593</w:t>
            </w:r>
          </w:p>
        </w:tc>
        <w:tc>
          <w:tcPr>
            <w:tcW w:w="958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77</w:t>
            </w:r>
          </w:p>
        </w:tc>
      </w:tr>
      <w:tr w:rsidR="00185EC9" w:rsidTr="007E397D">
        <w:tc>
          <w:tcPr>
            <w:tcW w:w="2694" w:type="dxa"/>
            <w:vAlign w:val="center"/>
          </w:tcPr>
          <w:p w:rsidR="00185EC9" w:rsidRDefault="00185EC9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Wielkopolskie</w:t>
            </w:r>
          </w:p>
        </w:tc>
        <w:tc>
          <w:tcPr>
            <w:tcW w:w="1559" w:type="dxa"/>
            <w:vAlign w:val="center"/>
          </w:tcPr>
          <w:p w:rsidR="00185EC9" w:rsidRDefault="00030088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  <w:r w:rsidR="00185EC9">
              <w:rPr>
                <w:rFonts w:ascii="Times New Roman" w:hAnsi="Times New Roman" w:cs="Times New Roman"/>
                <w:sz w:val="20"/>
              </w:rPr>
              <w:t>809</w:t>
            </w:r>
          </w:p>
        </w:tc>
        <w:tc>
          <w:tcPr>
            <w:tcW w:w="1417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1401</w:t>
            </w:r>
          </w:p>
        </w:tc>
        <w:tc>
          <w:tcPr>
            <w:tcW w:w="1134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29</w:t>
            </w:r>
          </w:p>
        </w:tc>
        <w:tc>
          <w:tcPr>
            <w:tcW w:w="1418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3408</w:t>
            </w:r>
          </w:p>
        </w:tc>
        <w:tc>
          <w:tcPr>
            <w:tcW w:w="958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71</w:t>
            </w:r>
          </w:p>
        </w:tc>
      </w:tr>
      <w:tr w:rsidR="00185EC9" w:rsidTr="007E397D">
        <w:tc>
          <w:tcPr>
            <w:tcW w:w="2694" w:type="dxa"/>
            <w:vAlign w:val="center"/>
          </w:tcPr>
          <w:p w:rsidR="00185EC9" w:rsidRDefault="00185EC9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Zachodniopomorskie</w:t>
            </w:r>
          </w:p>
        </w:tc>
        <w:tc>
          <w:tcPr>
            <w:tcW w:w="1559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2488</w:t>
            </w:r>
          </w:p>
        </w:tc>
        <w:tc>
          <w:tcPr>
            <w:tcW w:w="1417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1233</w:t>
            </w:r>
          </w:p>
        </w:tc>
        <w:tc>
          <w:tcPr>
            <w:tcW w:w="1134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49</w:t>
            </w:r>
          </w:p>
        </w:tc>
        <w:tc>
          <w:tcPr>
            <w:tcW w:w="1418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1255</w:t>
            </w:r>
          </w:p>
        </w:tc>
        <w:tc>
          <w:tcPr>
            <w:tcW w:w="958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51</w:t>
            </w:r>
          </w:p>
        </w:tc>
      </w:tr>
      <w:tr w:rsidR="00185EC9" w:rsidTr="007E397D">
        <w:tc>
          <w:tcPr>
            <w:tcW w:w="2694" w:type="dxa"/>
            <w:vAlign w:val="center"/>
          </w:tcPr>
          <w:p w:rsidR="00185EC9" w:rsidRDefault="00185EC9" w:rsidP="00B862A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Polska</w:t>
            </w:r>
          </w:p>
        </w:tc>
        <w:tc>
          <w:tcPr>
            <w:tcW w:w="1559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3185</w:t>
            </w:r>
          </w:p>
        </w:tc>
        <w:tc>
          <w:tcPr>
            <w:tcW w:w="1417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1091</w:t>
            </w:r>
          </w:p>
        </w:tc>
        <w:tc>
          <w:tcPr>
            <w:tcW w:w="1134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34</w:t>
            </w:r>
          </w:p>
        </w:tc>
        <w:tc>
          <w:tcPr>
            <w:tcW w:w="1418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2094</w:t>
            </w:r>
          </w:p>
        </w:tc>
        <w:tc>
          <w:tcPr>
            <w:tcW w:w="958" w:type="dxa"/>
            <w:vAlign w:val="center"/>
          </w:tcPr>
          <w:p w:rsidR="00185EC9" w:rsidRDefault="00185EC9" w:rsidP="00157E8B">
            <w:pPr>
              <w:ind w:right="317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66</w:t>
            </w:r>
          </w:p>
        </w:tc>
      </w:tr>
    </w:tbl>
    <w:p w:rsidR="00303BD3" w:rsidRDefault="00157E8B" w:rsidP="007E397D">
      <w:pPr>
        <w:ind w:firstLine="567"/>
        <w:jc w:val="both"/>
        <w:rPr>
          <w:rFonts w:ascii="Times New Roman" w:hAnsi="Times New Roman" w:cs="Times New Roman"/>
        </w:rPr>
      </w:pPr>
      <w:r w:rsidRPr="001F1A66">
        <w:rPr>
          <w:rFonts w:ascii="Times New Roman" w:hAnsi="Times New Roman" w:cs="Times New Roman"/>
        </w:rPr>
        <w:t>Źródło:</w:t>
      </w:r>
      <w:r w:rsidR="001F1A66" w:rsidRPr="001F1A66">
        <w:rPr>
          <w:rFonts w:ascii="Times New Roman" w:hAnsi="Times New Roman" w:cs="Times New Roman"/>
        </w:rPr>
        <w:t xml:space="preserve"> Kuś, Motyka 2013.</w:t>
      </w:r>
    </w:p>
    <w:p w:rsidR="00887D09" w:rsidRDefault="00887D09" w:rsidP="007E397D">
      <w:pPr>
        <w:ind w:firstLine="567"/>
        <w:jc w:val="both"/>
        <w:rPr>
          <w:rFonts w:ascii="Times New Roman" w:hAnsi="Times New Roman" w:cs="Times New Roman"/>
        </w:rPr>
      </w:pPr>
    </w:p>
    <w:p w:rsidR="00887D09" w:rsidRDefault="00887D09" w:rsidP="007E397D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Wysokim udziałem produktów roślinnych w produkcji zwierzęcej charakteryzują się województwa d</w:t>
      </w:r>
      <w:r w:rsidR="002E744C" w:rsidRPr="00945B8A">
        <w:rPr>
          <w:rFonts w:ascii="Times New Roman" w:hAnsi="Times New Roman" w:cs="Times New Roman"/>
        </w:rPr>
        <w:t>olnośląski</w:t>
      </w:r>
      <w:r>
        <w:rPr>
          <w:rFonts w:ascii="Times New Roman" w:hAnsi="Times New Roman" w:cs="Times New Roman"/>
        </w:rPr>
        <w:t>e (74%)</w:t>
      </w:r>
      <w:r w:rsidR="002E744C" w:rsidRPr="00945B8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o</w:t>
      </w:r>
      <w:r w:rsidR="002E744C" w:rsidRPr="00945B8A">
        <w:rPr>
          <w:rFonts w:ascii="Times New Roman" w:hAnsi="Times New Roman" w:cs="Times New Roman"/>
        </w:rPr>
        <w:t>polski</w:t>
      </w:r>
      <w:r>
        <w:rPr>
          <w:rFonts w:ascii="Times New Roman" w:hAnsi="Times New Roman" w:cs="Times New Roman"/>
        </w:rPr>
        <w:t>e</w:t>
      </w:r>
      <w:r w:rsidR="002E744C" w:rsidRPr="00945B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(55%) </w:t>
      </w:r>
      <w:r w:rsidR="002E744C" w:rsidRPr="00945B8A">
        <w:rPr>
          <w:rFonts w:ascii="Times New Roman" w:hAnsi="Times New Roman" w:cs="Times New Roman"/>
        </w:rPr>
        <w:t xml:space="preserve">i </w:t>
      </w:r>
      <w:r>
        <w:rPr>
          <w:rFonts w:ascii="Times New Roman" w:hAnsi="Times New Roman" w:cs="Times New Roman"/>
        </w:rPr>
        <w:t>l</w:t>
      </w:r>
      <w:r w:rsidR="002E744C" w:rsidRPr="00945B8A">
        <w:rPr>
          <w:rFonts w:ascii="Times New Roman" w:hAnsi="Times New Roman" w:cs="Times New Roman"/>
        </w:rPr>
        <w:t>ubelski</w:t>
      </w:r>
      <w:r w:rsidR="00B4237C">
        <w:rPr>
          <w:rFonts w:ascii="Times New Roman" w:hAnsi="Times New Roman" w:cs="Times New Roman"/>
        </w:rPr>
        <w:t>e (53%). Na szczególną</w:t>
      </w:r>
      <w:r>
        <w:rPr>
          <w:rFonts w:ascii="Times New Roman" w:hAnsi="Times New Roman" w:cs="Times New Roman"/>
        </w:rPr>
        <w:t xml:space="preserve"> uwagę zasługuje region dolnośląski, w którego przypadku t</w:t>
      </w:r>
      <w:r w:rsidR="002E744C" w:rsidRPr="00945B8A">
        <w:rPr>
          <w:rFonts w:ascii="Times New Roman" w:hAnsi="Times New Roman" w:cs="Times New Roman"/>
        </w:rPr>
        <w:t xml:space="preserve">rudno </w:t>
      </w:r>
      <w:r>
        <w:rPr>
          <w:rFonts w:ascii="Times New Roman" w:hAnsi="Times New Roman" w:cs="Times New Roman"/>
        </w:rPr>
        <w:t>znaleźć przyrodnicze</w:t>
      </w:r>
      <w:r w:rsidR="002E744C" w:rsidRPr="00945B8A">
        <w:rPr>
          <w:rFonts w:ascii="Times New Roman" w:hAnsi="Times New Roman" w:cs="Times New Roman"/>
        </w:rPr>
        <w:t xml:space="preserve"> i</w:t>
      </w:r>
      <w:r>
        <w:rPr>
          <w:rFonts w:ascii="Times New Roman" w:hAnsi="Times New Roman" w:cs="Times New Roman"/>
        </w:rPr>
        <w:t xml:space="preserve"> ekonomiczne uzasadnienie dla obserwowanej struktury skupu, gdyż występujące na jego terenie </w:t>
      </w:r>
      <w:r w:rsidR="00830BF1">
        <w:rPr>
          <w:rFonts w:ascii="Times New Roman" w:hAnsi="Times New Roman" w:cs="Times New Roman"/>
        </w:rPr>
        <w:t>Sudety i Przedgórze Su</w:t>
      </w:r>
      <w:r w:rsidR="002E744C" w:rsidRPr="00945B8A">
        <w:rPr>
          <w:rFonts w:ascii="Times New Roman" w:hAnsi="Times New Roman" w:cs="Times New Roman"/>
        </w:rPr>
        <w:t xml:space="preserve">deckie w naturalny sposób predestynowane </w:t>
      </w:r>
      <w:r>
        <w:rPr>
          <w:rFonts w:ascii="Times New Roman" w:hAnsi="Times New Roman" w:cs="Times New Roman"/>
        </w:rPr>
        <w:t>są do prowadzenia</w:t>
      </w:r>
      <w:r w:rsidR="002E744C" w:rsidRPr="00945B8A">
        <w:rPr>
          <w:rFonts w:ascii="Times New Roman" w:hAnsi="Times New Roman" w:cs="Times New Roman"/>
        </w:rPr>
        <w:t xml:space="preserve"> chowu zwierząt trawożernych zwłaszcza bydła i owiec. </w:t>
      </w:r>
    </w:p>
    <w:p w:rsidR="00830BF1" w:rsidRDefault="00830BF1" w:rsidP="007E397D">
      <w:pPr>
        <w:ind w:firstLine="567"/>
        <w:jc w:val="both"/>
        <w:rPr>
          <w:rFonts w:ascii="Times New Roman" w:hAnsi="Times New Roman" w:cs="Times New Roman"/>
        </w:rPr>
      </w:pPr>
    </w:p>
    <w:p w:rsidR="003463BA" w:rsidRDefault="00820FE2" w:rsidP="003463BA">
      <w:pPr>
        <w:ind w:firstLine="567"/>
        <w:jc w:val="both"/>
        <w:rPr>
          <w:rFonts w:ascii="Times New Roman" w:hAnsi="Times New Roman" w:cs="Times New Roman"/>
          <w:b/>
        </w:rPr>
      </w:pPr>
      <w:r w:rsidRPr="00542CD3">
        <w:rPr>
          <w:rFonts w:ascii="Times New Roman" w:hAnsi="Times New Roman" w:cs="Times New Roman"/>
          <w:b/>
        </w:rPr>
        <w:t>Podsumowanie</w:t>
      </w:r>
    </w:p>
    <w:p w:rsidR="00460E4C" w:rsidRDefault="00820FE2" w:rsidP="00460E4C">
      <w:pPr>
        <w:ind w:firstLine="567"/>
        <w:jc w:val="both"/>
        <w:rPr>
          <w:rFonts w:ascii="Times New Roman" w:hAnsi="Times New Roman" w:cs="Times New Roman"/>
          <w:b/>
        </w:rPr>
      </w:pPr>
      <w:r w:rsidRPr="00542CD3">
        <w:rPr>
          <w:rFonts w:ascii="Times New Roman" w:hAnsi="Times New Roman" w:cs="Times New Roman"/>
        </w:rPr>
        <w:t xml:space="preserve">W opracowaniu podjęto wybrane kwestie dotyczące terytorialnego zróżnicowania rolnictwa, w tym rolnictwa rodzinnego w Polsce. </w:t>
      </w:r>
      <w:r w:rsidR="003463BA">
        <w:rPr>
          <w:rFonts w:ascii="Times New Roman" w:hAnsi="Times New Roman" w:cs="Times New Roman"/>
        </w:rPr>
        <w:t xml:space="preserve">Genezą zróżnicowania oprócz warunków przyrodniczych </w:t>
      </w:r>
      <w:r w:rsidR="005A2184" w:rsidRPr="00542CD3">
        <w:rPr>
          <w:rFonts w:ascii="Times New Roman" w:hAnsi="Times New Roman" w:cs="Times New Roman"/>
        </w:rPr>
        <w:t xml:space="preserve">są </w:t>
      </w:r>
      <w:r w:rsidR="003463BA">
        <w:rPr>
          <w:rFonts w:ascii="Times New Roman" w:hAnsi="Times New Roman" w:cs="Times New Roman"/>
        </w:rPr>
        <w:t xml:space="preserve">w dużym zakresie </w:t>
      </w:r>
      <w:r w:rsidR="005A2184" w:rsidRPr="00542CD3">
        <w:rPr>
          <w:rFonts w:ascii="Times New Roman" w:hAnsi="Times New Roman" w:cs="Times New Roman"/>
        </w:rPr>
        <w:t>zaszłości historyczne</w:t>
      </w:r>
      <w:r w:rsidR="003463BA">
        <w:rPr>
          <w:rFonts w:ascii="Times New Roman" w:hAnsi="Times New Roman" w:cs="Times New Roman"/>
        </w:rPr>
        <w:t xml:space="preserve">, wynikające głównie z </w:t>
      </w:r>
      <w:r w:rsidR="005A2184" w:rsidRPr="00542CD3">
        <w:rPr>
          <w:rFonts w:ascii="Times New Roman" w:hAnsi="Times New Roman" w:cs="Times New Roman"/>
        </w:rPr>
        <w:t xml:space="preserve"> </w:t>
      </w:r>
      <w:r w:rsidR="003463BA">
        <w:rPr>
          <w:rFonts w:ascii="Times New Roman" w:hAnsi="Times New Roman" w:cs="Times New Roman"/>
        </w:rPr>
        <w:t>kształtowania się struktur rolnych przez ostatnie 150 lat.</w:t>
      </w:r>
      <w:r w:rsidR="005A2184" w:rsidRPr="00542CD3">
        <w:rPr>
          <w:rFonts w:ascii="Times New Roman" w:hAnsi="Times New Roman" w:cs="Times New Roman"/>
        </w:rPr>
        <w:t xml:space="preserve"> </w:t>
      </w:r>
      <w:r w:rsidR="003463BA">
        <w:rPr>
          <w:rFonts w:ascii="Times New Roman" w:hAnsi="Times New Roman" w:cs="Times New Roman"/>
        </w:rPr>
        <w:t xml:space="preserve">Na wyniki produkcyjne gospodarstw </w:t>
      </w:r>
      <w:r w:rsidR="003463BA">
        <w:rPr>
          <w:rFonts w:ascii="Times New Roman" w:hAnsi="Times New Roman" w:cs="Times New Roman"/>
        </w:rPr>
        <w:lastRenderedPageBreak/>
        <w:t>rolniczych w warunkach panującego w Polsce klimatu duży wpływ wywierają okresowe niedobory wody występujące głównie w centralnej i</w:t>
      </w:r>
      <w:r w:rsidR="00FF0CCE" w:rsidRPr="00542CD3">
        <w:rPr>
          <w:rFonts w:ascii="Times New Roman" w:hAnsi="Times New Roman" w:cs="Times New Roman"/>
        </w:rPr>
        <w:t xml:space="preserve"> zachodniej </w:t>
      </w:r>
      <w:r w:rsidR="003463BA">
        <w:rPr>
          <w:rFonts w:ascii="Times New Roman" w:hAnsi="Times New Roman" w:cs="Times New Roman"/>
        </w:rPr>
        <w:t xml:space="preserve">części </w:t>
      </w:r>
      <w:r w:rsidR="00FF0CCE" w:rsidRPr="00542CD3">
        <w:rPr>
          <w:rFonts w:ascii="Times New Roman" w:hAnsi="Times New Roman" w:cs="Times New Roman"/>
        </w:rPr>
        <w:t xml:space="preserve">kraju. </w:t>
      </w:r>
      <w:r w:rsidR="003463BA">
        <w:rPr>
          <w:rFonts w:ascii="Times New Roman" w:hAnsi="Times New Roman" w:cs="Times New Roman"/>
        </w:rPr>
        <w:t>Narastający d</w:t>
      </w:r>
      <w:r w:rsidR="00FF0CCE" w:rsidRPr="00542CD3">
        <w:rPr>
          <w:rFonts w:ascii="Times New Roman" w:hAnsi="Times New Roman" w:cs="Times New Roman"/>
        </w:rPr>
        <w:t xml:space="preserve">eficyt wody staje się znaczącym </w:t>
      </w:r>
      <w:r w:rsidR="00460E4C">
        <w:rPr>
          <w:rFonts w:ascii="Times New Roman" w:hAnsi="Times New Roman" w:cs="Times New Roman"/>
        </w:rPr>
        <w:t>ogranicznikiem produkcji roślinnej, w tym zwłaszcza produkcji</w:t>
      </w:r>
      <w:r w:rsidR="002A596E" w:rsidRPr="00542CD3">
        <w:rPr>
          <w:rFonts w:ascii="Times New Roman" w:hAnsi="Times New Roman" w:cs="Times New Roman"/>
        </w:rPr>
        <w:t xml:space="preserve"> pasz dla zwierząt </w:t>
      </w:r>
      <w:r w:rsidR="00803888" w:rsidRPr="00542CD3">
        <w:rPr>
          <w:rFonts w:ascii="Times New Roman" w:hAnsi="Times New Roman" w:cs="Times New Roman"/>
        </w:rPr>
        <w:t>roślinożernych. Jedno</w:t>
      </w:r>
      <w:r w:rsidR="00460E4C">
        <w:rPr>
          <w:rFonts w:ascii="Times New Roman" w:hAnsi="Times New Roman" w:cs="Times New Roman"/>
        </w:rPr>
        <w:t>cześnie w regionach</w:t>
      </w:r>
      <w:r w:rsidR="00803888" w:rsidRPr="00542CD3">
        <w:rPr>
          <w:rFonts w:ascii="Times New Roman" w:hAnsi="Times New Roman" w:cs="Times New Roman"/>
        </w:rPr>
        <w:t xml:space="preserve"> południowej Polski</w:t>
      </w:r>
      <w:r w:rsidR="00460E4C">
        <w:rPr>
          <w:rFonts w:ascii="Times New Roman" w:hAnsi="Times New Roman" w:cs="Times New Roman"/>
        </w:rPr>
        <w:t>,</w:t>
      </w:r>
      <w:r w:rsidR="00803888" w:rsidRPr="00542CD3">
        <w:rPr>
          <w:rFonts w:ascii="Times New Roman" w:hAnsi="Times New Roman" w:cs="Times New Roman"/>
        </w:rPr>
        <w:t xml:space="preserve"> w tym także predestynowanych do chowu zwierząt trawożernych (bydła, owiec, </w:t>
      </w:r>
      <w:r w:rsidR="00DE5632" w:rsidRPr="00542CD3">
        <w:rPr>
          <w:rFonts w:ascii="Times New Roman" w:hAnsi="Times New Roman" w:cs="Times New Roman"/>
        </w:rPr>
        <w:t>koni) odczuwa się deficyt inwentarza</w:t>
      </w:r>
      <w:r w:rsidR="00460E4C">
        <w:rPr>
          <w:rFonts w:ascii="Times New Roman" w:hAnsi="Times New Roman" w:cs="Times New Roman"/>
        </w:rPr>
        <w:t>,</w:t>
      </w:r>
      <w:r w:rsidR="00DE5632" w:rsidRPr="00542CD3">
        <w:rPr>
          <w:rFonts w:ascii="Times New Roman" w:hAnsi="Times New Roman" w:cs="Times New Roman"/>
        </w:rPr>
        <w:t xml:space="preserve"> a stąd marnotrawstwo potencjału produkcyjnego i postępującą degradacje krajobrazu. Do</w:t>
      </w:r>
      <w:r w:rsidR="00460E4C">
        <w:rPr>
          <w:rFonts w:ascii="Times New Roman" w:hAnsi="Times New Roman" w:cs="Times New Roman"/>
        </w:rPr>
        <w:t>tyczy to także terenów</w:t>
      </w:r>
      <w:r w:rsidR="00DE5632" w:rsidRPr="00542CD3">
        <w:rPr>
          <w:rFonts w:ascii="Times New Roman" w:hAnsi="Times New Roman" w:cs="Times New Roman"/>
        </w:rPr>
        <w:t xml:space="preserve"> o różnych reżimach ochrony środowiska np. licznych w Polsce parków krajobrazowych</w:t>
      </w:r>
      <w:r w:rsidR="00282318" w:rsidRPr="00542CD3">
        <w:rPr>
          <w:rFonts w:ascii="Times New Roman" w:hAnsi="Times New Roman" w:cs="Times New Roman"/>
        </w:rPr>
        <w:t xml:space="preserve">, w których kwestie porządku przestrzennego i utrzymania krajobrazu kulturowego </w:t>
      </w:r>
      <w:r w:rsidR="00460E4C">
        <w:rPr>
          <w:rFonts w:ascii="Times New Roman" w:hAnsi="Times New Roman" w:cs="Times New Roman"/>
        </w:rPr>
        <w:t>odgrywają istotną rolę</w:t>
      </w:r>
      <w:r w:rsidR="00282318" w:rsidRPr="00542CD3">
        <w:rPr>
          <w:rFonts w:ascii="Times New Roman" w:hAnsi="Times New Roman" w:cs="Times New Roman"/>
        </w:rPr>
        <w:t>. Najgłębszy deficyt inwentarza obserwowany jest w regionie dolnośląskim</w:t>
      </w:r>
      <w:r w:rsidR="00460E4C">
        <w:rPr>
          <w:rFonts w:ascii="Times New Roman" w:hAnsi="Times New Roman" w:cs="Times New Roman"/>
        </w:rPr>
        <w:t xml:space="preserve"> (w tym Sudetach),</w:t>
      </w:r>
      <w:r w:rsidR="00282318" w:rsidRPr="00542CD3">
        <w:rPr>
          <w:rFonts w:ascii="Times New Roman" w:hAnsi="Times New Roman" w:cs="Times New Roman"/>
        </w:rPr>
        <w:t xml:space="preserve"> ale dotyczy </w:t>
      </w:r>
      <w:r w:rsidR="00ED3512">
        <w:rPr>
          <w:rFonts w:ascii="Times New Roman" w:hAnsi="Times New Roman" w:cs="Times New Roman"/>
        </w:rPr>
        <w:t xml:space="preserve">on </w:t>
      </w:r>
      <w:r w:rsidR="00282318" w:rsidRPr="00542CD3">
        <w:rPr>
          <w:rFonts w:ascii="Times New Roman" w:hAnsi="Times New Roman" w:cs="Times New Roman"/>
        </w:rPr>
        <w:t>także regionów zachodniopomorskiego i lubuskiego oraz podkarpackiego</w:t>
      </w:r>
      <w:r w:rsidR="00460E4C">
        <w:rPr>
          <w:rFonts w:ascii="Times New Roman" w:hAnsi="Times New Roman" w:cs="Times New Roman"/>
        </w:rPr>
        <w:t>,</w:t>
      </w:r>
      <w:r w:rsidR="00282318" w:rsidRPr="00542CD3">
        <w:rPr>
          <w:rFonts w:ascii="Times New Roman" w:hAnsi="Times New Roman" w:cs="Times New Roman"/>
        </w:rPr>
        <w:t xml:space="preserve"> </w:t>
      </w:r>
      <w:r w:rsidR="00E07E63" w:rsidRPr="00542CD3">
        <w:rPr>
          <w:rFonts w:ascii="Times New Roman" w:hAnsi="Times New Roman" w:cs="Times New Roman"/>
        </w:rPr>
        <w:t>w tym Beskidu Niskiego i Bieszczadów. Obserwowane jest bardzo duże zróżnicowanie regionalne w zakresie poziomu produkcji i produkcyjności poszczególnych</w:t>
      </w:r>
      <w:r w:rsidR="006B51B0" w:rsidRPr="00542CD3">
        <w:rPr>
          <w:rFonts w:ascii="Times New Roman" w:hAnsi="Times New Roman" w:cs="Times New Roman"/>
        </w:rPr>
        <w:t xml:space="preserve"> regionów</w:t>
      </w:r>
      <w:r w:rsidR="00460E4C">
        <w:rPr>
          <w:rFonts w:ascii="Times New Roman" w:hAnsi="Times New Roman" w:cs="Times New Roman"/>
        </w:rPr>
        <w:t>,</w:t>
      </w:r>
      <w:r w:rsidR="00B05770" w:rsidRPr="00542CD3">
        <w:rPr>
          <w:rFonts w:ascii="Times New Roman" w:hAnsi="Times New Roman" w:cs="Times New Roman"/>
        </w:rPr>
        <w:t xml:space="preserve"> w tym udziału rolnictwa i gospodarstw rolnych w rynku. Wartość produkcji towarowej w </w:t>
      </w:r>
      <w:r w:rsidR="00460E4C">
        <w:rPr>
          <w:rFonts w:ascii="Times New Roman" w:hAnsi="Times New Roman" w:cs="Times New Roman"/>
        </w:rPr>
        <w:t xml:space="preserve">gospodarstwach </w:t>
      </w:r>
      <w:r w:rsidR="00B05770" w:rsidRPr="00542CD3">
        <w:rPr>
          <w:rFonts w:ascii="Times New Roman" w:hAnsi="Times New Roman" w:cs="Times New Roman"/>
        </w:rPr>
        <w:t>wojewódz</w:t>
      </w:r>
      <w:r w:rsidR="00460E4C">
        <w:rPr>
          <w:rFonts w:ascii="Times New Roman" w:hAnsi="Times New Roman" w:cs="Times New Roman"/>
        </w:rPr>
        <w:t>twa wielkopolskiego</w:t>
      </w:r>
      <w:r w:rsidR="00B05770" w:rsidRPr="00542CD3">
        <w:rPr>
          <w:rFonts w:ascii="Times New Roman" w:hAnsi="Times New Roman" w:cs="Times New Roman"/>
        </w:rPr>
        <w:t xml:space="preserve"> jest </w:t>
      </w:r>
      <w:r w:rsidR="00ED3512">
        <w:rPr>
          <w:rFonts w:ascii="Times New Roman" w:hAnsi="Times New Roman" w:cs="Times New Roman"/>
        </w:rPr>
        <w:t xml:space="preserve">ponad trzy krotnie </w:t>
      </w:r>
      <w:r w:rsidR="00B05770" w:rsidRPr="00542CD3">
        <w:rPr>
          <w:rFonts w:ascii="Times New Roman" w:hAnsi="Times New Roman" w:cs="Times New Roman"/>
        </w:rPr>
        <w:t xml:space="preserve">wyższa (5599 zł/ha) aniżeli </w:t>
      </w:r>
      <w:r w:rsidR="00460E4C">
        <w:rPr>
          <w:rFonts w:ascii="Times New Roman" w:hAnsi="Times New Roman" w:cs="Times New Roman"/>
        </w:rPr>
        <w:t>w podmiotach rolniczych województwa podkarpackiego</w:t>
      </w:r>
      <w:r w:rsidR="00B05770" w:rsidRPr="00542CD3">
        <w:rPr>
          <w:rFonts w:ascii="Times New Roman" w:hAnsi="Times New Roman" w:cs="Times New Roman"/>
        </w:rPr>
        <w:t xml:space="preserve"> (1737 zł/ha). Największą produkcję towarową wykazuje rolnictwo regionów o relatywnie lepszej strukturze agrarnej i wyższej kulturze rolnej, </w:t>
      </w:r>
      <w:r w:rsidR="00460E4C">
        <w:rPr>
          <w:rFonts w:ascii="Times New Roman" w:hAnsi="Times New Roman" w:cs="Times New Roman"/>
        </w:rPr>
        <w:t>pomimo tego, iż bardzo często nie dysponują one glebami</w:t>
      </w:r>
      <w:r w:rsidR="00551660" w:rsidRPr="00542CD3">
        <w:rPr>
          <w:rFonts w:ascii="Times New Roman" w:hAnsi="Times New Roman" w:cs="Times New Roman"/>
        </w:rPr>
        <w:t xml:space="preserve"> najwyższej jakości </w:t>
      </w:r>
      <w:r w:rsidR="00460E4C">
        <w:rPr>
          <w:rFonts w:ascii="Times New Roman" w:hAnsi="Times New Roman" w:cs="Times New Roman"/>
        </w:rPr>
        <w:t>i narażone są na powtarzające się okresowe niedobory</w:t>
      </w:r>
      <w:r w:rsidR="00551660" w:rsidRPr="00542CD3">
        <w:rPr>
          <w:rFonts w:ascii="Times New Roman" w:hAnsi="Times New Roman" w:cs="Times New Roman"/>
        </w:rPr>
        <w:t xml:space="preserve"> wody do produkcji rolnej. Regiony o rozdrobnionym rolnictwie, zwłaszcza południowo-</w:t>
      </w:r>
      <w:r w:rsidR="00460E4C">
        <w:rPr>
          <w:rFonts w:ascii="Times New Roman" w:hAnsi="Times New Roman" w:cs="Times New Roman"/>
        </w:rPr>
        <w:t>wschodniej części kraju wykazują</w:t>
      </w:r>
      <w:r w:rsidR="00551660" w:rsidRPr="00542CD3">
        <w:rPr>
          <w:rFonts w:ascii="Times New Roman" w:hAnsi="Times New Roman" w:cs="Times New Roman"/>
        </w:rPr>
        <w:t xml:space="preserve"> wieloaspektowe problemy związane z zapóźnieniem technologicznym, słabszym powiązaniem z rynkiem i niską konkurencyjnością produkcji.</w:t>
      </w:r>
    </w:p>
    <w:p w:rsidR="00551660" w:rsidRPr="00460E4C" w:rsidRDefault="00551660" w:rsidP="00460E4C">
      <w:pPr>
        <w:ind w:firstLine="567"/>
        <w:jc w:val="both"/>
        <w:rPr>
          <w:rFonts w:ascii="Times New Roman" w:hAnsi="Times New Roman" w:cs="Times New Roman"/>
          <w:b/>
        </w:rPr>
      </w:pPr>
      <w:r w:rsidRPr="00542CD3">
        <w:rPr>
          <w:rFonts w:ascii="Times New Roman" w:hAnsi="Times New Roman" w:cs="Times New Roman"/>
        </w:rPr>
        <w:t xml:space="preserve">Dominująca część gospodarstw zwłaszcza najmniejszych (do 5 ha) nie inwestując od wielu lat w środki trwałe i </w:t>
      </w:r>
      <w:proofErr w:type="spellStart"/>
      <w:r w:rsidRPr="00542CD3">
        <w:rPr>
          <w:rFonts w:ascii="Times New Roman" w:hAnsi="Times New Roman" w:cs="Times New Roman"/>
        </w:rPr>
        <w:t>ekstensyfikując</w:t>
      </w:r>
      <w:proofErr w:type="spellEnd"/>
      <w:r w:rsidRPr="00542CD3">
        <w:rPr>
          <w:rFonts w:ascii="Times New Roman" w:hAnsi="Times New Roman" w:cs="Times New Roman"/>
        </w:rPr>
        <w:t xml:space="preserve">  produkcję, w tym rezygnując z produkcji zwierzęcej i z użytkowania ziemi najsłabszej rolniczo</w:t>
      </w:r>
      <w:r w:rsidR="00ED3512">
        <w:rPr>
          <w:rFonts w:ascii="Times New Roman" w:hAnsi="Times New Roman" w:cs="Times New Roman"/>
        </w:rPr>
        <w:t>,</w:t>
      </w:r>
      <w:r w:rsidRPr="00542CD3">
        <w:rPr>
          <w:rFonts w:ascii="Times New Roman" w:hAnsi="Times New Roman" w:cs="Times New Roman"/>
        </w:rPr>
        <w:t xml:space="preserve"> znajduje się w różnym stadium upadku. Zjawisko to wydaje się narastające</w:t>
      </w:r>
      <w:r w:rsidR="00ED3512">
        <w:rPr>
          <w:rFonts w:ascii="Times New Roman" w:hAnsi="Times New Roman" w:cs="Times New Roman"/>
        </w:rPr>
        <w:t>,</w:t>
      </w:r>
      <w:r w:rsidRPr="00542CD3">
        <w:rPr>
          <w:rFonts w:ascii="Times New Roman" w:hAnsi="Times New Roman" w:cs="Times New Roman"/>
        </w:rPr>
        <w:t xml:space="preserve"> a kontynuacja, czy podtrzymywanie produkcji </w:t>
      </w:r>
      <w:r w:rsidR="000316D9" w:rsidRPr="00542CD3">
        <w:rPr>
          <w:rFonts w:ascii="Times New Roman" w:hAnsi="Times New Roman" w:cs="Times New Roman"/>
        </w:rPr>
        <w:t>zwykle wynika z chęci korzystania z transferów środków UE. Jednocześnie upadające gos</w:t>
      </w:r>
      <w:r w:rsidR="00ED3512">
        <w:rPr>
          <w:rFonts w:ascii="Times New Roman" w:hAnsi="Times New Roman" w:cs="Times New Roman"/>
        </w:rPr>
        <w:t>podarstwa zaprzestając produkcji, z reguły podtrzymują</w:t>
      </w:r>
      <w:r w:rsidR="000316D9" w:rsidRPr="00542CD3">
        <w:rPr>
          <w:rFonts w:ascii="Times New Roman" w:hAnsi="Times New Roman" w:cs="Times New Roman"/>
        </w:rPr>
        <w:t xml:space="preserve"> własność ziemi wydzierżawiając ją lub skrajnie </w:t>
      </w:r>
      <w:proofErr w:type="spellStart"/>
      <w:r w:rsidR="000316D9" w:rsidRPr="00542CD3">
        <w:rPr>
          <w:rFonts w:ascii="Times New Roman" w:hAnsi="Times New Roman" w:cs="Times New Roman"/>
        </w:rPr>
        <w:t>ekstensyfikują</w:t>
      </w:r>
      <w:r w:rsidR="00ED3512">
        <w:rPr>
          <w:rFonts w:ascii="Times New Roman" w:hAnsi="Times New Roman" w:cs="Times New Roman"/>
        </w:rPr>
        <w:t>c</w:t>
      </w:r>
      <w:proofErr w:type="spellEnd"/>
      <w:r w:rsidR="00ED3512">
        <w:rPr>
          <w:rFonts w:ascii="Times New Roman" w:hAnsi="Times New Roman" w:cs="Times New Roman"/>
        </w:rPr>
        <w:t>. T</w:t>
      </w:r>
      <w:r w:rsidR="000316D9" w:rsidRPr="00542CD3">
        <w:rPr>
          <w:rFonts w:ascii="Times New Roman" w:hAnsi="Times New Roman" w:cs="Times New Roman"/>
        </w:rPr>
        <w:t xml:space="preserve">ransakcje kupna-sprzedaży są </w:t>
      </w:r>
      <w:r w:rsidR="00940424" w:rsidRPr="00542CD3">
        <w:rPr>
          <w:rFonts w:ascii="Times New Roman" w:hAnsi="Times New Roman" w:cs="Times New Roman"/>
        </w:rPr>
        <w:t xml:space="preserve">wewnątrz sektora </w:t>
      </w:r>
      <w:r w:rsidR="00ED3512">
        <w:rPr>
          <w:rFonts w:ascii="Times New Roman" w:hAnsi="Times New Roman" w:cs="Times New Roman"/>
        </w:rPr>
        <w:t xml:space="preserve">drobnych gospodarstw rodzinnych </w:t>
      </w:r>
      <w:r w:rsidR="00940424" w:rsidRPr="00542CD3">
        <w:rPr>
          <w:rFonts w:ascii="Times New Roman" w:hAnsi="Times New Roman" w:cs="Times New Roman"/>
        </w:rPr>
        <w:t xml:space="preserve">bardzo małe. Stan ten wynika głównie ze złożonych uwarunkowań </w:t>
      </w:r>
      <w:r w:rsidR="00940424" w:rsidRPr="00542CD3">
        <w:rPr>
          <w:rFonts w:ascii="Times New Roman" w:hAnsi="Times New Roman" w:cs="Times New Roman"/>
        </w:rPr>
        <w:lastRenderedPageBreak/>
        <w:t>wynikających z mało zdecydowanej w tym zakresie polityki rolnej krajowej i „konserwującej” obecny stan Wspólnej Polityki Rolnej. Po</w:t>
      </w:r>
      <w:r w:rsidR="00ED3512">
        <w:rPr>
          <w:rFonts w:ascii="Times New Roman" w:hAnsi="Times New Roman" w:cs="Times New Roman"/>
        </w:rPr>
        <w:t>d</w:t>
      </w:r>
      <w:r w:rsidR="00940424" w:rsidRPr="00542CD3">
        <w:rPr>
          <w:rFonts w:ascii="Times New Roman" w:hAnsi="Times New Roman" w:cs="Times New Roman"/>
        </w:rPr>
        <w:t>jęcie przez Polskę scentralizowanych rozwiązań w zakresie wspierania gospodarstw rolnych i pominięcie dużego zróżnicowania przyrodnic</w:t>
      </w:r>
      <w:r w:rsidR="00520BB2">
        <w:rPr>
          <w:rFonts w:ascii="Times New Roman" w:hAnsi="Times New Roman" w:cs="Times New Roman"/>
        </w:rPr>
        <w:t>zego i strukturalnego regionów oraz</w:t>
      </w:r>
      <w:r w:rsidR="00940424" w:rsidRPr="00542CD3">
        <w:rPr>
          <w:rFonts w:ascii="Times New Roman" w:hAnsi="Times New Roman" w:cs="Times New Roman"/>
        </w:rPr>
        <w:t xml:space="preserve"> gospodarstw rolnych zapewne opóźnia pozytywne prorozwojowe zmiany w rolnictwie. </w:t>
      </w:r>
    </w:p>
    <w:p w:rsidR="00551660" w:rsidRPr="00542CD3" w:rsidRDefault="00551660" w:rsidP="002E744C">
      <w:pPr>
        <w:jc w:val="both"/>
        <w:rPr>
          <w:rFonts w:ascii="Times New Roman" w:hAnsi="Times New Roman" w:cs="Times New Roman"/>
        </w:rPr>
      </w:pPr>
    </w:p>
    <w:p w:rsidR="00820FE2" w:rsidRPr="00542CD3" w:rsidRDefault="00820FE2" w:rsidP="002E744C">
      <w:pPr>
        <w:jc w:val="both"/>
        <w:rPr>
          <w:rFonts w:ascii="Times New Roman" w:hAnsi="Times New Roman" w:cs="Times New Roman"/>
        </w:rPr>
      </w:pPr>
    </w:p>
    <w:p w:rsidR="001F159C" w:rsidRDefault="003E4B19" w:rsidP="00250718">
      <w:pPr>
        <w:jc w:val="both"/>
        <w:rPr>
          <w:rFonts w:ascii="Times New Roman" w:hAnsi="Times New Roman" w:cs="Times New Roman"/>
          <w:b/>
        </w:rPr>
      </w:pPr>
      <w:r w:rsidRPr="00301542">
        <w:rPr>
          <w:rFonts w:ascii="Times New Roman" w:hAnsi="Times New Roman" w:cs="Times New Roman"/>
          <w:b/>
        </w:rPr>
        <w:t>Literatura</w:t>
      </w:r>
    </w:p>
    <w:p w:rsidR="00FA442B" w:rsidRPr="00FA442B" w:rsidRDefault="00FA442B" w:rsidP="003E0757">
      <w:pPr>
        <w:pStyle w:val="Tekstpodstawowy"/>
        <w:ind w:left="284" w:hanging="284"/>
        <w:rPr>
          <w:szCs w:val="24"/>
        </w:rPr>
      </w:pPr>
      <w:r w:rsidRPr="00FA442B">
        <w:rPr>
          <w:szCs w:val="24"/>
        </w:rPr>
        <w:t>Czekanowski J</w:t>
      </w:r>
      <w:r w:rsidRPr="00FA442B">
        <w:rPr>
          <w:b/>
          <w:szCs w:val="24"/>
        </w:rPr>
        <w:t>.</w:t>
      </w:r>
      <w:r w:rsidRPr="00FA442B">
        <w:rPr>
          <w:szCs w:val="24"/>
        </w:rPr>
        <w:t xml:space="preserve"> 1913.  Zarys metod statystycznych w zastosowaniu do antropologii. Prace Towarzystwa Naukowego w Warszawie. </w:t>
      </w:r>
    </w:p>
    <w:p w:rsidR="00FA442B" w:rsidRPr="00FA442B" w:rsidRDefault="00FA442B" w:rsidP="003E0757">
      <w:pPr>
        <w:ind w:left="567" w:hanging="567"/>
        <w:jc w:val="both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Dzun</w:t>
      </w:r>
      <w:proofErr w:type="spellEnd"/>
      <w:r>
        <w:rPr>
          <w:rFonts w:ascii="Times New Roman" w:hAnsi="Times New Roman" w:cs="Times New Roman"/>
          <w:szCs w:val="24"/>
        </w:rPr>
        <w:t xml:space="preserve"> W., Musiał W., 2013.</w:t>
      </w:r>
      <w:r w:rsidRPr="00FA442B">
        <w:rPr>
          <w:rFonts w:ascii="Times New Roman" w:hAnsi="Times New Roman" w:cs="Times New Roman"/>
          <w:szCs w:val="24"/>
        </w:rPr>
        <w:t xml:space="preserve"> Zagospodarowania ziemi rolniczej w Polsce w okresie przed i </w:t>
      </w:r>
      <w:proofErr w:type="spellStart"/>
      <w:r w:rsidRPr="00FA442B">
        <w:rPr>
          <w:rFonts w:ascii="Times New Roman" w:hAnsi="Times New Roman" w:cs="Times New Roman"/>
          <w:szCs w:val="24"/>
        </w:rPr>
        <w:t>po</w:t>
      </w:r>
      <w:r>
        <w:rPr>
          <w:rFonts w:ascii="Times New Roman" w:hAnsi="Times New Roman" w:cs="Times New Roman"/>
          <w:szCs w:val="24"/>
        </w:rPr>
        <w:t>akcezyjnym</w:t>
      </w:r>
      <w:proofErr w:type="spellEnd"/>
      <w:r>
        <w:rPr>
          <w:rFonts w:ascii="Times New Roman" w:hAnsi="Times New Roman" w:cs="Times New Roman"/>
          <w:szCs w:val="24"/>
        </w:rPr>
        <w:t xml:space="preserve"> regionalnym. Wieś i R</w:t>
      </w:r>
      <w:r w:rsidRPr="00FA442B">
        <w:rPr>
          <w:rFonts w:ascii="Times New Roman" w:hAnsi="Times New Roman" w:cs="Times New Roman"/>
          <w:szCs w:val="24"/>
        </w:rPr>
        <w:t>olnictwo nr 4 (161) s. 62-77</w:t>
      </w:r>
      <w:r>
        <w:rPr>
          <w:rFonts w:ascii="Times New Roman" w:hAnsi="Times New Roman" w:cs="Times New Roman"/>
          <w:szCs w:val="24"/>
        </w:rPr>
        <w:t>.</w:t>
      </w:r>
    </w:p>
    <w:p w:rsidR="00FA442B" w:rsidRPr="00FA442B" w:rsidRDefault="001F1A66" w:rsidP="003E0757">
      <w:pPr>
        <w:ind w:left="567" w:hanging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Zróżn</w:t>
      </w:r>
      <w:r w:rsidR="00062370">
        <w:rPr>
          <w:rFonts w:ascii="Times New Roman" w:hAnsi="Times New Roman" w:cs="Times New Roman"/>
          <w:szCs w:val="24"/>
        </w:rPr>
        <w:t xml:space="preserve">icowanie przestrzenne rolnictwa. </w:t>
      </w:r>
      <w:r>
        <w:rPr>
          <w:rFonts w:ascii="Times New Roman" w:hAnsi="Times New Roman" w:cs="Times New Roman"/>
          <w:szCs w:val="24"/>
        </w:rPr>
        <w:t xml:space="preserve"> </w:t>
      </w:r>
      <w:r w:rsidR="00062370">
        <w:rPr>
          <w:rFonts w:ascii="Times New Roman" w:hAnsi="Times New Roman" w:cs="Times New Roman"/>
          <w:szCs w:val="24"/>
        </w:rPr>
        <w:t xml:space="preserve">2014. </w:t>
      </w:r>
      <w:r>
        <w:rPr>
          <w:rFonts w:ascii="Times New Roman" w:hAnsi="Times New Roman" w:cs="Times New Roman"/>
          <w:szCs w:val="24"/>
        </w:rPr>
        <w:t>Powszechny Spis Rolny</w:t>
      </w:r>
      <w:r w:rsidR="00062370">
        <w:rPr>
          <w:rFonts w:ascii="Times New Roman" w:hAnsi="Times New Roman" w:cs="Times New Roman"/>
          <w:szCs w:val="24"/>
        </w:rPr>
        <w:t xml:space="preserve"> 2010</w:t>
      </w:r>
      <w:r>
        <w:rPr>
          <w:rFonts w:ascii="Times New Roman" w:hAnsi="Times New Roman" w:cs="Times New Roman"/>
          <w:szCs w:val="24"/>
        </w:rPr>
        <w:t>. GUS Warszawa.</w:t>
      </w:r>
    </w:p>
    <w:p w:rsidR="00FA442B" w:rsidRDefault="00FA442B" w:rsidP="003E0757">
      <w:pPr>
        <w:tabs>
          <w:tab w:val="left" w:pos="3085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Cs w:val="24"/>
        </w:rPr>
      </w:pPr>
      <w:r w:rsidRPr="00FA442B">
        <w:rPr>
          <w:rFonts w:ascii="Times New Roman" w:hAnsi="Times New Roman" w:cs="Times New Roman"/>
          <w:szCs w:val="24"/>
        </w:rPr>
        <w:t xml:space="preserve">Gospodarstwa rolne w Polsce na tle gospodarstw Unii Europejskiej – wpływ WPR. Powszechny Spis Rolny 2010, GUS Warszawa. </w:t>
      </w:r>
    </w:p>
    <w:p w:rsidR="00B14A6C" w:rsidRPr="00FA442B" w:rsidRDefault="00B14A6C" w:rsidP="003E0757">
      <w:pPr>
        <w:tabs>
          <w:tab w:val="left" w:pos="3085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Jadaszyn</w:t>
      </w:r>
      <w:proofErr w:type="spellEnd"/>
      <w:r>
        <w:rPr>
          <w:rFonts w:ascii="Times New Roman" w:hAnsi="Times New Roman" w:cs="Times New Roman"/>
          <w:szCs w:val="24"/>
        </w:rPr>
        <w:t xml:space="preserve"> J. 2009. Regionalne zróżnicowanie obszarów problemowych rolniczo (OPR) w Polsce. IUNG PIB Puławy. </w:t>
      </w:r>
    </w:p>
    <w:p w:rsidR="00FA442B" w:rsidRPr="00FA442B" w:rsidRDefault="00FA442B" w:rsidP="003E0757">
      <w:pPr>
        <w:tabs>
          <w:tab w:val="left" w:pos="3085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FA442B">
        <w:rPr>
          <w:rFonts w:ascii="Times New Roman" w:hAnsi="Times New Roman" w:cs="Times New Roman"/>
          <w:szCs w:val="24"/>
        </w:rPr>
        <w:t>Kopaczewska</w:t>
      </w:r>
      <w:proofErr w:type="spellEnd"/>
      <w:r w:rsidRPr="00FA442B">
        <w:rPr>
          <w:rFonts w:ascii="Times New Roman" w:hAnsi="Times New Roman" w:cs="Times New Roman"/>
          <w:szCs w:val="24"/>
        </w:rPr>
        <w:t xml:space="preserve"> K. (2008) Renta geograficzna a rozwój społeczno-gospodarczy. </w:t>
      </w:r>
      <w:proofErr w:type="spellStart"/>
      <w:r w:rsidRPr="00FA442B">
        <w:rPr>
          <w:rFonts w:ascii="Times New Roman" w:hAnsi="Times New Roman" w:cs="Times New Roman"/>
          <w:szCs w:val="24"/>
        </w:rPr>
        <w:t>CeDeWu</w:t>
      </w:r>
      <w:proofErr w:type="spellEnd"/>
      <w:r w:rsidRPr="00FA442B">
        <w:rPr>
          <w:rFonts w:ascii="Times New Roman" w:hAnsi="Times New Roman" w:cs="Times New Roman"/>
          <w:szCs w:val="24"/>
        </w:rPr>
        <w:t>, Warszawa.</w:t>
      </w:r>
    </w:p>
    <w:p w:rsidR="00062370" w:rsidRPr="00FA442B" w:rsidRDefault="00FA442B" w:rsidP="00062370">
      <w:pPr>
        <w:tabs>
          <w:tab w:val="left" w:pos="3085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Cs w:val="24"/>
        </w:rPr>
      </w:pPr>
      <w:r w:rsidRPr="00FA442B">
        <w:rPr>
          <w:rFonts w:ascii="Times New Roman" w:hAnsi="Times New Roman" w:cs="Times New Roman"/>
          <w:szCs w:val="24"/>
        </w:rPr>
        <w:t>Kopiński 2013</w:t>
      </w:r>
      <w:r w:rsidR="00062370">
        <w:rPr>
          <w:rFonts w:ascii="Times New Roman" w:hAnsi="Times New Roman" w:cs="Times New Roman"/>
          <w:szCs w:val="24"/>
        </w:rPr>
        <w:t>.</w:t>
      </w:r>
      <w:r w:rsidRPr="00FA442B">
        <w:rPr>
          <w:rFonts w:ascii="Times New Roman" w:hAnsi="Times New Roman" w:cs="Times New Roman"/>
          <w:szCs w:val="24"/>
        </w:rPr>
        <w:t xml:space="preserve"> </w:t>
      </w:r>
      <w:r w:rsidR="00062370">
        <w:rPr>
          <w:rFonts w:ascii="Times New Roman" w:hAnsi="Times New Roman" w:cs="Times New Roman"/>
          <w:szCs w:val="24"/>
        </w:rPr>
        <w:t>Analiza dynamiki zmian produkcji rolniczej w Polsce z uwzględnieniem zróżnicowania regionalnego (prezentacja), IUNG PIB Puławy.</w:t>
      </w:r>
    </w:p>
    <w:p w:rsidR="00FA442B" w:rsidRDefault="00FA442B" w:rsidP="003E0757">
      <w:pPr>
        <w:tabs>
          <w:tab w:val="left" w:pos="3085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Cs w:val="24"/>
        </w:rPr>
      </w:pPr>
      <w:r w:rsidRPr="00FA442B">
        <w:rPr>
          <w:rFonts w:ascii="Times New Roman" w:hAnsi="Times New Roman" w:cs="Times New Roman"/>
          <w:szCs w:val="24"/>
        </w:rPr>
        <w:t xml:space="preserve">Kopiński J. </w:t>
      </w:r>
      <w:proofErr w:type="spellStart"/>
      <w:r w:rsidRPr="00FA442B">
        <w:rPr>
          <w:rFonts w:ascii="Times New Roman" w:hAnsi="Times New Roman" w:cs="Times New Roman"/>
          <w:szCs w:val="24"/>
        </w:rPr>
        <w:t>Krasowicz</w:t>
      </w:r>
      <w:proofErr w:type="spellEnd"/>
      <w:r w:rsidRPr="00FA442B">
        <w:rPr>
          <w:rFonts w:ascii="Times New Roman" w:hAnsi="Times New Roman" w:cs="Times New Roman"/>
          <w:szCs w:val="24"/>
        </w:rPr>
        <w:t xml:space="preserve"> S. 2010. Regionalne zróżnicowanie warunków produkcji rolniczej w Polsce. Studia i Raporty </w:t>
      </w:r>
      <w:proofErr w:type="spellStart"/>
      <w:r w:rsidRPr="00FA442B">
        <w:rPr>
          <w:rFonts w:ascii="Times New Roman" w:hAnsi="Times New Roman" w:cs="Times New Roman"/>
          <w:szCs w:val="24"/>
        </w:rPr>
        <w:t>IUNiG</w:t>
      </w:r>
      <w:proofErr w:type="spellEnd"/>
      <w:r w:rsidRPr="00FA442B">
        <w:rPr>
          <w:rFonts w:ascii="Times New Roman" w:hAnsi="Times New Roman" w:cs="Times New Roman"/>
          <w:szCs w:val="24"/>
        </w:rPr>
        <w:t xml:space="preserve"> PIB</w:t>
      </w:r>
      <w:r w:rsidR="00062370">
        <w:rPr>
          <w:rFonts w:ascii="Times New Roman" w:hAnsi="Times New Roman" w:cs="Times New Roman"/>
          <w:szCs w:val="24"/>
        </w:rPr>
        <w:t xml:space="preserve"> Puławy</w:t>
      </w:r>
      <w:r w:rsidRPr="00FA442B">
        <w:rPr>
          <w:rFonts w:ascii="Times New Roman" w:hAnsi="Times New Roman" w:cs="Times New Roman"/>
          <w:szCs w:val="24"/>
        </w:rPr>
        <w:t>, 22.</w:t>
      </w:r>
    </w:p>
    <w:p w:rsidR="00062370" w:rsidRDefault="00062370" w:rsidP="003E0757">
      <w:pPr>
        <w:tabs>
          <w:tab w:val="left" w:pos="3085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Kozłowski 1983. </w:t>
      </w:r>
      <w:r w:rsidR="00B14A6C">
        <w:rPr>
          <w:rFonts w:ascii="Times New Roman" w:hAnsi="Times New Roman" w:cs="Times New Roman"/>
          <w:szCs w:val="24"/>
        </w:rPr>
        <w:t>Przyrodnicze uwarunkowania gospodarki przestrzennej Polski. Wszechnica PWN Warszawa.</w:t>
      </w:r>
    </w:p>
    <w:p w:rsidR="00FA442B" w:rsidRPr="00FA442B" w:rsidRDefault="00FA442B" w:rsidP="003E0757">
      <w:pPr>
        <w:tabs>
          <w:tab w:val="left" w:pos="3085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FA442B">
        <w:rPr>
          <w:rFonts w:ascii="Times New Roman" w:hAnsi="Times New Roman" w:cs="Times New Roman"/>
          <w:szCs w:val="24"/>
        </w:rPr>
        <w:t>Krasowicz</w:t>
      </w:r>
      <w:proofErr w:type="spellEnd"/>
      <w:r w:rsidRPr="00FA442B">
        <w:rPr>
          <w:rFonts w:ascii="Times New Roman" w:hAnsi="Times New Roman" w:cs="Times New Roman"/>
          <w:szCs w:val="24"/>
        </w:rPr>
        <w:t xml:space="preserve"> S. 2013. Regionalne zróżnicowanie produkcji rolniczej, a kierunki działalności gospodarczej w Polsce. Roczniki Stowarzyszenia Ekonomistów Rolnictwa i Agrobiznesu. Tom XIII,</w:t>
      </w:r>
      <w:r>
        <w:rPr>
          <w:rFonts w:ascii="Times New Roman" w:hAnsi="Times New Roman" w:cs="Times New Roman"/>
          <w:szCs w:val="24"/>
        </w:rPr>
        <w:t xml:space="preserve"> </w:t>
      </w:r>
      <w:r w:rsidRPr="00FA442B">
        <w:rPr>
          <w:rFonts w:ascii="Times New Roman" w:hAnsi="Times New Roman" w:cs="Times New Roman"/>
          <w:szCs w:val="24"/>
        </w:rPr>
        <w:t>z.</w:t>
      </w:r>
      <w:r w:rsidR="00B14A6C">
        <w:rPr>
          <w:rFonts w:ascii="Times New Roman" w:hAnsi="Times New Roman" w:cs="Times New Roman"/>
          <w:szCs w:val="24"/>
        </w:rPr>
        <w:t xml:space="preserve"> 3.</w:t>
      </w:r>
    </w:p>
    <w:p w:rsidR="00FA442B" w:rsidRDefault="00FA442B" w:rsidP="003E0757">
      <w:pPr>
        <w:pStyle w:val="Tekstpodstawowy"/>
        <w:ind w:left="284" w:hanging="284"/>
        <w:rPr>
          <w:szCs w:val="24"/>
        </w:rPr>
      </w:pPr>
      <w:r w:rsidRPr="00FA442B">
        <w:rPr>
          <w:szCs w:val="24"/>
        </w:rPr>
        <w:t>Kukuła K. 1996. Statystyczne metody analizy struktur ekonomicznych. Wydawnictwo Edukacyjne, Kraków.</w:t>
      </w:r>
    </w:p>
    <w:p w:rsidR="00062370" w:rsidRPr="00FA442B" w:rsidRDefault="00062370" w:rsidP="003E0757">
      <w:pPr>
        <w:pStyle w:val="Tekstpodstawowy"/>
        <w:ind w:left="284" w:hanging="284"/>
        <w:rPr>
          <w:szCs w:val="24"/>
        </w:rPr>
      </w:pPr>
      <w:r>
        <w:rPr>
          <w:szCs w:val="24"/>
        </w:rPr>
        <w:t>Kuś J., Matyka M. 2014. Zmiany organizacyjne w polskim rolnictwie i ich skutki środowiskowe (prezentacja) IUNG PIB Puławy.</w:t>
      </w:r>
    </w:p>
    <w:p w:rsidR="00FA442B" w:rsidRPr="00FA442B" w:rsidRDefault="00FA442B" w:rsidP="00845887">
      <w:pPr>
        <w:spacing w:line="240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FA442B">
        <w:rPr>
          <w:rFonts w:ascii="Times New Roman" w:hAnsi="Times New Roman" w:cs="Times New Roman"/>
          <w:szCs w:val="24"/>
        </w:rPr>
        <w:lastRenderedPageBreak/>
        <w:t xml:space="preserve">Marks-Bielska R. </w:t>
      </w:r>
      <w:r>
        <w:rPr>
          <w:rFonts w:ascii="Times New Roman" w:hAnsi="Times New Roman" w:cs="Times New Roman"/>
          <w:szCs w:val="24"/>
        </w:rPr>
        <w:t xml:space="preserve">2010. </w:t>
      </w:r>
      <w:r w:rsidRPr="00FA442B">
        <w:rPr>
          <w:rFonts w:ascii="Times New Roman" w:hAnsi="Times New Roman" w:cs="Times New Roman"/>
          <w:iCs/>
          <w:szCs w:val="24"/>
        </w:rPr>
        <w:t>Rynki ziemi rolniczej w Polsce – uwarunkowania i tendencje rozwoju</w:t>
      </w:r>
      <w:r w:rsidRPr="00FA442B">
        <w:rPr>
          <w:rFonts w:ascii="Times New Roman" w:hAnsi="Times New Roman" w:cs="Times New Roman"/>
          <w:szCs w:val="24"/>
        </w:rPr>
        <w:t>. Wydawnictwo Uniwersytetu Warmińsko-Mazurskiego w</w:t>
      </w:r>
      <w:r>
        <w:rPr>
          <w:rFonts w:ascii="Times New Roman" w:hAnsi="Times New Roman" w:cs="Times New Roman"/>
          <w:szCs w:val="24"/>
        </w:rPr>
        <w:t xml:space="preserve"> Olsztynie, Olsztyn.</w:t>
      </w:r>
    </w:p>
    <w:p w:rsidR="00FA442B" w:rsidRPr="00FA442B" w:rsidRDefault="00FA442B" w:rsidP="003E0757">
      <w:pPr>
        <w:tabs>
          <w:tab w:val="left" w:pos="3085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Cs w:val="24"/>
        </w:rPr>
      </w:pPr>
      <w:r w:rsidRPr="00FA442B">
        <w:rPr>
          <w:rFonts w:ascii="Times New Roman" w:hAnsi="Times New Roman" w:cs="Times New Roman"/>
          <w:szCs w:val="24"/>
        </w:rPr>
        <w:t>Matuszczak A. (2013) Zróżnicowanie rozwoju rolnictwa w regionach Unii Europejskiej w aspekcie jego zrównoważenia. PWN, Warszawa.</w:t>
      </w:r>
    </w:p>
    <w:p w:rsidR="00FA442B" w:rsidRPr="00FA442B" w:rsidRDefault="00062370" w:rsidP="003E0757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Matyka M. (red.) 2013. Rolnictwo na obszarach specjalnych. GUS Warszawa.</w:t>
      </w:r>
    </w:p>
    <w:p w:rsidR="00FA442B" w:rsidRPr="00FA442B" w:rsidRDefault="00FA442B" w:rsidP="003E0757">
      <w:pPr>
        <w:tabs>
          <w:tab w:val="left" w:pos="3085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Cs w:val="24"/>
        </w:rPr>
      </w:pPr>
      <w:r w:rsidRPr="00FA442B">
        <w:rPr>
          <w:rFonts w:ascii="Times New Roman" w:hAnsi="Times New Roman" w:cs="Times New Roman"/>
          <w:szCs w:val="24"/>
        </w:rPr>
        <w:t>Musiał W. (2014) Wyzwania wobec gospodarstw drobnotowarowych w Polsce w Polsce w aspekcie reformy WPR 2014-2020. PAN tom CLIV Warszawa</w:t>
      </w:r>
      <w:r w:rsidR="00B14A6C">
        <w:rPr>
          <w:rFonts w:ascii="Times New Roman" w:hAnsi="Times New Roman" w:cs="Times New Roman"/>
          <w:szCs w:val="24"/>
        </w:rPr>
        <w:t>.</w:t>
      </w:r>
    </w:p>
    <w:p w:rsidR="00FA442B" w:rsidRPr="00FA442B" w:rsidRDefault="00FA442B" w:rsidP="003E0757">
      <w:pPr>
        <w:tabs>
          <w:tab w:val="left" w:pos="3085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Cs w:val="24"/>
        </w:rPr>
      </w:pPr>
      <w:r w:rsidRPr="00FA442B">
        <w:rPr>
          <w:rFonts w:ascii="Times New Roman" w:hAnsi="Times New Roman" w:cs="Times New Roman"/>
          <w:szCs w:val="24"/>
        </w:rPr>
        <w:t>Musiał W. 2008.</w:t>
      </w:r>
      <w:r w:rsidR="00B14A6C">
        <w:rPr>
          <w:rFonts w:ascii="Times New Roman" w:hAnsi="Times New Roman" w:cs="Times New Roman"/>
          <w:szCs w:val="24"/>
        </w:rPr>
        <w:t xml:space="preserve"> Ekonomiczne i społeczne problemy rozwoju obszarów wiejskich w Polsce,  seria: Problemy rozwoju wsi i rolnictwa. </w:t>
      </w:r>
      <w:proofErr w:type="spellStart"/>
      <w:r w:rsidR="00B14A6C">
        <w:rPr>
          <w:rFonts w:ascii="Times New Roman" w:hAnsi="Times New Roman" w:cs="Times New Roman"/>
          <w:szCs w:val="24"/>
        </w:rPr>
        <w:t>IRWiR</w:t>
      </w:r>
      <w:proofErr w:type="spellEnd"/>
      <w:r w:rsidR="00B14A6C">
        <w:rPr>
          <w:rFonts w:ascii="Times New Roman" w:hAnsi="Times New Roman" w:cs="Times New Roman"/>
          <w:szCs w:val="24"/>
        </w:rPr>
        <w:t xml:space="preserve"> PAN, Warszawa.</w:t>
      </w:r>
    </w:p>
    <w:p w:rsidR="00FA442B" w:rsidRPr="00FA442B" w:rsidRDefault="00FA442B" w:rsidP="003E0757">
      <w:pPr>
        <w:ind w:left="567" w:hanging="567"/>
        <w:jc w:val="both"/>
        <w:rPr>
          <w:rFonts w:ascii="Times New Roman" w:hAnsi="Times New Roman" w:cs="Times New Roman"/>
          <w:szCs w:val="24"/>
        </w:rPr>
      </w:pPr>
      <w:r w:rsidRPr="00FA442B">
        <w:rPr>
          <w:rFonts w:ascii="Times New Roman" w:hAnsi="Times New Roman" w:cs="Times New Roman"/>
          <w:szCs w:val="24"/>
        </w:rPr>
        <w:t>Musiał W. Mikoła</w:t>
      </w:r>
      <w:r w:rsidR="00B14A6C">
        <w:rPr>
          <w:rFonts w:ascii="Times New Roman" w:hAnsi="Times New Roman" w:cs="Times New Roman"/>
          <w:szCs w:val="24"/>
        </w:rPr>
        <w:t>jczyk J. Sroka W. 2013. Problemy dysparytetu pogłowia owiec w województwie małopolskim. Zagadnienia Doradztwa Rolniczego nr 4.</w:t>
      </w:r>
    </w:p>
    <w:p w:rsidR="00FA442B" w:rsidRPr="00FA442B" w:rsidRDefault="00FA442B" w:rsidP="00FA442B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FA442B">
        <w:rPr>
          <w:rFonts w:ascii="Times New Roman" w:hAnsi="Times New Roman" w:cs="Times New Roman"/>
          <w:color w:val="000000" w:themeColor="text1"/>
          <w:szCs w:val="24"/>
        </w:rPr>
        <w:t>Raport z wyników. Powszechny spis rolny 2010. GUS Warszawa 2011 (</w:t>
      </w:r>
      <w:hyperlink r:id="rId30" w:history="1">
        <w:r w:rsidRPr="00FA442B">
          <w:rPr>
            <w:rStyle w:val="Hipercze"/>
            <w:rFonts w:ascii="Times New Roman" w:hAnsi="Times New Roman" w:cs="Times New Roman"/>
            <w:color w:val="000000" w:themeColor="text1"/>
            <w:szCs w:val="24"/>
          </w:rPr>
          <w:t>www.stat.gov.pl</w:t>
        </w:r>
      </w:hyperlink>
      <w:r w:rsidRPr="00FA442B">
        <w:rPr>
          <w:rFonts w:ascii="Times New Roman" w:hAnsi="Times New Roman" w:cs="Times New Roman"/>
          <w:color w:val="000000" w:themeColor="text1"/>
          <w:szCs w:val="24"/>
        </w:rPr>
        <w:t>; 2011.08.06)</w:t>
      </w:r>
    </w:p>
    <w:p w:rsidR="00FA442B" w:rsidRPr="00FA442B" w:rsidRDefault="00FA442B" w:rsidP="003E0757">
      <w:pPr>
        <w:tabs>
          <w:tab w:val="left" w:pos="3085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Cs w:val="24"/>
        </w:rPr>
      </w:pPr>
      <w:r w:rsidRPr="00FA442B">
        <w:rPr>
          <w:rFonts w:ascii="Times New Roman" w:hAnsi="Times New Roman" w:cs="Times New Roman"/>
          <w:szCs w:val="24"/>
        </w:rPr>
        <w:t>Rolnictwo na obszarach specyficznych, 2013. Powszechny Spis Rolny 2010. GUS Warszawa.</w:t>
      </w:r>
    </w:p>
    <w:p w:rsidR="00FA442B" w:rsidRPr="00FA442B" w:rsidRDefault="00C004BB" w:rsidP="003E0757">
      <w:pPr>
        <w:tabs>
          <w:tab w:val="left" w:pos="3085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Sroka W., 2014.</w:t>
      </w:r>
      <w:r w:rsidR="00FA442B" w:rsidRPr="00FA442B">
        <w:rPr>
          <w:rFonts w:ascii="Times New Roman" w:hAnsi="Times New Roman" w:cs="Times New Roman"/>
          <w:szCs w:val="24"/>
        </w:rPr>
        <w:t xml:space="preserve"> Definicje oraz formy miejskiej agrokultury – przyczynek do dyskusji. Wieś i Rolnictwa, nr.3 (164) s. 85-104.</w:t>
      </w:r>
    </w:p>
    <w:p w:rsidR="00FA442B" w:rsidRPr="00FA442B" w:rsidRDefault="00FA442B" w:rsidP="003E0757">
      <w:pPr>
        <w:tabs>
          <w:tab w:val="left" w:pos="3085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Cs w:val="24"/>
        </w:rPr>
      </w:pPr>
      <w:r w:rsidRPr="00FA442B">
        <w:rPr>
          <w:rFonts w:ascii="Times New Roman" w:hAnsi="Times New Roman" w:cs="Times New Roman"/>
          <w:szCs w:val="24"/>
        </w:rPr>
        <w:t xml:space="preserve">Witek T. (red.). 1981. </w:t>
      </w:r>
      <w:r w:rsidRPr="00FA442B">
        <w:rPr>
          <w:rFonts w:ascii="Times New Roman" w:hAnsi="Times New Roman" w:cs="Times New Roman"/>
          <w:iCs/>
          <w:szCs w:val="24"/>
        </w:rPr>
        <w:t>Waloryzacja rolniczej przestrzeni produkcyjnej Polski według gmin</w:t>
      </w:r>
      <w:r w:rsidRPr="00FA442B">
        <w:rPr>
          <w:rFonts w:ascii="Times New Roman" w:hAnsi="Times New Roman" w:cs="Times New Roman"/>
          <w:szCs w:val="24"/>
        </w:rPr>
        <w:t>. Instytut Uprawy Nawożenia i Gleboznawstwa, Puławy.</w:t>
      </w:r>
    </w:p>
    <w:p w:rsidR="00FA442B" w:rsidRPr="00FA442B" w:rsidRDefault="00FA442B" w:rsidP="003E0757">
      <w:pPr>
        <w:tabs>
          <w:tab w:val="left" w:pos="3085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FA442B">
        <w:rPr>
          <w:rFonts w:ascii="Times New Roman" w:hAnsi="Times New Roman" w:cs="Times New Roman"/>
          <w:szCs w:val="24"/>
        </w:rPr>
        <w:t>Wojewodzic</w:t>
      </w:r>
      <w:proofErr w:type="spellEnd"/>
      <w:r w:rsidRPr="00FA442B">
        <w:rPr>
          <w:rFonts w:ascii="Times New Roman" w:hAnsi="Times New Roman" w:cs="Times New Roman"/>
          <w:szCs w:val="24"/>
        </w:rPr>
        <w:t xml:space="preserve"> T, Musiał W. (2014) Innowacyjność w zakresie gospodarowania ziemią rolniczą w regionach rozdrobnionych agrarnie. Prace naukowe UE we Wrocławiu. </w:t>
      </w:r>
    </w:p>
    <w:p w:rsidR="00FA442B" w:rsidRPr="00FA442B" w:rsidRDefault="00FA442B" w:rsidP="003E0757">
      <w:pPr>
        <w:ind w:left="567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FA442B">
        <w:rPr>
          <w:rFonts w:ascii="Times New Roman" w:hAnsi="Times New Roman" w:cs="Times New Roman"/>
          <w:szCs w:val="24"/>
        </w:rPr>
        <w:t>Wojewodzic</w:t>
      </w:r>
      <w:proofErr w:type="spellEnd"/>
      <w:r w:rsidRPr="00FA442B">
        <w:rPr>
          <w:rFonts w:ascii="Times New Roman" w:hAnsi="Times New Roman" w:cs="Times New Roman"/>
          <w:szCs w:val="24"/>
        </w:rPr>
        <w:t xml:space="preserve"> T., 2004. Stan i możliwości zwiększania pogłowia zwierząt trawożernych w powiecie tatrzańskim, [w:] Miejsce wypasu i gospodarki owczarskiej w koncepcji rozwoju zrównoważonego. Monografia. Pod red. Z. Mirek, M. Nowak. Akademia Rolnicza w Krakowie, Instytut Pan w Krakowie, s.123-130</w:t>
      </w:r>
    </w:p>
    <w:p w:rsidR="00FA442B" w:rsidRPr="00FA442B" w:rsidRDefault="00FA442B" w:rsidP="003E0757">
      <w:pPr>
        <w:tabs>
          <w:tab w:val="left" w:pos="3085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Cs w:val="24"/>
        </w:rPr>
      </w:pPr>
      <w:r w:rsidRPr="00FA442B">
        <w:rPr>
          <w:rFonts w:ascii="Times New Roman" w:hAnsi="Times New Roman" w:cs="Times New Roman"/>
          <w:szCs w:val="24"/>
        </w:rPr>
        <w:t xml:space="preserve">Zróżnicowanie przestrzenne rolnictwa, 2014. Powszechny Spis Rolny 2010, GUS, Warszawa. </w:t>
      </w:r>
    </w:p>
    <w:sectPr w:rsidR="00FA442B" w:rsidRPr="00FA442B" w:rsidSect="003463BA">
      <w:footerReference w:type="default" r:id="rId31"/>
      <w:footerReference w:type="first" r:id="rId32"/>
      <w:pgSz w:w="11906" w:h="16838"/>
      <w:pgMar w:top="1417" w:right="1417" w:bottom="141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C8A" w:rsidRDefault="00086C8A" w:rsidP="00AB1F6E">
      <w:pPr>
        <w:spacing w:line="240" w:lineRule="auto"/>
      </w:pPr>
      <w:r>
        <w:separator/>
      </w:r>
    </w:p>
  </w:endnote>
  <w:endnote w:type="continuationSeparator" w:id="0">
    <w:p w:rsidR="00086C8A" w:rsidRDefault="00086C8A" w:rsidP="00AB1F6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09134"/>
      <w:docPartObj>
        <w:docPartGallery w:val="Page Numbers (Bottom of Page)"/>
        <w:docPartUnique/>
      </w:docPartObj>
    </w:sdtPr>
    <w:sdtContent>
      <w:p w:rsidR="00D83BC9" w:rsidRDefault="00D83BC9" w:rsidP="00D83BC9">
        <w:pPr>
          <w:pStyle w:val="Akapitzlist"/>
          <w:tabs>
            <w:tab w:val="left" w:pos="1860"/>
          </w:tabs>
          <w:ind w:left="0"/>
          <w:jc w:val="both"/>
          <w:rPr>
            <w:rFonts w:ascii="Sylfaen" w:hAnsi="Sylfaen"/>
          </w:rPr>
        </w:pPr>
      </w:p>
      <w:tbl>
        <w:tblPr>
          <w:tblW w:w="9540" w:type="dxa"/>
          <w:tblInd w:w="108" w:type="dxa"/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  <w:tblLook w:val="01E0"/>
        </w:tblPr>
        <w:tblGrid>
          <w:gridCol w:w="1620"/>
          <w:gridCol w:w="1620"/>
          <w:gridCol w:w="2362"/>
          <w:gridCol w:w="2066"/>
          <w:gridCol w:w="1872"/>
        </w:tblGrid>
        <w:tr w:rsidR="00D83BC9" w:rsidTr="006D3B4F">
          <w:trPr>
            <w:trHeight w:val="1162"/>
          </w:trPr>
          <w:tc>
            <w:tcPr>
              <w:tcW w:w="1620" w:type="dxa"/>
              <w:tc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</w:tcBorders>
              <w:vAlign w:val="center"/>
            </w:tcPr>
            <w:p w:rsidR="00D83BC9" w:rsidRDefault="00D83BC9" w:rsidP="006D3B4F">
              <w:pPr>
                <w:pStyle w:val="Akapitzlist"/>
                <w:tabs>
                  <w:tab w:val="left" w:pos="1860"/>
                </w:tabs>
                <w:spacing w:after="120" w:line="480" w:lineRule="auto"/>
                <w:ind w:left="0"/>
                <w:jc w:val="both"/>
                <w:rPr>
                  <w:rFonts w:ascii="Sylfaen" w:hAnsi="Sylfaen"/>
                </w:rPr>
              </w:pPr>
              <w:r>
                <w:rPr>
                  <w:b/>
                  <w:noProof/>
                  <w:lang w:eastAsia="pl-PL"/>
                </w:rPr>
                <w:drawing>
                  <wp:inline distT="0" distB="0" distL="0" distR="0">
                    <wp:extent cx="835025" cy="588645"/>
                    <wp:effectExtent l="19050" t="0" r="3175" b="0"/>
                    <wp:docPr id="10" name="Obraz 1" descr="U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 descr="U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5025" cy="5886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620" w:type="dxa"/>
              <w:tc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</w:tcBorders>
              <w:vAlign w:val="center"/>
            </w:tcPr>
            <w:p w:rsidR="00D83BC9" w:rsidRDefault="00D83BC9" w:rsidP="006D3B4F">
              <w:pPr>
                <w:pStyle w:val="Akapitzlist"/>
                <w:tabs>
                  <w:tab w:val="left" w:pos="1860"/>
                </w:tabs>
                <w:spacing w:after="120" w:line="480" w:lineRule="auto"/>
                <w:ind w:left="0"/>
                <w:jc w:val="both"/>
                <w:rPr>
                  <w:rFonts w:ascii="Sylfaen" w:hAnsi="Sylfaen"/>
                </w:rPr>
              </w:pPr>
              <w:r>
                <w:rPr>
                  <w:b/>
                  <w:bCs/>
                  <w:noProof/>
                  <w:lang w:eastAsia="pl-PL"/>
                </w:rPr>
                <w:drawing>
                  <wp:inline distT="0" distB="0" distL="0" distR="0">
                    <wp:extent cx="532765" cy="532765"/>
                    <wp:effectExtent l="19050" t="0" r="635" b="0"/>
                    <wp:docPr id="9" name="Obraz 6" descr="logo_M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logo_Mi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32765" cy="532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62" w:type="dxa"/>
              <w:tc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</w:tcBorders>
              <w:vAlign w:val="center"/>
            </w:tcPr>
            <w:p w:rsidR="00D83BC9" w:rsidRDefault="00D83BC9" w:rsidP="006D3B4F">
              <w:pPr>
                <w:pStyle w:val="Akapitzlist"/>
                <w:tabs>
                  <w:tab w:val="left" w:pos="1860"/>
                </w:tabs>
                <w:spacing w:after="120" w:line="480" w:lineRule="auto"/>
                <w:ind w:left="0"/>
                <w:jc w:val="both"/>
                <w:rPr>
                  <w:rFonts w:ascii="Sylfaen" w:hAnsi="Sylfaen"/>
                </w:rPr>
              </w:pPr>
              <w:r>
                <w:rPr>
                  <w:noProof/>
                  <w:lang w:eastAsia="pl-PL"/>
                </w:rPr>
                <w:drawing>
                  <wp:inline distT="0" distB="0" distL="0" distR="0">
                    <wp:extent cx="1248410" cy="548640"/>
                    <wp:effectExtent l="19050" t="0" r="8890" b="0"/>
                    <wp:docPr id="7" name="Obraz 2" descr="KSOW_tekst_transparent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2" descr="KSOW_tekst_transpare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48410" cy="548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066" w:type="dxa"/>
              <w:tc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</w:tcBorders>
              <w:vAlign w:val="center"/>
            </w:tcPr>
            <w:p w:rsidR="00D83BC9" w:rsidRDefault="00D83BC9" w:rsidP="006D3B4F">
              <w:pPr>
                <w:pStyle w:val="Akapitzlist"/>
                <w:tabs>
                  <w:tab w:val="left" w:pos="1860"/>
                </w:tabs>
                <w:spacing w:after="120" w:line="480" w:lineRule="auto"/>
                <w:ind w:left="0"/>
                <w:jc w:val="both"/>
                <w:rPr>
                  <w:rFonts w:ascii="Sylfaen" w:hAnsi="Sylfaen"/>
                </w:rPr>
              </w:pPr>
              <w:r>
                <w:rPr>
                  <w:noProof/>
                  <w:lang w:eastAsia="pl-PL"/>
                </w:rPr>
                <w:drawing>
                  <wp:inline distT="0" distB="0" distL="0" distR="0">
                    <wp:extent cx="930275" cy="445135"/>
                    <wp:effectExtent l="19050" t="0" r="3175" b="0"/>
                    <wp:docPr id="8" name="Obraz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30275" cy="4451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72" w:type="dxa"/>
              <w:tc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</w:tcBorders>
              <w:vAlign w:val="center"/>
            </w:tcPr>
            <w:p w:rsidR="00D83BC9" w:rsidRDefault="00D83BC9" w:rsidP="006D3B4F">
              <w:pPr>
                <w:pStyle w:val="Akapitzlist"/>
                <w:tabs>
                  <w:tab w:val="left" w:pos="1860"/>
                </w:tabs>
                <w:spacing w:after="120" w:line="480" w:lineRule="auto"/>
                <w:ind w:left="0"/>
                <w:jc w:val="both"/>
                <w:rPr>
                  <w:rFonts w:ascii="Sylfaen" w:hAnsi="Sylfaen"/>
                </w:rPr>
              </w:pPr>
              <w:r>
                <w:rPr>
                  <w:noProof/>
                  <w:lang w:eastAsia="pl-PL"/>
                </w:rPr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118745</wp:posOffset>
                    </wp:positionV>
                    <wp:extent cx="883285" cy="490855"/>
                    <wp:effectExtent l="19050" t="0" r="0" b="0"/>
                    <wp:wrapNone/>
                    <wp:docPr id="11" name="Obraz 5" descr="logo PROW 2007-2013 z tłem mniejsz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5" descr="logo PROW 2007-2013 z tłem mniejsz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83285" cy="4908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anchor>
                </w:drawing>
              </w:r>
            </w:p>
          </w:tc>
        </w:tr>
      </w:tbl>
      <w:p w:rsidR="001F1A66" w:rsidRDefault="00970E8D">
        <w:pPr>
          <w:pStyle w:val="Stopka"/>
          <w:jc w:val="right"/>
        </w:pPr>
        <w:fldSimple w:instr=" PAGE   \* MERGEFORMAT ">
          <w:r w:rsidR="006C25E7">
            <w:rPr>
              <w:noProof/>
            </w:rPr>
            <w:t>3</w:t>
          </w:r>
        </w:fldSimple>
      </w:p>
    </w:sdtContent>
  </w:sdt>
  <w:p w:rsidR="001F1A66" w:rsidRDefault="001F1A6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F0B" w:rsidRDefault="00AB1F0B" w:rsidP="00AB1F0B">
    <w:pPr>
      <w:pStyle w:val="Akapitzlist"/>
      <w:tabs>
        <w:tab w:val="left" w:pos="1860"/>
      </w:tabs>
      <w:ind w:left="0"/>
      <w:jc w:val="both"/>
      <w:rPr>
        <w:rFonts w:ascii="Sylfaen" w:hAnsi="Sylfaen"/>
      </w:rPr>
    </w:pPr>
  </w:p>
  <w:p w:rsidR="00D83BC9" w:rsidRDefault="00D83BC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C8A" w:rsidRDefault="00086C8A" w:rsidP="00AB1F6E">
      <w:pPr>
        <w:spacing w:line="240" w:lineRule="auto"/>
      </w:pPr>
      <w:r>
        <w:separator/>
      </w:r>
    </w:p>
  </w:footnote>
  <w:footnote w:type="continuationSeparator" w:id="0">
    <w:p w:rsidR="00086C8A" w:rsidRDefault="00086C8A" w:rsidP="00AB1F6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A2D28"/>
    <w:multiLevelType w:val="hybridMultilevel"/>
    <w:tmpl w:val="23445576"/>
    <w:lvl w:ilvl="0" w:tplc="0ED6971C">
      <w:start w:val="1"/>
      <w:numFmt w:val="bullet"/>
      <w:lvlText w:val="−"/>
      <w:lvlJc w:val="left"/>
      <w:pPr>
        <w:ind w:left="72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35B7A"/>
    <w:multiLevelType w:val="hybridMultilevel"/>
    <w:tmpl w:val="27DC7A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A187D"/>
    <w:multiLevelType w:val="hybridMultilevel"/>
    <w:tmpl w:val="5E3205DE"/>
    <w:lvl w:ilvl="0" w:tplc="C3ECBB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484042"/>
    <w:multiLevelType w:val="hybridMultilevel"/>
    <w:tmpl w:val="AC9A3CD0"/>
    <w:lvl w:ilvl="0" w:tplc="C3ECBBF4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">
    <w:nsid w:val="478A300B"/>
    <w:multiLevelType w:val="hybridMultilevel"/>
    <w:tmpl w:val="8E6A0A12"/>
    <w:lvl w:ilvl="0" w:tplc="0ED6971C">
      <w:start w:val="1"/>
      <w:numFmt w:val="bullet"/>
      <w:lvlText w:val="−"/>
      <w:lvlJc w:val="left"/>
      <w:pPr>
        <w:ind w:left="72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C34913"/>
    <w:multiLevelType w:val="hybridMultilevel"/>
    <w:tmpl w:val="5A0E29CC"/>
    <w:lvl w:ilvl="0" w:tplc="0ED6971C">
      <w:start w:val="1"/>
      <w:numFmt w:val="bullet"/>
      <w:lvlText w:val="−"/>
      <w:lvlJc w:val="left"/>
      <w:pPr>
        <w:ind w:left="72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0852C0"/>
    <w:multiLevelType w:val="hybridMultilevel"/>
    <w:tmpl w:val="A82E9D60"/>
    <w:lvl w:ilvl="0" w:tplc="0ED6971C">
      <w:start w:val="1"/>
      <w:numFmt w:val="bullet"/>
      <w:lvlText w:val="−"/>
      <w:lvlJc w:val="left"/>
      <w:pPr>
        <w:ind w:left="72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8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47198"/>
    <w:rsid w:val="000022D0"/>
    <w:rsid w:val="00006C49"/>
    <w:rsid w:val="000135FE"/>
    <w:rsid w:val="00021923"/>
    <w:rsid w:val="00023754"/>
    <w:rsid w:val="00030088"/>
    <w:rsid w:val="000316D9"/>
    <w:rsid w:val="00032EC2"/>
    <w:rsid w:val="00044A74"/>
    <w:rsid w:val="00052D52"/>
    <w:rsid w:val="00062370"/>
    <w:rsid w:val="00063659"/>
    <w:rsid w:val="0007153A"/>
    <w:rsid w:val="00086C8A"/>
    <w:rsid w:val="000A2594"/>
    <w:rsid w:val="000A39BA"/>
    <w:rsid w:val="000A7876"/>
    <w:rsid w:val="000B2288"/>
    <w:rsid w:val="000C1DE8"/>
    <w:rsid w:val="000D352A"/>
    <w:rsid w:val="000E01FF"/>
    <w:rsid w:val="000E1909"/>
    <w:rsid w:val="000F6318"/>
    <w:rsid w:val="001019B7"/>
    <w:rsid w:val="00104013"/>
    <w:rsid w:val="00107513"/>
    <w:rsid w:val="00114184"/>
    <w:rsid w:val="00131033"/>
    <w:rsid w:val="0013647B"/>
    <w:rsid w:val="00142F69"/>
    <w:rsid w:val="00150EED"/>
    <w:rsid w:val="00157E8B"/>
    <w:rsid w:val="001636F9"/>
    <w:rsid w:val="001731C0"/>
    <w:rsid w:val="001815CD"/>
    <w:rsid w:val="00185EC9"/>
    <w:rsid w:val="001903CD"/>
    <w:rsid w:val="001C3DE8"/>
    <w:rsid w:val="001C5303"/>
    <w:rsid w:val="001E1C5D"/>
    <w:rsid w:val="001F159C"/>
    <w:rsid w:val="001F1A66"/>
    <w:rsid w:val="001F42D0"/>
    <w:rsid w:val="002040AA"/>
    <w:rsid w:val="002044A2"/>
    <w:rsid w:val="00213166"/>
    <w:rsid w:val="002138BF"/>
    <w:rsid w:val="002244DE"/>
    <w:rsid w:val="002458BD"/>
    <w:rsid w:val="0024720E"/>
    <w:rsid w:val="00250718"/>
    <w:rsid w:val="00257D79"/>
    <w:rsid w:val="00262DB1"/>
    <w:rsid w:val="002704E6"/>
    <w:rsid w:val="0027364B"/>
    <w:rsid w:val="00273F73"/>
    <w:rsid w:val="00276317"/>
    <w:rsid w:val="00282318"/>
    <w:rsid w:val="002A596E"/>
    <w:rsid w:val="002B16B5"/>
    <w:rsid w:val="002B6A5F"/>
    <w:rsid w:val="002C2C0D"/>
    <w:rsid w:val="002E0B7D"/>
    <w:rsid w:val="002E1D75"/>
    <w:rsid w:val="002E32BA"/>
    <w:rsid w:val="002E744C"/>
    <w:rsid w:val="002F7E37"/>
    <w:rsid w:val="00301542"/>
    <w:rsid w:val="003028EB"/>
    <w:rsid w:val="00303BD3"/>
    <w:rsid w:val="00305C91"/>
    <w:rsid w:val="00306EAC"/>
    <w:rsid w:val="00310FF1"/>
    <w:rsid w:val="00314751"/>
    <w:rsid w:val="00325D30"/>
    <w:rsid w:val="00331A35"/>
    <w:rsid w:val="0033222D"/>
    <w:rsid w:val="0033608B"/>
    <w:rsid w:val="0034284F"/>
    <w:rsid w:val="003463BA"/>
    <w:rsid w:val="00351A53"/>
    <w:rsid w:val="00373FDD"/>
    <w:rsid w:val="0037438E"/>
    <w:rsid w:val="00383A3A"/>
    <w:rsid w:val="00393BD8"/>
    <w:rsid w:val="00393EEE"/>
    <w:rsid w:val="00396CED"/>
    <w:rsid w:val="003A3D46"/>
    <w:rsid w:val="003A6F21"/>
    <w:rsid w:val="003A78EB"/>
    <w:rsid w:val="003B1D32"/>
    <w:rsid w:val="003B3B9A"/>
    <w:rsid w:val="003B5753"/>
    <w:rsid w:val="003C73B1"/>
    <w:rsid w:val="003E0757"/>
    <w:rsid w:val="003E4B19"/>
    <w:rsid w:val="003E4FD2"/>
    <w:rsid w:val="003F293E"/>
    <w:rsid w:val="003F6F93"/>
    <w:rsid w:val="00411ED0"/>
    <w:rsid w:val="00412B21"/>
    <w:rsid w:val="00414442"/>
    <w:rsid w:val="004245BD"/>
    <w:rsid w:val="00433D56"/>
    <w:rsid w:val="00434AED"/>
    <w:rsid w:val="00435D63"/>
    <w:rsid w:val="0044044E"/>
    <w:rsid w:val="004406A5"/>
    <w:rsid w:val="0044567B"/>
    <w:rsid w:val="00447CAA"/>
    <w:rsid w:val="00460E4C"/>
    <w:rsid w:val="0046218C"/>
    <w:rsid w:val="004627C8"/>
    <w:rsid w:val="004664D3"/>
    <w:rsid w:val="00470B87"/>
    <w:rsid w:val="00476D2C"/>
    <w:rsid w:val="00484398"/>
    <w:rsid w:val="004A56DD"/>
    <w:rsid w:val="004B5A25"/>
    <w:rsid w:val="004C1C32"/>
    <w:rsid w:val="004C4D4F"/>
    <w:rsid w:val="004C75F5"/>
    <w:rsid w:val="004D2E5C"/>
    <w:rsid w:val="004E4532"/>
    <w:rsid w:val="004F6F06"/>
    <w:rsid w:val="004F7A3D"/>
    <w:rsid w:val="00506088"/>
    <w:rsid w:val="005107B5"/>
    <w:rsid w:val="00512134"/>
    <w:rsid w:val="00520BB2"/>
    <w:rsid w:val="00522C89"/>
    <w:rsid w:val="00530CC4"/>
    <w:rsid w:val="00531DCA"/>
    <w:rsid w:val="00542CD3"/>
    <w:rsid w:val="00550A42"/>
    <w:rsid w:val="00551660"/>
    <w:rsid w:val="00565C89"/>
    <w:rsid w:val="00574675"/>
    <w:rsid w:val="005A2184"/>
    <w:rsid w:val="005B78BF"/>
    <w:rsid w:val="005C10D7"/>
    <w:rsid w:val="005C781C"/>
    <w:rsid w:val="005E43E6"/>
    <w:rsid w:val="0060253A"/>
    <w:rsid w:val="00604103"/>
    <w:rsid w:val="00611CBE"/>
    <w:rsid w:val="00617ABF"/>
    <w:rsid w:val="0063798A"/>
    <w:rsid w:val="00650FD5"/>
    <w:rsid w:val="00653E7A"/>
    <w:rsid w:val="006660CF"/>
    <w:rsid w:val="0067302D"/>
    <w:rsid w:val="00676A61"/>
    <w:rsid w:val="00676D6F"/>
    <w:rsid w:val="006857D5"/>
    <w:rsid w:val="006A346C"/>
    <w:rsid w:val="006B34D1"/>
    <w:rsid w:val="006B51B0"/>
    <w:rsid w:val="006B7A85"/>
    <w:rsid w:val="006C25E7"/>
    <w:rsid w:val="006E2116"/>
    <w:rsid w:val="006F558C"/>
    <w:rsid w:val="00702A46"/>
    <w:rsid w:val="0070315B"/>
    <w:rsid w:val="00725735"/>
    <w:rsid w:val="00736749"/>
    <w:rsid w:val="00737316"/>
    <w:rsid w:val="007643C8"/>
    <w:rsid w:val="00786268"/>
    <w:rsid w:val="007972D0"/>
    <w:rsid w:val="007A0238"/>
    <w:rsid w:val="007A41E4"/>
    <w:rsid w:val="007B26CC"/>
    <w:rsid w:val="007C2BF8"/>
    <w:rsid w:val="007D13BA"/>
    <w:rsid w:val="007D1AB4"/>
    <w:rsid w:val="007D2FD3"/>
    <w:rsid w:val="007D3DBF"/>
    <w:rsid w:val="007E397D"/>
    <w:rsid w:val="007F2F2D"/>
    <w:rsid w:val="00803888"/>
    <w:rsid w:val="00820CFB"/>
    <w:rsid w:val="00820FE2"/>
    <w:rsid w:val="00830BF1"/>
    <w:rsid w:val="00840FE0"/>
    <w:rsid w:val="00845887"/>
    <w:rsid w:val="00847198"/>
    <w:rsid w:val="00854C4D"/>
    <w:rsid w:val="008606E0"/>
    <w:rsid w:val="0086127E"/>
    <w:rsid w:val="0086133C"/>
    <w:rsid w:val="00861C74"/>
    <w:rsid w:val="00864909"/>
    <w:rsid w:val="00875639"/>
    <w:rsid w:val="00886329"/>
    <w:rsid w:val="00887D09"/>
    <w:rsid w:val="008B005A"/>
    <w:rsid w:val="008D0EED"/>
    <w:rsid w:val="008D1E6D"/>
    <w:rsid w:val="008D211E"/>
    <w:rsid w:val="008D525B"/>
    <w:rsid w:val="008D57EA"/>
    <w:rsid w:val="008E1E83"/>
    <w:rsid w:val="008E4217"/>
    <w:rsid w:val="00901EC8"/>
    <w:rsid w:val="00902836"/>
    <w:rsid w:val="0090673C"/>
    <w:rsid w:val="0090749B"/>
    <w:rsid w:val="00907921"/>
    <w:rsid w:val="00912DF7"/>
    <w:rsid w:val="00912F02"/>
    <w:rsid w:val="0092154A"/>
    <w:rsid w:val="00922D4C"/>
    <w:rsid w:val="00940424"/>
    <w:rsid w:val="00945B8A"/>
    <w:rsid w:val="00950D0D"/>
    <w:rsid w:val="00957C66"/>
    <w:rsid w:val="00962969"/>
    <w:rsid w:val="00964E7F"/>
    <w:rsid w:val="00970E8D"/>
    <w:rsid w:val="00971108"/>
    <w:rsid w:val="00975076"/>
    <w:rsid w:val="009755F6"/>
    <w:rsid w:val="00975ED9"/>
    <w:rsid w:val="00995A40"/>
    <w:rsid w:val="009B31C2"/>
    <w:rsid w:val="009E6386"/>
    <w:rsid w:val="00A0425B"/>
    <w:rsid w:val="00A06611"/>
    <w:rsid w:val="00A246B3"/>
    <w:rsid w:val="00A308AF"/>
    <w:rsid w:val="00A33A20"/>
    <w:rsid w:val="00A34453"/>
    <w:rsid w:val="00A344EE"/>
    <w:rsid w:val="00A40028"/>
    <w:rsid w:val="00A44A45"/>
    <w:rsid w:val="00A510D2"/>
    <w:rsid w:val="00A55BEC"/>
    <w:rsid w:val="00A603E3"/>
    <w:rsid w:val="00A70783"/>
    <w:rsid w:val="00A8106E"/>
    <w:rsid w:val="00A86CAF"/>
    <w:rsid w:val="00A97B28"/>
    <w:rsid w:val="00AA0C36"/>
    <w:rsid w:val="00AB1F0B"/>
    <w:rsid w:val="00AB1F6E"/>
    <w:rsid w:val="00AB5F86"/>
    <w:rsid w:val="00AB7BFE"/>
    <w:rsid w:val="00AC0CCA"/>
    <w:rsid w:val="00AC1983"/>
    <w:rsid w:val="00AD5551"/>
    <w:rsid w:val="00AD5B13"/>
    <w:rsid w:val="00AE1BB1"/>
    <w:rsid w:val="00AF141E"/>
    <w:rsid w:val="00AF3844"/>
    <w:rsid w:val="00B05770"/>
    <w:rsid w:val="00B11583"/>
    <w:rsid w:val="00B14A6C"/>
    <w:rsid w:val="00B17B32"/>
    <w:rsid w:val="00B17DA4"/>
    <w:rsid w:val="00B32C37"/>
    <w:rsid w:val="00B4237C"/>
    <w:rsid w:val="00B6088E"/>
    <w:rsid w:val="00B630B3"/>
    <w:rsid w:val="00B862AC"/>
    <w:rsid w:val="00B867C8"/>
    <w:rsid w:val="00B90AC1"/>
    <w:rsid w:val="00B95835"/>
    <w:rsid w:val="00B96708"/>
    <w:rsid w:val="00B97F7F"/>
    <w:rsid w:val="00BA03AF"/>
    <w:rsid w:val="00BA3207"/>
    <w:rsid w:val="00BA4A37"/>
    <w:rsid w:val="00BA5A83"/>
    <w:rsid w:val="00BB76D4"/>
    <w:rsid w:val="00BD4CDA"/>
    <w:rsid w:val="00BE704D"/>
    <w:rsid w:val="00BF2A6B"/>
    <w:rsid w:val="00C004BB"/>
    <w:rsid w:val="00C134E4"/>
    <w:rsid w:val="00C13D08"/>
    <w:rsid w:val="00C149D2"/>
    <w:rsid w:val="00C20BB5"/>
    <w:rsid w:val="00C222F4"/>
    <w:rsid w:val="00C22AA8"/>
    <w:rsid w:val="00C305C4"/>
    <w:rsid w:val="00C441C4"/>
    <w:rsid w:val="00C63D8A"/>
    <w:rsid w:val="00C6424C"/>
    <w:rsid w:val="00C658DC"/>
    <w:rsid w:val="00C77692"/>
    <w:rsid w:val="00C93532"/>
    <w:rsid w:val="00C944EA"/>
    <w:rsid w:val="00CB1C0B"/>
    <w:rsid w:val="00CB23AD"/>
    <w:rsid w:val="00CB3532"/>
    <w:rsid w:val="00CB42BB"/>
    <w:rsid w:val="00CD751C"/>
    <w:rsid w:val="00CE3E0E"/>
    <w:rsid w:val="00D113E6"/>
    <w:rsid w:val="00D165C2"/>
    <w:rsid w:val="00D179C8"/>
    <w:rsid w:val="00D2336D"/>
    <w:rsid w:val="00D26787"/>
    <w:rsid w:val="00D35576"/>
    <w:rsid w:val="00D41D58"/>
    <w:rsid w:val="00D457E8"/>
    <w:rsid w:val="00D47AA9"/>
    <w:rsid w:val="00D54B9B"/>
    <w:rsid w:val="00D54F75"/>
    <w:rsid w:val="00D62836"/>
    <w:rsid w:val="00D63A72"/>
    <w:rsid w:val="00D63B9A"/>
    <w:rsid w:val="00D64412"/>
    <w:rsid w:val="00D65AB1"/>
    <w:rsid w:val="00D761E2"/>
    <w:rsid w:val="00D8059E"/>
    <w:rsid w:val="00D83BC9"/>
    <w:rsid w:val="00D85C13"/>
    <w:rsid w:val="00D87A55"/>
    <w:rsid w:val="00D90FFE"/>
    <w:rsid w:val="00DA1315"/>
    <w:rsid w:val="00DA279B"/>
    <w:rsid w:val="00DA69C7"/>
    <w:rsid w:val="00DB0923"/>
    <w:rsid w:val="00DB0FC9"/>
    <w:rsid w:val="00DB22D6"/>
    <w:rsid w:val="00DB3966"/>
    <w:rsid w:val="00DC1F95"/>
    <w:rsid w:val="00DC6550"/>
    <w:rsid w:val="00DD062E"/>
    <w:rsid w:val="00DE1A0C"/>
    <w:rsid w:val="00DE2155"/>
    <w:rsid w:val="00DE23B1"/>
    <w:rsid w:val="00DE5632"/>
    <w:rsid w:val="00DE60CD"/>
    <w:rsid w:val="00DF0A24"/>
    <w:rsid w:val="00DF1B3B"/>
    <w:rsid w:val="00E03087"/>
    <w:rsid w:val="00E03257"/>
    <w:rsid w:val="00E07E63"/>
    <w:rsid w:val="00E13483"/>
    <w:rsid w:val="00E13952"/>
    <w:rsid w:val="00E15341"/>
    <w:rsid w:val="00E2483D"/>
    <w:rsid w:val="00E275E2"/>
    <w:rsid w:val="00E30C77"/>
    <w:rsid w:val="00E33DEC"/>
    <w:rsid w:val="00E412E7"/>
    <w:rsid w:val="00E41305"/>
    <w:rsid w:val="00E54A5E"/>
    <w:rsid w:val="00E552EE"/>
    <w:rsid w:val="00E731CE"/>
    <w:rsid w:val="00E86F83"/>
    <w:rsid w:val="00E8702D"/>
    <w:rsid w:val="00E877E2"/>
    <w:rsid w:val="00E87A29"/>
    <w:rsid w:val="00EA0583"/>
    <w:rsid w:val="00EA4AA3"/>
    <w:rsid w:val="00EA5875"/>
    <w:rsid w:val="00EA770B"/>
    <w:rsid w:val="00EB2683"/>
    <w:rsid w:val="00EB674D"/>
    <w:rsid w:val="00EB7931"/>
    <w:rsid w:val="00EC150B"/>
    <w:rsid w:val="00EC6F4D"/>
    <w:rsid w:val="00ED3512"/>
    <w:rsid w:val="00ED5015"/>
    <w:rsid w:val="00EE0ED3"/>
    <w:rsid w:val="00EE1242"/>
    <w:rsid w:val="00EE1BBE"/>
    <w:rsid w:val="00EF5731"/>
    <w:rsid w:val="00EF7C9D"/>
    <w:rsid w:val="00F00AF8"/>
    <w:rsid w:val="00F05ADC"/>
    <w:rsid w:val="00F2011F"/>
    <w:rsid w:val="00F219B7"/>
    <w:rsid w:val="00F3218D"/>
    <w:rsid w:val="00F35861"/>
    <w:rsid w:val="00F36B09"/>
    <w:rsid w:val="00F45B90"/>
    <w:rsid w:val="00F4604B"/>
    <w:rsid w:val="00F56867"/>
    <w:rsid w:val="00F6012B"/>
    <w:rsid w:val="00F65025"/>
    <w:rsid w:val="00F71B07"/>
    <w:rsid w:val="00F7306D"/>
    <w:rsid w:val="00F7697E"/>
    <w:rsid w:val="00F77EEF"/>
    <w:rsid w:val="00F921E6"/>
    <w:rsid w:val="00F930A2"/>
    <w:rsid w:val="00F93198"/>
    <w:rsid w:val="00FA442B"/>
    <w:rsid w:val="00FB4025"/>
    <w:rsid w:val="00FB5FFA"/>
    <w:rsid w:val="00FC3597"/>
    <w:rsid w:val="00FD09B7"/>
    <w:rsid w:val="00FD2EBE"/>
    <w:rsid w:val="00FD3397"/>
    <w:rsid w:val="00FD504F"/>
    <w:rsid w:val="00FF0CCE"/>
    <w:rsid w:val="00FF4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60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E211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1F6E"/>
    <w:pPr>
      <w:spacing w:line="240" w:lineRule="auto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1F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1F6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5D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D3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E1348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470B8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70B87"/>
  </w:style>
  <w:style w:type="paragraph" w:styleId="Stopka">
    <w:name w:val="footer"/>
    <w:basedOn w:val="Normalny"/>
    <w:link w:val="StopkaZnak"/>
    <w:uiPriority w:val="99"/>
    <w:unhideWhenUsed/>
    <w:rsid w:val="00470B8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0B87"/>
  </w:style>
  <w:style w:type="paragraph" w:styleId="Tekstpodstawowy">
    <w:name w:val="Body Text"/>
    <w:basedOn w:val="Normalny"/>
    <w:link w:val="TekstpodstawowyZnak"/>
    <w:rsid w:val="00AA0C36"/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A0C36"/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AA0C36"/>
    <w:pPr>
      <w:ind w:firstLine="284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AA0C36"/>
    <w:rPr>
      <w:rFonts w:ascii="Times New Roman" w:eastAsia="Times New Roman" w:hAnsi="Times New Roman" w:cs="Times New Roman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D57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D57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57E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57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57EA"/>
    <w:rPr>
      <w:b/>
      <w:bCs/>
    </w:rPr>
  </w:style>
  <w:style w:type="character" w:styleId="Hipercze">
    <w:name w:val="Hyperlink"/>
    <w:basedOn w:val="Domylnaczcionkaakapitu"/>
    <w:uiPriority w:val="99"/>
    <w:unhideWhenUsed/>
    <w:rsid w:val="00FA44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image" Target="media/image16.gif"/><Relationship Id="rId30" Type="http://schemas.openxmlformats.org/officeDocument/2006/relationships/hyperlink" Target="http://www.stat.gov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eg"/><Relationship Id="rId1" Type="http://schemas.openxmlformats.org/officeDocument/2006/relationships/image" Target="media/image19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CD9C1C-5732-4B52-8734-45BFB9455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25</Pages>
  <Words>5096</Words>
  <Characters>30577</Characters>
  <Application>Microsoft Office Word</Application>
  <DocSecurity>0</DocSecurity>
  <Lines>254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Katarzyna Sosnowska</cp:lastModifiedBy>
  <cp:revision>9</cp:revision>
  <cp:lastPrinted>2014-11-27T10:04:00Z</cp:lastPrinted>
  <dcterms:created xsi:type="dcterms:W3CDTF">2014-12-03T11:52:00Z</dcterms:created>
  <dcterms:modified xsi:type="dcterms:W3CDTF">2015-01-19T11:31:00Z</dcterms:modified>
</cp:coreProperties>
</file>