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80D8" w14:textId="77777777" w:rsidR="00BA288C" w:rsidRPr="00B20BAE" w:rsidRDefault="00BA288C" w:rsidP="00FD5FB7">
      <w:pPr>
        <w:jc w:val="center"/>
        <w:rPr>
          <w:rFonts w:ascii="Tahoma" w:hAnsi="Tahoma" w:cs="Tahoma"/>
          <w:b/>
        </w:rPr>
      </w:pPr>
    </w:p>
    <w:p w14:paraId="3616CA3B" w14:textId="2C593E2A" w:rsidR="0031078F" w:rsidRPr="009B0803" w:rsidRDefault="0031078F" w:rsidP="0031078F">
      <w:pPr>
        <w:spacing w:after="0" w:line="240" w:lineRule="auto"/>
        <w:jc w:val="right"/>
        <w:rPr>
          <w:rFonts w:ascii="Tahoma" w:eastAsia="Times New Roman" w:hAnsi="Tahoma" w:cs="Tahoma"/>
          <w:b/>
          <w:sz w:val="24"/>
          <w:szCs w:val="24"/>
        </w:rPr>
      </w:pPr>
      <w:r w:rsidRPr="009B0803">
        <w:rPr>
          <w:rFonts w:ascii="Tahoma" w:eastAsia="Times New Roman" w:hAnsi="Tahoma" w:cs="Tahoma"/>
          <w:b/>
          <w:sz w:val="24"/>
          <w:szCs w:val="24"/>
        </w:rPr>
        <w:t xml:space="preserve">Zał. nr </w:t>
      </w:r>
      <w:r w:rsidR="00C87CF9">
        <w:rPr>
          <w:rFonts w:ascii="Tahoma" w:eastAsia="Times New Roman" w:hAnsi="Tahoma" w:cs="Tahoma"/>
          <w:b/>
          <w:sz w:val="24"/>
          <w:szCs w:val="24"/>
        </w:rPr>
        <w:t>3</w:t>
      </w:r>
      <w:r w:rsidR="00C87CF9" w:rsidRPr="009B0803">
        <w:rPr>
          <w:rFonts w:ascii="Tahoma" w:eastAsia="Times New Roman" w:hAnsi="Tahoma" w:cs="Tahoma"/>
          <w:b/>
          <w:sz w:val="24"/>
          <w:szCs w:val="24"/>
        </w:rPr>
        <w:t xml:space="preserve"> </w:t>
      </w:r>
      <w:r w:rsidRPr="009B0803">
        <w:rPr>
          <w:rFonts w:ascii="Tahoma" w:eastAsia="Times New Roman" w:hAnsi="Tahoma" w:cs="Tahoma"/>
          <w:b/>
          <w:sz w:val="24"/>
          <w:szCs w:val="24"/>
        </w:rPr>
        <w:t xml:space="preserve">do </w:t>
      </w:r>
      <w:r w:rsidR="008D37C5">
        <w:rPr>
          <w:rFonts w:ascii="Tahoma" w:eastAsia="Times New Roman" w:hAnsi="Tahoma" w:cs="Tahoma"/>
          <w:b/>
          <w:sz w:val="24"/>
          <w:szCs w:val="24"/>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7DC0BB92" w:rsidR="00BA288C" w:rsidRPr="00B20BAE" w:rsidRDefault="00C5268E" w:rsidP="00BA288C">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Formularza </w:t>
      </w:r>
      <w:r w:rsidR="007A628F" w:rsidRPr="00B20BAE">
        <w:rPr>
          <w:rFonts w:ascii="Tahoma" w:hAnsi="Tahoma" w:cs="Tahoma"/>
          <w:b/>
          <w:sz w:val="28"/>
          <w:szCs w:val="28"/>
        </w:rPr>
        <w:t>zgłasza</w:t>
      </w:r>
      <w:r w:rsidR="007A628F">
        <w:rPr>
          <w:rFonts w:ascii="Tahoma" w:hAnsi="Tahoma" w:cs="Tahoma"/>
          <w:b/>
          <w:sz w:val="28"/>
          <w:szCs w:val="28"/>
        </w:rPr>
        <w:t>nia</w:t>
      </w:r>
      <w:r w:rsidR="007A628F" w:rsidRPr="00B20BAE">
        <w:rPr>
          <w:rFonts w:ascii="Tahoma" w:hAnsi="Tahoma" w:cs="Tahoma"/>
          <w:b/>
          <w:sz w:val="28"/>
          <w:szCs w:val="28"/>
        </w:rPr>
        <w:t xml:space="preserve"> </w:t>
      </w:r>
      <w:r w:rsidR="001954EA">
        <w:rPr>
          <w:rFonts w:ascii="Tahoma" w:hAnsi="Tahoma" w:cs="Tahoma"/>
          <w:b/>
          <w:sz w:val="28"/>
          <w:szCs w:val="28"/>
        </w:rPr>
        <w:t xml:space="preserve">propozycji </w:t>
      </w:r>
      <w:r w:rsidR="007A628F" w:rsidRPr="00B20BAE">
        <w:rPr>
          <w:rFonts w:ascii="Tahoma" w:hAnsi="Tahoma" w:cs="Tahoma"/>
          <w:b/>
          <w:sz w:val="28"/>
          <w:szCs w:val="28"/>
        </w:rPr>
        <w:t>operacj</w:t>
      </w:r>
      <w:r w:rsidR="007A628F">
        <w:rPr>
          <w:rFonts w:ascii="Tahoma" w:hAnsi="Tahoma" w:cs="Tahoma"/>
          <w:b/>
          <w:sz w:val="28"/>
          <w:szCs w:val="28"/>
        </w:rPr>
        <w:t>i</w:t>
      </w:r>
      <w:r w:rsidR="007A628F" w:rsidRPr="00B20BAE">
        <w:rPr>
          <w:rFonts w:ascii="Tahoma" w:hAnsi="Tahoma" w:cs="Tahoma"/>
          <w:b/>
          <w:sz w:val="28"/>
          <w:szCs w:val="28"/>
        </w:rPr>
        <w:t xml:space="preserve"> </w:t>
      </w:r>
      <w:r w:rsidR="00BA288C" w:rsidRPr="00B20BAE">
        <w:rPr>
          <w:rFonts w:ascii="Tahoma" w:hAnsi="Tahoma" w:cs="Tahoma"/>
          <w:b/>
          <w:sz w:val="28"/>
          <w:szCs w:val="28"/>
        </w:rPr>
        <w:t>do realizacji w ramach</w:t>
      </w:r>
      <w:r w:rsidR="003B3555" w:rsidRPr="00B20BAE">
        <w:rPr>
          <w:rFonts w:ascii="Tahoma" w:hAnsi="Tahoma" w:cs="Tahoma"/>
          <w:b/>
          <w:sz w:val="28"/>
          <w:szCs w:val="28"/>
        </w:rPr>
        <w:t xml:space="preserve"> działania</w:t>
      </w:r>
      <w:r w:rsidR="00BA288C" w:rsidRPr="00B20BAE">
        <w:rPr>
          <w:rFonts w:ascii="Tahoma" w:hAnsi="Tahoma" w:cs="Tahoma"/>
          <w:b/>
          <w:sz w:val="28"/>
          <w:szCs w:val="28"/>
        </w:rPr>
        <w:t xml:space="preserve"> </w:t>
      </w:r>
      <w:r w:rsidR="003B3555" w:rsidRPr="00B20BAE">
        <w:rPr>
          <w:rFonts w:ascii="Tahoma" w:hAnsi="Tahoma" w:cs="Tahoma"/>
          <w:b/>
          <w:sz w:val="28"/>
          <w:szCs w:val="28"/>
        </w:rPr>
        <w:t xml:space="preserve">Plan komunikacyjny </w:t>
      </w:r>
      <w:r w:rsidR="00BA288C" w:rsidRPr="00B20BAE">
        <w:rPr>
          <w:rFonts w:ascii="Tahoma" w:hAnsi="Tahoma" w:cs="Tahoma"/>
          <w:b/>
          <w:sz w:val="28"/>
          <w:szCs w:val="28"/>
        </w:rPr>
        <w:t xml:space="preserve">Planu </w:t>
      </w:r>
      <w:r w:rsidR="003B3555" w:rsidRPr="00B20BAE">
        <w:rPr>
          <w:rFonts w:ascii="Tahoma" w:hAnsi="Tahoma" w:cs="Tahoma"/>
          <w:b/>
          <w:sz w:val="28"/>
          <w:szCs w:val="28"/>
        </w:rPr>
        <w:t xml:space="preserve">operacyjnego </w:t>
      </w:r>
      <w:r w:rsidR="004F6D20">
        <w:rPr>
          <w:rFonts w:ascii="Tahoma" w:hAnsi="Tahoma" w:cs="Tahoma"/>
          <w:b/>
          <w:sz w:val="28"/>
          <w:szCs w:val="28"/>
        </w:rPr>
        <w:t>na lata 20...</w:t>
      </w:r>
      <w:r w:rsidR="00370047">
        <w:rPr>
          <w:rFonts w:ascii="Tahoma" w:hAnsi="Tahoma" w:cs="Tahoma"/>
          <w:b/>
          <w:sz w:val="28"/>
          <w:szCs w:val="28"/>
        </w:rPr>
        <w:t>-</w:t>
      </w:r>
      <w:r w:rsidR="004F6D20">
        <w:rPr>
          <w:rFonts w:ascii="Tahoma" w:hAnsi="Tahoma" w:cs="Tahoma"/>
          <w:b/>
          <w:sz w:val="28"/>
          <w:szCs w:val="28"/>
        </w:rPr>
        <w:t xml:space="preserve">20... </w:t>
      </w:r>
      <w:r w:rsidR="00BA288C" w:rsidRPr="00B20BAE">
        <w:rPr>
          <w:rFonts w:ascii="Tahoma" w:hAnsi="Tahoma" w:cs="Tahoma"/>
          <w:b/>
          <w:sz w:val="28"/>
          <w:szCs w:val="28"/>
        </w:rPr>
        <w:t>Krajowej Sieci Obszarów Wiejskich 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77777777"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77777777" w:rsidR="00966560" w:rsidRPr="00B20BAE"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 xml:space="preserve">(w podziale na lata) </w:t>
      </w:r>
      <w:r w:rsidR="007A628F" w:rsidRPr="007A628F">
        <w:rPr>
          <w:rFonts w:ascii="Tahoma" w:hAnsi="Tahoma" w:cs="Tahoma"/>
        </w:rPr>
        <w:t xml:space="preserve"> budżet dla 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 o której zwrot wnioskodawca będzie się ubiegał.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050688" w:rsidRPr="00B20BAE">
        <w:rPr>
          <w:rFonts w:ascii="Tahoma" w:hAnsi="Tahoma" w:cs="Tahoma"/>
        </w:rPr>
        <w:t xml:space="preserve">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221D2120" w:rsidR="00E8110C" w:rsidRPr="00B20BAE" w:rsidRDefault="00E8110C" w:rsidP="0038454B">
      <w:pPr>
        <w:pStyle w:val="Akapitzlist"/>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77777777"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7DD3CB54" w14:textId="77777777" w:rsidR="00C23281" w:rsidRPr="00B20BAE" w:rsidRDefault="00C23281" w:rsidP="00C23281">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 xml:space="preserve">Wypełniając formularz należy opisać </w:t>
      </w:r>
      <w:r>
        <w:rPr>
          <w:rFonts w:ascii="Tahoma" w:hAnsi="Tahoma" w:cs="Tahoma"/>
        </w:rPr>
        <w:t xml:space="preserve">zakres realizowanej </w:t>
      </w:r>
      <w:r w:rsidRPr="00B20BAE">
        <w:rPr>
          <w:rFonts w:ascii="Tahoma" w:hAnsi="Tahoma" w:cs="Tahoma"/>
        </w:rPr>
        <w:t>operacj</w:t>
      </w:r>
      <w:r>
        <w:rPr>
          <w:rFonts w:ascii="Tahoma" w:hAnsi="Tahoma" w:cs="Tahoma"/>
        </w:rPr>
        <w:t>i</w:t>
      </w:r>
      <w:r w:rsidRPr="00B20BAE">
        <w:rPr>
          <w:rFonts w:ascii="Tahoma" w:hAnsi="Tahoma" w:cs="Tahoma"/>
        </w:rPr>
        <w:t>. Każd</w:t>
      </w:r>
      <w:r>
        <w:rPr>
          <w:rFonts w:ascii="Tahoma" w:hAnsi="Tahoma" w:cs="Tahoma"/>
        </w:rPr>
        <w:t>ą</w:t>
      </w:r>
      <w:r w:rsidRPr="00B20BAE">
        <w:rPr>
          <w:rFonts w:ascii="Tahoma" w:hAnsi="Tahoma" w:cs="Tahoma"/>
        </w:rPr>
        <w:t xml:space="preserve"> planowan</w:t>
      </w:r>
      <w:r>
        <w:rPr>
          <w:rFonts w:ascii="Tahoma" w:hAnsi="Tahoma" w:cs="Tahoma"/>
        </w:rPr>
        <w:t>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Pr>
          <w:rFonts w:ascii="Tahoma" w:hAnsi="Tahoma" w:cs="Tahoma"/>
        </w:rPr>
        <w:t xml:space="preserve"> tj. każda</w:t>
      </w:r>
      <w:r w:rsidRPr="00DA3A94">
        <w:rPr>
          <w:rFonts w:ascii="Tahoma" w:hAnsi="Tahoma" w:cs="Tahoma"/>
        </w:rPr>
        <w:t xml:space="preserve"> zgłaszan</w:t>
      </w:r>
      <w:r>
        <w:rPr>
          <w:rFonts w:ascii="Tahoma" w:hAnsi="Tahoma" w:cs="Tahoma"/>
        </w:rPr>
        <w:t>a operacja opisana</w:t>
      </w:r>
      <w:r w:rsidRPr="00DA3A94">
        <w:rPr>
          <w:rFonts w:ascii="Tahoma" w:hAnsi="Tahoma" w:cs="Tahoma"/>
        </w:rPr>
        <w:t xml:space="preserve"> jest w oddzielnej tabeli.</w:t>
      </w: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w:t>
      </w:r>
      <w:proofErr w:type="spellStart"/>
      <w:r w:rsidRPr="00B20BAE">
        <w:rPr>
          <w:rFonts w:ascii="Tahoma" w:hAnsi="Tahoma" w:cs="Tahoma"/>
        </w:rPr>
        <w:t>internet</w:t>
      </w:r>
      <w:proofErr w:type="spellEnd"/>
      <w:r w:rsidRPr="00B20BAE">
        <w:rPr>
          <w:rFonts w:ascii="Tahoma" w:hAnsi="Tahoma" w:cs="Tahoma"/>
        </w:rPr>
        <w: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lastRenderedPageBreak/>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 xml:space="preserve">y w </w:t>
      </w:r>
      <w:proofErr w:type="spellStart"/>
      <w:r w:rsidR="00B20BAE">
        <w:rPr>
          <w:rFonts w:ascii="Tahoma" w:hAnsi="Tahoma" w:cs="Tahoma"/>
        </w:rPr>
        <w:t>internecie</w:t>
      </w:r>
      <w:proofErr w:type="spellEnd"/>
      <w:r w:rsidR="00B20BAE">
        <w:rPr>
          <w:rFonts w:ascii="Tahoma" w:hAnsi="Tahoma" w:cs="Tahoma"/>
        </w:rPr>
        <w:t>,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7777777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Pr="00B20BAE">
        <w:rPr>
          <w:rFonts w:ascii="Tahoma" w:hAnsi="Tahoma" w:cs="Tahoma"/>
        </w:rPr>
        <w:t>oznaczeń pól.</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77C912E6"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operacji </w:t>
      </w:r>
    </w:p>
    <w:p w14:paraId="4D60B5BE" w14:textId="6BA553A4"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Należy podać tytuł planowane</w:t>
      </w:r>
      <w:r w:rsidR="00F10F2E" w:rsidRPr="00151434">
        <w:rPr>
          <w:rFonts w:ascii="Tahoma" w:hAnsi="Tahoma" w:cs="Tahoma"/>
        </w:rPr>
        <w:t xml:space="preserve">j </w:t>
      </w:r>
      <w:r w:rsidRPr="00151434">
        <w:rPr>
          <w:rFonts w:ascii="Tahoma" w:hAnsi="Tahoma" w:cs="Tahoma"/>
        </w:rPr>
        <w:t xml:space="preserve">operacji, np. organizacja stoisk informacyjno-promocyjnych dot. PROW 2014-2020 podczas targów i wystaw; przeprowadzenie szkoleń w zakresie...; druk i dystrybucja broszur na temat...; produkcja i emisja audycji radiowych, itp. </w:t>
      </w:r>
    </w:p>
    <w:p w14:paraId="1229258C" w14:textId="77777777" w:rsidR="00C93971" w:rsidRPr="00151434" w:rsidRDefault="00C93971" w:rsidP="00BD760F">
      <w:pPr>
        <w:pStyle w:val="Akapitzlist"/>
        <w:tabs>
          <w:tab w:val="left" w:pos="426"/>
        </w:tabs>
        <w:spacing w:after="0" w:line="288" w:lineRule="auto"/>
        <w:ind w:left="0"/>
        <w:jc w:val="both"/>
        <w:rPr>
          <w:rFonts w:ascii="Tahoma" w:hAnsi="Tahoma" w:cs="Tahoma"/>
        </w:rPr>
      </w:pPr>
      <w:r w:rsidRPr="00151434">
        <w:rPr>
          <w:rFonts w:ascii="Tahoma" w:hAnsi="Tahoma" w:cs="Tahoma"/>
        </w:rPr>
        <w:t>Jeżeli to możliwe projekty należy grupować i umieszczać w jednej tabeli np. wszystkie planowane publikacje, uczestnictwo w targach, itp. W takiej sytuacji zebrane razem planowane do wykonania publikacje mogą tworzyć jedną operację pn. druk i dystrybucja broszur na temat...</w:t>
      </w:r>
    </w:p>
    <w:p w14:paraId="4F92386F" w14:textId="412C52F2"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C23281">
        <w:rPr>
          <w:rFonts w:ascii="Tahoma" w:hAnsi="Tahoma" w:cs="Tahoma"/>
          <w:b/>
        </w:rPr>
        <w:t>(narzędzie komunikacji)</w:t>
      </w:r>
    </w:p>
    <w:p w14:paraId="0E0036C6" w14:textId="0FBEAFE0" w:rsidR="00F10F2E" w:rsidRDefault="00744598" w:rsidP="00151434">
      <w:pPr>
        <w:pStyle w:val="Akapitzlist"/>
        <w:tabs>
          <w:tab w:val="left" w:pos="426"/>
        </w:tabs>
        <w:spacing w:after="0" w:line="288" w:lineRule="auto"/>
        <w:ind w:left="0"/>
        <w:jc w:val="both"/>
        <w:rPr>
          <w:rFonts w:ascii="Tahoma" w:hAnsi="Tahoma" w:cs="Tahoma"/>
          <w:b/>
        </w:rPr>
      </w:pPr>
      <w:r w:rsidRPr="00151434">
        <w:rPr>
          <w:rFonts w:ascii="Tahoma" w:hAnsi="Tahoma" w:cs="Tahoma"/>
        </w:rPr>
        <w:t xml:space="preserve">Należy wskazać jaka będzie forma realizacji operacji wykorzystując do tego wskazane </w:t>
      </w:r>
      <w:r w:rsidR="00066DBD">
        <w:rPr>
          <w:rFonts w:ascii="Tahoma" w:hAnsi="Tahoma" w:cs="Tahoma"/>
        </w:rPr>
        <w:br/>
      </w:r>
      <w:r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DE4784" w:rsidRPr="00151434">
        <w:rPr>
          <w:rFonts w:ascii="Tahoma" w:hAnsi="Tahoma" w:cs="Tahoma"/>
        </w:rPr>
        <w:t xml:space="preserve"> 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28D3EC44" w14:textId="747987D4" w:rsidR="00982410" w:rsidRPr="00B20BAE" w:rsidDel="00F42252" w:rsidRDefault="00982410" w:rsidP="00982410">
      <w:pPr>
        <w:spacing w:after="0" w:line="288" w:lineRule="auto"/>
        <w:jc w:val="both"/>
        <w:rPr>
          <w:rFonts w:ascii="Tahoma" w:hAnsi="Tahoma" w:cs="Tahoma"/>
        </w:rPr>
      </w:pPr>
      <w:r w:rsidRPr="00B20BAE" w:rsidDel="00F42252">
        <w:rPr>
          <w:rFonts w:ascii="Tahoma" w:hAnsi="Tahoma" w:cs="Tahoma"/>
        </w:rPr>
        <w:t>W przypadku druku publikacji należy wskazać r</w:t>
      </w:r>
      <w:r w:rsidDel="00F42252">
        <w:rPr>
          <w:rFonts w:ascii="Tahoma" w:hAnsi="Tahoma" w:cs="Tahoma"/>
        </w:rPr>
        <w:t>odzaj (ulotka, broszura, folder</w:t>
      </w:r>
      <w:r w:rsidRPr="00B20BAE" w:rsidDel="00F42252">
        <w:rPr>
          <w:rFonts w:ascii="Tahoma" w:hAnsi="Tahoma" w:cs="Tahoma"/>
        </w:rPr>
        <w:t xml:space="preserve"> itp.), dystrybucję (tak/nie), planowaną wielkość (ilość stron) publikacji. </w:t>
      </w:r>
    </w:p>
    <w:p w14:paraId="651BBE5F" w14:textId="77777777"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hAnsi="Tahoma" w:cs="Tahoma"/>
        </w:rPr>
        <w:t xml:space="preserve">W przypadku stoisk informacyjnych należy wskazać </w:t>
      </w:r>
      <w:r w:rsidRPr="00B20BAE" w:rsidDel="00F42252">
        <w:rPr>
          <w:rFonts w:ascii="Tahoma" w:eastAsia="Calibri" w:hAnsi="Tahoma" w:cs="Tahoma"/>
        </w:rPr>
        <w:t xml:space="preserve">charakter stoiska, </w:t>
      </w:r>
      <w:r w:rsidDel="00F42252">
        <w:rPr>
          <w:rFonts w:ascii="Tahoma" w:eastAsia="Calibri" w:hAnsi="Tahoma" w:cs="Tahoma"/>
        </w:rPr>
        <w:t>powierzchnię</w:t>
      </w:r>
      <w:r w:rsidRPr="00B20BAE" w:rsidDel="00F42252">
        <w:rPr>
          <w:rFonts w:ascii="Tahoma" w:eastAsia="Calibri" w:hAnsi="Tahoma" w:cs="Tahoma"/>
        </w:rPr>
        <w:t xml:space="preserve"> niezbędn</w:t>
      </w:r>
      <w:r w:rsidDel="00F42252">
        <w:rPr>
          <w:rFonts w:ascii="Tahoma" w:eastAsia="Calibri" w:hAnsi="Tahoma" w:cs="Tahoma"/>
        </w:rPr>
        <w:t>ą</w:t>
      </w:r>
      <w:r w:rsidRPr="00B20BAE" w:rsidDel="00F42252">
        <w:rPr>
          <w:rFonts w:ascii="Tahoma" w:eastAsia="Calibri" w:hAnsi="Tahoma" w:cs="Tahoma"/>
        </w:rPr>
        <w:t xml:space="preserve"> dla prawidłowej instalacji i funkcjonowania stoiska</w:t>
      </w:r>
      <w:r w:rsidDel="00F42252">
        <w:rPr>
          <w:rFonts w:ascii="Tahoma" w:eastAsia="Calibri" w:hAnsi="Tahoma" w:cs="Tahoma"/>
        </w:rPr>
        <w:t>,</w:t>
      </w:r>
      <w:r w:rsidRPr="00B20BAE" w:rsidDel="00F42252">
        <w:rPr>
          <w:rFonts w:ascii="Tahoma" w:eastAsia="Calibri" w:hAnsi="Tahoma" w:cs="Tahoma"/>
        </w:rPr>
        <w:t xml:space="preserve"> wyposażenie </w:t>
      </w:r>
      <w:r w:rsidDel="00F42252">
        <w:rPr>
          <w:rFonts w:ascii="Tahoma" w:eastAsia="Calibri" w:hAnsi="Tahoma" w:cs="Tahoma"/>
        </w:rPr>
        <w:t>oraz</w:t>
      </w:r>
      <w:r w:rsidRPr="00B20BAE" w:rsidDel="00F42252">
        <w:rPr>
          <w:rFonts w:ascii="Tahoma" w:hAnsi="Tahoma" w:cs="Tahoma"/>
        </w:rPr>
        <w:t xml:space="preserve"> z</w:t>
      </w:r>
      <w:r w:rsidRPr="00B20BAE" w:rsidDel="00F42252">
        <w:rPr>
          <w:rFonts w:ascii="Tahoma" w:eastAsia="Calibri" w:hAnsi="Tahoma" w:cs="Tahoma"/>
        </w:rPr>
        <w:t>asoby kadrowe, tj. obsługę stoiska, tłumacza, gości do przeprowadzenia pokazu itd.</w:t>
      </w:r>
    </w:p>
    <w:p w14:paraId="74634243" w14:textId="755CB45C" w:rsidR="00982410" w:rsidRPr="00B20BAE"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działań dotyczących m. in. radia i telewizji należy wskazać </w:t>
      </w:r>
      <w:r>
        <w:rPr>
          <w:rFonts w:ascii="Tahoma" w:eastAsia="Calibri" w:hAnsi="Tahoma" w:cs="Tahoma"/>
        </w:rPr>
        <w:t>jeżeli dotyczy</w:t>
      </w:r>
      <w:r w:rsidRPr="00B20BAE" w:rsidDel="00F42252">
        <w:rPr>
          <w:rFonts w:ascii="Tahoma" w:eastAsia="Calibri" w:hAnsi="Tahoma" w:cs="Tahoma"/>
        </w:rPr>
        <w:t xml:space="preserve"> ilość odcinków, </w:t>
      </w:r>
      <w:r w:rsidDel="00F42252">
        <w:rPr>
          <w:rFonts w:ascii="Tahoma" w:eastAsia="Calibri" w:hAnsi="Tahoma" w:cs="Tahoma"/>
        </w:rPr>
        <w:t xml:space="preserve">szacowaną </w:t>
      </w:r>
      <w:r w:rsidRPr="00B20BAE" w:rsidDel="00F42252">
        <w:rPr>
          <w:rFonts w:ascii="Tahoma" w:eastAsia="Calibri" w:hAnsi="Tahoma" w:cs="Tahoma"/>
        </w:rPr>
        <w:t>długość trwania każdego z nich, w jakich mediach</w:t>
      </w:r>
      <w:r w:rsidDel="00F42252">
        <w:rPr>
          <w:rFonts w:ascii="Tahoma" w:eastAsia="Calibri" w:hAnsi="Tahoma" w:cs="Tahoma"/>
        </w:rPr>
        <w:t xml:space="preserve"> (krajowe/regionalne)</w:t>
      </w:r>
      <w:r>
        <w:rPr>
          <w:rFonts w:ascii="Tahoma" w:eastAsia="Calibri" w:hAnsi="Tahoma" w:cs="Tahoma"/>
        </w:rPr>
        <w:t xml:space="preserve"> </w:t>
      </w:r>
      <w:r w:rsidRPr="00B20BAE" w:rsidDel="00F42252">
        <w:rPr>
          <w:rFonts w:ascii="Tahoma" w:eastAsia="Calibri" w:hAnsi="Tahoma" w:cs="Tahoma"/>
        </w:rPr>
        <w:t xml:space="preserve">planowana jest emisja przedmiotu operacji.  </w:t>
      </w:r>
    </w:p>
    <w:p w14:paraId="1EF1F8EE" w14:textId="77777777" w:rsidR="00982410" w:rsidRPr="00B30B5C" w:rsidDel="00F42252" w:rsidRDefault="00982410" w:rsidP="00982410">
      <w:pPr>
        <w:spacing w:after="0" w:line="288" w:lineRule="auto"/>
        <w:jc w:val="both"/>
        <w:rPr>
          <w:rFonts w:ascii="Tahoma" w:eastAsia="Calibri" w:hAnsi="Tahoma" w:cs="Tahoma"/>
        </w:rPr>
      </w:pPr>
      <w:r w:rsidRPr="00B20BAE" w:rsidDel="00F42252">
        <w:rPr>
          <w:rFonts w:ascii="Tahoma" w:eastAsia="Calibri" w:hAnsi="Tahoma" w:cs="Tahoma"/>
        </w:rPr>
        <w:t xml:space="preserve">W przypadku konkursów należy wskazać czy planowane są nagrody, jeżeli tak to jakie </w:t>
      </w:r>
      <w:r w:rsidDel="00F42252">
        <w:rPr>
          <w:rFonts w:ascii="Tahoma" w:eastAsia="Calibri" w:hAnsi="Tahoma" w:cs="Tahoma"/>
        </w:rPr>
        <w:br/>
      </w:r>
      <w:r w:rsidRPr="00B20BAE" w:rsidDel="00F42252">
        <w:rPr>
          <w:rFonts w:ascii="Tahoma" w:eastAsia="Calibri" w:hAnsi="Tahoma" w:cs="Tahoma"/>
        </w:rPr>
        <w:t xml:space="preserve">i w jakiej formie.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3755286" w14:textId="6E01D74F" w:rsidR="00862C72" w:rsidRPr="00151434" w:rsidRDefault="00862C72" w:rsidP="00BD760F">
      <w:pPr>
        <w:pStyle w:val="Akapitzlist"/>
        <w:tabs>
          <w:tab w:val="left" w:pos="426"/>
        </w:tabs>
        <w:spacing w:after="0" w:line="288" w:lineRule="auto"/>
        <w:ind w:left="0"/>
        <w:jc w:val="both"/>
        <w:rPr>
          <w:rFonts w:ascii="Tahoma" w:hAnsi="Tahoma" w:cs="Tahoma"/>
        </w:rPr>
      </w:pPr>
      <w:r w:rsidRPr="00151434">
        <w:rPr>
          <w:rFonts w:ascii="Tahoma" w:hAnsi="Tahoma" w:cs="Tahoma"/>
        </w:rPr>
        <w:t>Na</w:t>
      </w:r>
      <w:r w:rsidR="006F091C" w:rsidRPr="00151434">
        <w:rPr>
          <w:rFonts w:ascii="Tahoma" w:hAnsi="Tahoma" w:cs="Tahoma"/>
        </w:rPr>
        <w:t xml:space="preserve">leży wskazać odbiorców operacji (według grup określonych w Strategii </w:t>
      </w:r>
      <w:r w:rsidR="007A628F" w:rsidRPr="00151434">
        <w:rPr>
          <w:rFonts w:ascii="Tahoma" w:hAnsi="Tahoma" w:cs="Tahoma"/>
        </w:rPr>
        <w:t>k</w:t>
      </w:r>
      <w:r w:rsidR="006F091C" w:rsidRPr="00151434">
        <w:rPr>
          <w:rFonts w:ascii="Tahoma" w:hAnsi="Tahoma" w:cs="Tahoma"/>
        </w:rPr>
        <w:t>omunikacji PROW 2014-2020).</w:t>
      </w:r>
    </w:p>
    <w:p w14:paraId="36EBAD48" w14:textId="77777777" w:rsidR="000F402A"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663E13A5" w14:textId="58CD5445" w:rsidR="00132BA8" w:rsidRPr="00132BA8" w:rsidRDefault="00132BA8" w:rsidP="00132BA8">
      <w:pPr>
        <w:spacing w:after="0" w:line="288" w:lineRule="auto"/>
        <w:jc w:val="both"/>
        <w:rPr>
          <w:rFonts w:ascii="Tahoma" w:hAnsi="Tahoma" w:cs="Tahoma"/>
        </w:rPr>
      </w:pPr>
      <w:r w:rsidRPr="00132BA8">
        <w:rPr>
          <w:rFonts w:ascii="Tahoma" w:hAnsi="Tahoma" w:cs="Tahoma"/>
        </w:rPr>
        <w:t>Dotyczy form bezpośredniego przekazywania informacji takich jak szkolenia, seminaria, konferencje</w:t>
      </w:r>
      <w:r w:rsidR="00BA2AD9">
        <w:rPr>
          <w:rFonts w:ascii="Tahoma" w:hAnsi="Tahoma" w:cs="Tahoma"/>
        </w:rPr>
        <w:t>,</w:t>
      </w:r>
      <w:r w:rsidRPr="00132BA8">
        <w:rPr>
          <w:rFonts w:ascii="Tahoma" w:hAnsi="Tahoma" w:cs="Tahoma"/>
        </w:rPr>
        <w:t xml:space="preserve"> wystawy, itp. W tej pozycji wskazać należy liczbę osób, które szacuje się, że </w:t>
      </w:r>
      <w:r w:rsidRPr="00132BA8">
        <w:rPr>
          <w:rFonts w:ascii="Tahoma" w:hAnsi="Tahoma" w:cs="Tahoma"/>
        </w:rPr>
        <w:lastRenderedPageBreak/>
        <w:t xml:space="preserve">będą uczestniczyć w realizowanym operacji, bez wliczania organizatorów, prelegentów, szkoleniowców, wykładowców, itp. </w:t>
      </w: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67146DAC" w14:textId="2316AA45"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B357D0">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w:t>
      </w:r>
      <w:r w:rsidR="00B357D0">
        <w:rPr>
          <w:rFonts w:ascii="Tahoma" w:hAnsi="Tahoma" w:cs="Tahoma"/>
        </w:rPr>
        <w:t>lecz poprzez podanie planowanej wartości</w:t>
      </w:r>
      <w:r w:rsidR="00913F4E">
        <w:rPr>
          <w:rFonts w:ascii="Tahoma" w:hAnsi="Tahoma" w:cs="Tahoma"/>
        </w:rPr>
        <w:t>.</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77C61AF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1E2563FD" w:rsidR="006F091C" w:rsidRPr="00B20BAE" w:rsidRDefault="00940FFE" w:rsidP="0038454B">
      <w:pPr>
        <w:spacing w:after="0" w:line="288" w:lineRule="auto"/>
        <w:jc w:val="both"/>
        <w:rPr>
          <w:rFonts w:ascii="Tahoma" w:hAnsi="Tahoma" w:cs="Tahoma"/>
        </w:rPr>
      </w:pPr>
      <w:r w:rsidRPr="00B20BAE">
        <w:rPr>
          <w:rFonts w:ascii="Tahoma" w:hAnsi="Tahoma" w:cs="Tahoma"/>
        </w:rPr>
        <w:t>W pozycji należy wpisać 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(kwartał)</w:t>
      </w:r>
      <w:r w:rsidR="00644B7B">
        <w:rPr>
          <w:rFonts w:ascii="Tahoma" w:hAnsi="Tahoma" w:cs="Tahoma"/>
        </w:rPr>
        <w:t>.</w:t>
      </w:r>
      <w:r w:rsidRPr="00B20BAE">
        <w:rPr>
          <w:rFonts w:ascii="Tahoma" w:hAnsi="Tahoma" w:cs="Tahoma"/>
        </w:rPr>
        <w:t xml:space="preserve"> </w:t>
      </w:r>
    </w:p>
    <w:p w14:paraId="42005774" w14:textId="68094019" w:rsidR="00B30B5C" w:rsidRPr="00B30B5C" w:rsidRDefault="00940FFE" w:rsidP="00F203F7">
      <w:pPr>
        <w:pStyle w:val="Akapitzlist"/>
        <w:numPr>
          <w:ilvl w:val="0"/>
          <w:numId w:val="13"/>
        </w:numPr>
        <w:spacing w:after="0" w:line="288" w:lineRule="auto"/>
        <w:ind w:left="426"/>
        <w:jc w:val="both"/>
        <w:rPr>
          <w:rFonts w:ascii="Tahoma" w:hAnsi="Tahoma" w:cs="Tahoma"/>
        </w:rPr>
      </w:pPr>
      <w:r w:rsidRPr="00B20BAE">
        <w:rPr>
          <w:rFonts w:ascii="Tahoma" w:hAnsi="Tahoma" w:cs="Tahoma"/>
          <w:b/>
        </w:rPr>
        <w:t>Sposób ewaluacji operacji</w:t>
      </w:r>
    </w:p>
    <w:p w14:paraId="2227E6B7" w14:textId="216DEAF6" w:rsidR="00940FFE" w:rsidRPr="00B30B5C" w:rsidRDefault="00B30B5C" w:rsidP="00B30B5C">
      <w:pPr>
        <w:spacing w:after="0" w:line="288" w:lineRule="auto"/>
        <w:jc w:val="both"/>
        <w:rPr>
          <w:rFonts w:ascii="Tahoma" w:hAnsi="Tahoma" w:cs="Tahoma"/>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 do wykorzystania narzędzia związane z o</w:t>
      </w:r>
      <w:r w:rsidRPr="00B30B5C">
        <w:rPr>
          <w:rFonts w:ascii="Tahoma" w:eastAsia="Times New Roman" w:hAnsi="Tahoma" w:cs="Tahoma"/>
          <w:bCs/>
        </w:rPr>
        <w:t xml:space="preserve">ceną wartości </w:t>
      </w:r>
      <w:r w:rsidR="00066DBD">
        <w:rPr>
          <w:rFonts w:ascii="Tahoma" w:eastAsia="Times New Roman" w:hAnsi="Tahoma" w:cs="Tahoma"/>
          <w:bCs/>
        </w:rPr>
        <w:br/>
      </w:r>
      <w:r w:rsidRPr="00B30B5C">
        <w:rPr>
          <w:rFonts w:ascii="Tahoma" w:eastAsia="Times New Roman" w:hAnsi="Tahoma" w:cs="Tahoma"/>
          <w:bCs/>
        </w:rPr>
        <w:t>i znaczenia operacji</w:t>
      </w:r>
      <w:r w:rsidR="00644B7B">
        <w:rPr>
          <w:rFonts w:ascii="Tahoma" w:eastAsia="Times New Roman" w:hAnsi="Tahoma" w:cs="Tahoma"/>
          <w:bCs/>
        </w:rPr>
        <w:t xml:space="preserve"> </w:t>
      </w:r>
      <w:r w:rsidR="00CB1C8C">
        <w:rPr>
          <w:rFonts w:ascii="Tahoma" w:eastAsia="Times New Roman" w:hAnsi="Tahoma" w:cs="Tahoma"/>
          <w:bCs/>
        </w:rPr>
        <w:t>(jeżeli dotyczy)</w:t>
      </w:r>
      <w:r w:rsidRPr="00B30B5C">
        <w:rPr>
          <w:rFonts w:ascii="Tahoma" w:eastAsia="Times New Roman" w:hAnsi="Tahoma" w:cs="Tahoma"/>
          <w:bCs/>
        </w:rPr>
        <w:t xml:space="preserve">, w tym </w:t>
      </w:r>
      <w:r w:rsidR="004F6D20" w:rsidRPr="00B30B5C">
        <w:rPr>
          <w:rFonts w:ascii="Tahoma" w:eastAsia="Times New Roman" w:hAnsi="Tahoma" w:cs="Tahoma"/>
          <w:bCs/>
        </w:rPr>
        <w:t>je</w:t>
      </w:r>
      <w:r w:rsidR="004F6D20">
        <w:rPr>
          <w:rFonts w:ascii="Tahoma" w:eastAsia="Times New Roman" w:hAnsi="Tahoma" w:cs="Tahoma"/>
          <w:bCs/>
        </w:rPr>
        <w:t>go</w:t>
      </w:r>
      <w:r w:rsidR="004F6D20" w:rsidRPr="00B30B5C">
        <w:rPr>
          <w:rFonts w:ascii="Tahoma" w:eastAsia="Times New Roman" w:hAnsi="Tahoma" w:cs="Tahoma"/>
          <w:bCs/>
        </w:rPr>
        <w:t xml:space="preserve"> </w:t>
      </w:r>
      <w:r w:rsidRPr="00B30B5C">
        <w:rPr>
          <w:rFonts w:ascii="Tahoma" w:eastAsia="Times New Roman" w:hAnsi="Tahoma" w:cs="Tahoma"/>
          <w:bCs/>
        </w:rPr>
        <w:t>efektywności, skuteczności, oddziaływania, trwałości w kontekście założonych celów</w:t>
      </w:r>
      <w:r w:rsidR="00EB6140">
        <w:rPr>
          <w:rFonts w:ascii="Tahoma" w:eastAsia="Times New Roman" w:hAnsi="Tahoma" w:cs="Tahoma"/>
          <w:bCs/>
        </w:rPr>
        <w:t>, np.</w:t>
      </w:r>
      <w:r w:rsidR="00CB1C8C">
        <w:rPr>
          <w:rFonts w:ascii="Tahoma" w:eastAsia="Times New Roman" w:hAnsi="Tahoma" w:cs="Tahoma"/>
          <w:bCs/>
        </w:rPr>
        <w:t xml:space="preserve"> ankiety poszkoleniowe</w:t>
      </w:r>
      <w:r w:rsidR="00F203F7">
        <w:rPr>
          <w:rFonts w:ascii="Tahoma" w:eastAsia="Times New Roman" w:hAnsi="Tahoma" w:cs="Tahoma"/>
          <w:bCs/>
        </w:rPr>
        <w:t>.</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3C88F638" w14:textId="288FBB51" w:rsidR="009A0245" w:rsidRPr="00B20BAE" w:rsidRDefault="00926F7E" w:rsidP="00B30B5C">
      <w:pPr>
        <w:tabs>
          <w:tab w:val="left" w:pos="426"/>
        </w:tabs>
        <w:spacing w:after="0" w:line="288" w:lineRule="auto"/>
        <w:jc w:val="both"/>
        <w:rPr>
          <w:rFonts w:ascii="Tahoma" w:hAnsi="Tahoma" w:cs="Tahoma"/>
        </w:rPr>
      </w:pPr>
      <w:r>
        <w:rPr>
          <w:rFonts w:ascii="Tahoma" w:hAnsi="Tahoma" w:cs="Tahoma"/>
          <w:b/>
        </w:rPr>
        <w:t>11)</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r w:rsidR="009A0245"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009A0245"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009A0245"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009A0245" w:rsidRPr="00B20BAE">
        <w:rPr>
          <w:rFonts w:ascii="Tahoma" w:hAnsi="Tahoma" w:cs="Tahoma"/>
        </w:rPr>
        <w:t>St</w:t>
      </w:r>
      <w:r w:rsidR="00513471" w:rsidRPr="00B20BAE">
        <w:rPr>
          <w:rFonts w:ascii="Tahoma" w:hAnsi="Tahoma" w:cs="Tahoma"/>
        </w:rPr>
        <w:t>r</w:t>
      </w:r>
      <w:r w:rsidR="009A0245"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009A0245"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009A0245" w:rsidRPr="00B20BAE">
        <w:rPr>
          <w:rFonts w:ascii="Tahoma" w:hAnsi="Tahoma" w:cs="Tahoma"/>
        </w:rPr>
        <w:t>. Istnieje możliwość zaznaczenia więcej niż jednego Celu.</w:t>
      </w:r>
    </w:p>
    <w:p w14:paraId="28961B0C" w14:textId="195909D5"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0DB96E4" w:rsidR="00200504" w:rsidRPr="00200504" w:rsidRDefault="00926F7E" w:rsidP="00200504">
      <w:pPr>
        <w:spacing w:after="0" w:line="288" w:lineRule="auto"/>
        <w:jc w:val="both"/>
        <w:rPr>
          <w:rFonts w:ascii="Tahoma" w:hAnsi="Tahoma" w:cs="Tahoma"/>
        </w:rPr>
      </w:pPr>
      <w:r>
        <w:rPr>
          <w:rFonts w:ascii="Tahoma" w:hAnsi="Tahoma" w:cs="Tahoma"/>
          <w:b/>
        </w:rPr>
        <w:t xml:space="preserve">12)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t>
      </w:r>
      <w:r w:rsidR="00066DBD">
        <w:rPr>
          <w:rFonts w:ascii="Tahoma" w:hAnsi="Tahoma" w:cs="Tahoma"/>
          <w:b/>
        </w:rPr>
        <w:br/>
      </w:r>
      <w:r w:rsidR="00644B7B">
        <w:rPr>
          <w:rFonts w:ascii="Tahoma" w:hAnsi="Tahoma" w:cs="Tahoma"/>
          <w:b/>
        </w:rPr>
        <w:t xml:space="preserve">w ramach </w:t>
      </w:r>
      <w:r w:rsidR="00200504" w:rsidRPr="00200504">
        <w:rPr>
          <w:rFonts w:ascii="Tahoma" w:hAnsi="Tahoma" w:cs="Tahoma"/>
          <w:b/>
        </w:rPr>
        <w:t>operacji</w:t>
      </w:r>
    </w:p>
    <w:p w14:paraId="35416913" w14:textId="497A296D"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1A41F61B"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528C8B03" w:rsidR="00DF7B56" w:rsidRPr="00200504" w:rsidRDefault="00200504" w:rsidP="00200504">
      <w:pPr>
        <w:spacing w:after="0" w:line="288" w:lineRule="auto"/>
        <w:jc w:val="both"/>
        <w:rPr>
          <w:rFonts w:ascii="Tahoma" w:hAnsi="Tahoma" w:cs="Tahoma"/>
        </w:rPr>
      </w:pPr>
      <w:r>
        <w:rPr>
          <w:rFonts w:ascii="Tahoma" w:hAnsi="Tahoma" w:cs="Tahoma"/>
          <w:b/>
        </w:rPr>
        <w:t>1</w:t>
      </w:r>
      <w:r w:rsidR="00926F7E">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3A279301" w14:textId="09B71D4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513471" w:rsidRPr="00B20BAE">
        <w:rPr>
          <w:rFonts w:ascii="Tahoma" w:hAnsi="Tahoma" w:cs="Tahoma"/>
        </w:rPr>
        <w:t xml:space="preserve">Działanie 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w:t>
      </w:r>
      <w:r w:rsidR="00773ADD" w:rsidRPr="00773ADD">
        <w:t xml:space="preserve"> </w:t>
      </w:r>
      <w:r w:rsidRPr="00B20BAE">
        <w:rPr>
          <w:rFonts w:ascii="Tahoma" w:hAnsi="Tahoma" w:cs="Tahoma"/>
        </w:rPr>
        <w:t>Lista działań w części II</w:t>
      </w:r>
      <w:r w:rsidR="006A7E8B">
        <w:rPr>
          <w:rFonts w:ascii="Tahoma" w:hAnsi="Tahoma" w:cs="Tahoma"/>
        </w:rPr>
        <w:t xml:space="preserve"> instrukcji</w:t>
      </w:r>
      <w:r w:rsidRPr="00B20BAE">
        <w:rPr>
          <w:rFonts w:ascii="Tahoma" w:hAnsi="Tahoma" w:cs="Tahoma"/>
        </w:rPr>
        <w:t>.</w:t>
      </w:r>
    </w:p>
    <w:p w14:paraId="1B3F5FDD" w14:textId="603B5F17" w:rsidR="0080219B" w:rsidRPr="00200504" w:rsidRDefault="00200504" w:rsidP="00200504">
      <w:pPr>
        <w:spacing w:after="0" w:line="288" w:lineRule="auto"/>
        <w:jc w:val="both"/>
        <w:rPr>
          <w:rFonts w:ascii="Tahoma" w:hAnsi="Tahoma" w:cs="Tahoma"/>
          <w:b/>
        </w:rPr>
      </w:pPr>
      <w:r>
        <w:rPr>
          <w:rFonts w:ascii="Tahoma" w:hAnsi="Tahoma" w:cs="Tahoma"/>
          <w:b/>
        </w:rPr>
        <w:t>1</w:t>
      </w:r>
      <w:r w:rsidR="00926F7E">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694D543C" w14:textId="2E2B732C" w:rsidR="0080219B" w:rsidRPr="00B20BAE" w:rsidRDefault="0080219B" w:rsidP="00B30B5C">
      <w:pPr>
        <w:spacing w:after="0" w:line="288" w:lineRule="auto"/>
        <w:jc w:val="both"/>
        <w:rPr>
          <w:rFonts w:ascii="Tahoma" w:hAnsi="Tahoma" w:cs="Tahoma"/>
        </w:rPr>
      </w:pPr>
      <w:r w:rsidRPr="00B20BAE">
        <w:rPr>
          <w:rFonts w:ascii="Tahoma" w:hAnsi="Tahoma" w:cs="Tahoma"/>
        </w:rPr>
        <w:lastRenderedPageBreak/>
        <w:t>Należy wskazać, którego działania/poddziałania PROW 2014-2020 dotyczy operacja.</w:t>
      </w:r>
    </w:p>
    <w:p w14:paraId="56A56F6A" w14:textId="569871D0" w:rsidR="0080219B" w:rsidRPr="00200504" w:rsidRDefault="00200504" w:rsidP="00200504">
      <w:pPr>
        <w:spacing w:after="0" w:line="288" w:lineRule="auto"/>
        <w:rPr>
          <w:rFonts w:ascii="Tahoma" w:hAnsi="Tahoma" w:cs="Tahoma"/>
          <w:b/>
        </w:rPr>
      </w:pPr>
      <w:r>
        <w:rPr>
          <w:rFonts w:ascii="Tahoma" w:hAnsi="Tahoma" w:cs="Tahoma"/>
          <w:b/>
        </w:rPr>
        <w:t>1</w:t>
      </w:r>
      <w:r w:rsidR="00926F7E">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23B02BBF" w14:textId="6E6201E9" w:rsidR="0080219B" w:rsidRDefault="0080219B" w:rsidP="0080219B">
      <w:pPr>
        <w:tabs>
          <w:tab w:val="left" w:pos="426"/>
        </w:tabs>
        <w:spacing w:after="0" w:line="288" w:lineRule="auto"/>
        <w:jc w:val="both"/>
        <w:rPr>
          <w:rFonts w:ascii="Tahoma" w:hAnsi="Tahoma" w:cs="Tahoma"/>
        </w:rPr>
      </w:pPr>
      <w:r w:rsidRPr="00B20BAE">
        <w:rPr>
          <w:rFonts w:ascii="Tahoma" w:hAnsi="Tahoma" w:cs="Tahoma"/>
        </w:rPr>
        <w:t xml:space="preserve">Należy opisać jaka zmiana ma nastąpić w wyniku realizacji </w:t>
      </w:r>
      <w:r w:rsidR="007532FE" w:rsidRPr="00B20BAE">
        <w:rPr>
          <w:rFonts w:ascii="Tahoma" w:hAnsi="Tahoma" w:cs="Tahoma"/>
        </w:rPr>
        <w:t>o</w:t>
      </w:r>
      <w:r w:rsidRPr="00B20BAE">
        <w:rPr>
          <w:rFonts w:ascii="Tahoma" w:hAnsi="Tahoma" w:cs="Tahoma"/>
        </w:rPr>
        <w:t xml:space="preserve">peracji. Formułując cele </w:t>
      </w:r>
      <w:r w:rsidR="007532FE" w:rsidRPr="00B20BAE">
        <w:rPr>
          <w:rFonts w:ascii="Tahoma" w:hAnsi="Tahoma" w:cs="Tahoma"/>
        </w:rPr>
        <w:t>o</w:t>
      </w:r>
      <w:r w:rsidRPr="00B20BAE">
        <w:rPr>
          <w:rFonts w:ascii="Tahoma" w:hAnsi="Tahoma" w:cs="Tahoma"/>
        </w:rPr>
        <w:t>peracji należy mieć na względzie cele KSOW i cele Strategii.</w:t>
      </w:r>
      <w:r w:rsidR="00612787">
        <w:rPr>
          <w:rFonts w:ascii="Tahoma" w:hAnsi="Tahoma" w:cs="Tahoma"/>
        </w:rPr>
        <w:t xml:space="preserve"> Należy wskazać w jakim stopniu cele operacji realizują cele KSOW, priorytety PROW. </w:t>
      </w:r>
      <w:r w:rsidR="004637A9">
        <w:rPr>
          <w:rFonts w:ascii="Tahoma" w:hAnsi="Tahoma" w:cs="Tahoma"/>
        </w:rPr>
        <w:t xml:space="preserve">Należy </w:t>
      </w:r>
      <w:r w:rsidR="00612787">
        <w:rPr>
          <w:rFonts w:ascii="Tahoma" w:hAnsi="Tahoma" w:cs="Tahoma"/>
        </w:rPr>
        <w:t>wskazać zgodność celów zamierzonych do osiągnięcia w ramach operacji z celami głównymi określonymi w Strategii oraz z co najmniej jednym celem szczegółowym określonym w Strategii.</w:t>
      </w:r>
    </w:p>
    <w:p w14:paraId="388B09FD" w14:textId="31531FD1" w:rsidR="00551E3E" w:rsidRPr="00200504" w:rsidRDefault="00200504" w:rsidP="00551E3E">
      <w:pPr>
        <w:spacing w:after="0" w:line="288" w:lineRule="auto"/>
        <w:rPr>
          <w:rFonts w:ascii="Tahoma" w:hAnsi="Tahoma" w:cs="Tahoma"/>
        </w:rPr>
      </w:pPr>
      <w:r>
        <w:rPr>
          <w:rFonts w:ascii="Tahoma" w:hAnsi="Tahoma" w:cs="Tahoma"/>
          <w:b/>
        </w:rPr>
        <w:t>1</w:t>
      </w:r>
      <w:r w:rsidR="00926F7E">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490B1350" w14:textId="53387328" w:rsidR="00EB6B40" w:rsidRDefault="00551E3E" w:rsidP="00066DBD">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066DBD">
        <w:rPr>
          <w:rFonts w:ascii="Tahoma" w:hAnsi="Tahoma" w:cs="Tahoma"/>
        </w:rPr>
        <w:br/>
      </w:r>
      <w:r w:rsidR="00E8365B">
        <w:rPr>
          <w:rFonts w:ascii="Tahoma" w:hAnsi="Tahoma" w:cs="Tahoma"/>
        </w:rPr>
        <w:t>w obszarze zdiagnozowanego problemu</w:t>
      </w:r>
      <w:r w:rsidR="007930AB" w:rsidRPr="00BD760F">
        <w:rPr>
          <w:rFonts w:ascii="Tahoma" w:hAnsi="Tahoma" w:cs="Tahoma"/>
        </w:rPr>
        <w:t>.</w:t>
      </w:r>
    </w:p>
    <w:p w14:paraId="48F0CD30" w14:textId="6CA179D3" w:rsidR="00EA0132" w:rsidRDefault="00EA0132" w:rsidP="00EB6B40">
      <w:pPr>
        <w:spacing w:after="0" w:line="288" w:lineRule="auto"/>
        <w:rPr>
          <w:rFonts w:ascii="Tahoma" w:hAnsi="Tahoma" w:cs="Tahoma"/>
          <w:b/>
        </w:rPr>
      </w:pPr>
      <w:r w:rsidRPr="00EA0132">
        <w:rPr>
          <w:rFonts w:ascii="Tahoma" w:hAnsi="Tahoma" w:cs="Tahoma"/>
          <w:b/>
        </w:rPr>
        <w:t>1</w:t>
      </w:r>
      <w:r w:rsidR="00926F7E">
        <w:rPr>
          <w:rFonts w:ascii="Tahoma" w:hAnsi="Tahoma" w:cs="Tahoma"/>
          <w:b/>
        </w:rPr>
        <w:t>7</w:t>
      </w:r>
      <w:r w:rsidRPr="00EA0132">
        <w:rPr>
          <w:rFonts w:ascii="Tahoma" w:hAnsi="Tahoma" w:cs="Tahoma"/>
          <w:b/>
        </w:rPr>
        <w:t>)</w:t>
      </w:r>
      <w:r w:rsidRPr="00BD760F">
        <w:rPr>
          <w:rFonts w:ascii="Tahoma" w:hAnsi="Tahoma" w:cs="Tahoma"/>
          <w:b/>
        </w:rPr>
        <w:t xml:space="preserve"> Uzasadnienie zidentyfikowanej grupy docelowej</w:t>
      </w:r>
    </w:p>
    <w:p w14:paraId="698293F0" w14:textId="20268389" w:rsidR="00EA0132" w:rsidRDefault="00EA0132" w:rsidP="00066DBD">
      <w:pPr>
        <w:spacing w:after="0" w:line="288" w:lineRule="auto"/>
        <w:jc w:val="both"/>
        <w:rPr>
          <w:rFonts w:ascii="Tahoma" w:hAnsi="Tahoma" w:cs="Tahoma"/>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 w jaki sposób wpłynie to na realizację priorytetów PROW 2014-2020.</w:t>
      </w:r>
      <w:r w:rsidR="00612787">
        <w:rPr>
          <w:rFonts w:ascii="Tahoma" w:hAnsi="Tahoma" w:cs="Tahoma"/>
        </w:rPr>
        <w:t xml:space="preserve"> Dodatkowo należy wskazać w jakim stopniu operacja jest zgodna z Wytyczną w zakresie m.in. grup docelowych, działań obowiązkowych oraz wskaźników realizacji operacji.</w:t>
      </w:r>
    </w:p>
    <w:p w14:paraId="29D2E891" w14:textId="6CEB5408" w:rsidR="00EB6B40" w:rsidRPr="00462592" w:rsidRDefault="00EB6B40" w:rsidP="00EB6B40">
      <w:pPr>
        <w:spacing w:after="0" w:line="288" w:lineRule="auto"/>
        <w:rPr>
          <w:rFonts w:ascii="Tahoma" w:hAnsi="Tahoma" w:cs="Tahoma"/>
          <w:b/>
        </w:rPr>
      </w:pPr>
      <w:r w:rsidRPr="00462592">
        <w:rPr>
          <w:rFonts w:ascii="Tahoma" w:hAnsi="Tahoma" w:cs="Tahoma"/>
          <w:b/>
        </w:rPr>
        <w:t>1</w:t>
      </w:r>
      <w:r w:rsidR="00926F7E">
        <w:rPr>
          <w:rFonts w:ascii="Tahoma" w:hAnsi="Tahoma" w:cs="Tahoma"/>
          <w:b/>
        </w:rPr>
        <w:t>8</w:t>
      </w:r>
      <w:r w:rsidRPr="00462592">
        <w:rPr>
          <w:rFonts w:ascii="Tahoma" w:hAnsi="Tahoma" w:cs="Tahoma"/>
          <w:b/>
        </w:rPr>
        <w:t xml:space="preserve">) </w:t>
      </w:r>
      <w:r w:rsidR="00DE5419" w:rsidRPr="00DE5419">
        <w:rPr>
          <w:rFonts w:ascii="Tahoma" w:hAnsi="Tahoma" w:cs="Tahoma"/>
          <w:b/>
        </w:rPr>
        <w:t>Uzasadnienie przyjętych narzędzi komunikacji biorąc pod uwagę grupę docelową</w:t>
      </w:r>
    </w:p>
    <w:p w14:paraId="1B30B8C7" w14:textId="1846C53F"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uzasadnić</w:t>
      </w:r>
      <w:r w:rsidR="00BA2AD9">
        <w:rPr>
          <w:rFonts w:ascii="Tahoma" w:hAnsi="Tahoma" w:cs="Tahoma"/>
        </w:rPr>
        <w:t xml:space="preserve"> w jaki s</w:t>
      </w:r>
      <w:r w:rsidR="000F1F8B">
        <w:rPr>
          <w:rFonts w:ascii="Tahoma" w:hAnsi="Tahoma" w:cs="Tahoma"/>
        </w:rPr>
        <w:t>posób</w:t>
      </w:r>
      <w:r w:rsidR="00DE5419">
        <w:rPr>
          <w:rFonts w:ascii="Tahoma" w:hAnsi="Tahoma" w:cs="Tahoma"/>
        </w:rPr>
        <w:t xml:space="preserve"> 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Pr>
          <w:rFonts w:ascii="Tahoma" w:hAnsi="Tahoma" w:cs="Tahoma"/>
        </w:rPr>
        <w:t xml:space="preserve"> </w:t>
      </w:r>
    </w:p>
    <w:p w14:paraId="6347D6AB" w14:textId="74F6E88F" w:rsidR="000C79E6" w:rsidRPr="00200504" w:rsidRDefault="00551E3E" w:rsidP="00200504">
      <w:pPr>
        <w:spacing w:after="0" w:line="288" w:lineRule="auto"/>
        <w:jc w:val="both"/>
        <w:rPr>
          <w:rFonts w:ascii="Tahoma" w:hAnsi="Tahoma" w:cs="Tahoma"/>
          <w:b/>
        </w:rPr>
      </w:pPr>
      <w:r>
        <w:rPr>
          <w:rFonts w:ascii="Tahoma" w:hAnsi="Tahoma" w:cs="Tahoma"/>
          <w:b/>
        </w:rPr>
        <w:t>1</w:t>
      </w:r>
      <w:r w:rsidR="00C23281">
        <w:rPr>
          <w:rFonts w:ascii="Tahoma" w:hAnsi="Tahoma" w:cs="Tahoma"/>
          <w:b/>
        </w:rPr>
        <w:t>9</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6AB660D5" w14:textId="2B0EB84D"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Pr>
          <w:rFonts w:ascii="Tahoma" w:hAnsi="Tahoma" w:cs="Tahoma"/>
        </w:rPr>
        <w:t xml:space="preserve">, których </w:t>
      </w:r>
      <w:r w:rsidR="005944F6">
        <w:rPr>
          <w:rFonts w:ascii="Tahoma" w:hAnsi="Tahoma" w:cs="Tahoma"/>
        </w:rPr>
        <w:t>interpretacja</w:t>
      </w:r>
      <w:r w:rsidR="005944F6" w:rsidRPr="000C79E6">
        <w:rPr>
          <w:rFonts w:ascii="Tahoma" w:hAnsi="Tahoma" w:cs="Tahoma"/>
        </w:rPr>
        <w:t xml:space="preserve"> </w:t>
      </w:r>
      <w:r>
        <w:rPr>
          <w:rFonts w:ascii="Tahoma" w:hAnsi="Tahoma" w:cs="Tahoma"/>
        </w:rPr>
        <w:t xml:space="preserve">znajduje się </w:t>
      </w:r>
      <w:r w:rsidR="000A02A9">
        <w:rPr>
          <w:rFonts w:ascii="Tahoma" w:hAnsi="Tahoma" w:cs="Tahoma"/>
        </w:rPr>
        <w:br/>
      </w:r>
      <w:r>
        <w:rPr>
          <w:rFonts w:ascii="Tahoma" w:hAnsi="Tahoma" w:cs="Tahoma"/>
        </w:rPr>
        <w:t xml:space="preserve">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00571BB4">
        <w:rPr>
          <w:rFonts w:ascii="Tahoma" w:hAnsi="Tahoma" w:cs="Tahoma"/>
        </w:rPr>
        <w:t xml:space="preserve"> oraz ich planowaną liczbę</w:t>
      </w:r>
      <w:r w:rsidRPr="001901D6">
        <w:rPr>
          <w:rFonts w:ascii="Tahoma" w:hAnsi="Tahoma" w:cs="Tahoma"/>
        </w:rPr>
        <w:t>.</w:t>
      </w:r>
    </w:p>
    <w:p w14:paraId="71ADC775" w14:textId="77777777" w:rsidR="00940FFE" w:rsidRDefault="00940FFE"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680B423A" w14:textId="5827136C"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CA3444">
        <w:rPr>
          <w:rFonts w:ascii="Tahoma" w:hAnsi="Tahoma" w:cs="Tahoma"/>
        </w:rPr>
        <w:t xml:space="preserve">oddzielną </w:t>
      </w:r>
      <w:r w:rsidR="00D95B52">
        <w:rPr>
          <w:rFonts w:ascii="Tahoma" w:hAnsi="Tahoma" w:cs="Tahoma"/>
        </w:rPr>
        <w:t xml:space="preserve">tabelę. W załączonym wzorze są dwie tabele, tj. dla dwóch operacji. </w:t>
      </w:r>
      <w:r w:rsidR="000A02A9">
        <w:rPr>
          <w:rFonts w:ascii="Tahoma" w:hAnsi="Tahoma" w:cs="Tahoma"/>
        </w:rPr>
        <w:br/>
      </w:r>
      <w:r w:rsidR="00D95B52">
        <w:rPr>
          <w:rFonts w:ascii="Tahoma" w:hAnsi="Tahoma" w:cs="Tahoma"/>
        </w:rPr>
        <w:t>W przypadku większej liczby operacji należy tabelę odpowiednio skopiować. Dla poszczególnych operacji należy w wierszach wskazać poszczególne pozycje kosztowe, wskazując w kolumnie „Uzasadnienie</w:t>
      </w:r>
      <w:r w:rsidR="001164A8">
        <w:rPr>
          <w:rFonts w:ascii="Tahoma" w:hAnsi="Tahoma" w:cs="Tahoma"/>
        </w:rPr>
        <w:t xml:space="preserve"> </w:t>
      </w:r>
      <w:r w:rsidR="00442202">
        <w:rPr>
          <w:rFonts w:ascii="Tahoma" w:hAnsi="Tahoma" w:cs="Tahoma"/>
        </w:rPr>
        <w:t>racjonalności wydatków</w:t>
      </w:r>
      <w:r w:rsidR="00D95B52">
        <w:rPr>
          <w:rFonts w:ascii="Tahoma" w:hAnsi="Tahoma" w:cs="Tahoma"/>
        </w:rPr>
        <w:t>” – uzasadnienie zaplanowanych wydatków / kosztów pod k</w:t>
      </w:r>
      <w:r w:rsidR="00442202">
        <w:rPr>
          <w:rFonts w:ascii="Tahoma" w:hAnsi="Tahoma" w:cs="Tahoma"/>
        </w:rPr>
        <w:t>ą</w:t>
      </w:r>
      <w:r w:rsidR="00D95B52">
        <w:rPr>
          <w:rFonts w:ascii="Tahoma" w:hAnsi="Tahoma" w:cs="Tahoma"/>
        </w:rPr>
        <w:t xml:space="preserve">tem ich niezbędności do realizacji i osiągnięcia celów operacji. </w:t>
      </w:r>
      <w:r w:rsidR="00805160" w:rsidRPr="00805160">
        <w:rPr>
          <w:rFonts w:ascii="Tahoma" w:hAnsi="Tahoma" w:cs="Tahoma"/>
        </w:rPr>
        <w:t xml:space="preserve">W kolumnie </w:t>
      </w:r>
      <w:r w:rsidR="00442202">
        <w:rPr>
          <w:rFonts w:ascii="Tahoma" w:hAnsi="Tahoma" w:cs="Tahoma"/>
        </w:rPr>
        <w:t>tej</w:t>
      </w:r>
      <w:r w:rsidR="00805160" w:rsidRPr="00805160">
        <w:rPr>
          <w:rFonts w:ascii="Tahoma" w:hAnsi="Tahoma" w:cs="Tahoma"/>
        </w:rPr>
        <w:t xml:space="preserve">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 xml:space="preserve">biorąc pod uwagę warunek racjonalności. </w:t>
      </w:r>
    </w:p>
    <w:p w14:paraId="12F89AF2" w14:textId="0E7240F1" w:rsidR="00D86B00" w:rsidRPr="00B20BAE" w:rsidRDefault="003A027A" w:rsidP="00D86B00">
      <w:pPr>
        <w:spacing w:after="0" w:line="288" w:lineRule="auto"/>
        <w:jc w:val="both"/>
        <w:rPr>
          <w:rFonts w:ascii="Tahoma" w:hAnsi="Tahoma" w:cs="Tahoma"/>
        </w:rPr>
      </w:pPr>
      <w:r>
        <w:rPr>
          <w:rFonts w:ascii="Tahoma" w:hAnsi="Tahoma" w:cs="Tahoma"/>
        </w:rPr>
        <w:t>Np. g</w:t>
      </w:r>
      <w:r w:rsidR="00D86B00" w:rsidRPr="00B20BAE">
        <w:rPr>
          <w:rFonts w:ascii="Tahoma" w:hAnsi="Tahoma" w:cs="Tahoma"/>
        </w:rPr>
        <w:t>dy w ramach operacji realizowane będzie szkolenie/ konferencja/ seminarium/ warsztat/ spotkanie należy wskazać</w:t>
      </w:r>
      <w:r w:rsidR="00D86B00">
        <w:rPr>
          <w:rFonts w:ascii="Tahoma" w:hAnsi="Tahoma" w:cs="Tahoma"/>
        </w:rPr>
        <w:t xml:space="preserve"> koszty, jeżeli dotyczą:</w:t>
      </w:r>
      <w:r w:rsidR="00D86B00" w:rsidRPr="00B20BAE">
        <w:rPr>
          <w:rFonts w:ascii="Tahoma" w:hAnsi="Tahoma" w:cs="Tahoma"/>
        </w:rPr>
        <w:t xml:space="preserve"> zakwaterowani</w:t>
      </w:r>
      <w:r w:rsidR="00D86B00">
        <w:rPr>
          <w:rFonts w:ascii="Tahoma" w:hAnsi="Tahoma" w:cs="Tahoma"/>
        </w:rPr>
        <w:t>e</w:t>
      </w:r>
      <w:r w:rsidR="00D86B00" w:rsidRPr="00B20BAE">
        <w:rPr>
          <w:rFonts w:ascii="Tahoma" w:hAnsi="Tahoma" w:cs="Tahoma"/>
        </w:rPr>
        <w:t xml:space="preserve">/ nocleg, wyżywienie, transport, wynajęcie sali, </w:t>
      </w:r>
      <w:r w:rsidR="00D86B00">
        <w:rPr>
          <w:rFonts w:ascii="Tahoma" w:hAnsi="Tahoma" w:cs="Tahoma"/>
        </w:rPr>
        <w:t>druk/</w:t>
      </w:r>
      <w:r w:rsidR="00D86B00" w:rsidRPr="00B20BAE">
        <w:rPr>
          <w:rFonts w:ascii="Tahoma" w:hAnsi="Tahoma" w:cs="Tahoma"/>
        </w:rPr>
        <w:t>wykonanie materiałów szkoleniowych, np. film instruktażowy, prezentacje multimedialne, wykonanie materiałów promocyjnych</w:t>
      </w:r>
      <w:r w:rsidR="00D86B00">
        <w:rPr>
          <w:rFonts w:ascii="Tahoma" w:hAnsi="Tahoma" w:cs="Tahoma"/>
        </w:rPr>
        <w:t xml:space="preserve"> (</w:t>
      </w:r>
      <w:r w:rsidR="00D86B00" w:rsidRPr="00B20BAE">
        <w:rPr>
          <w:rFonts w:ascii="Tahoma" w:hAnsi="Tahoma" w:cs="Tahoma"/>
        </w:rPr>
        <w:t xml:space="preserve">w tym ich </w:t>
      </w:r>
      <w:r w:rsidR="00D86B00">
        <w:rPr>
          <w:rFonts w:ascii="Tahoma" w:hAnsi="Tahoma" w:cs="Tahoma"/>
        </w:rPr>
        <w:t xml:space="preserve">poszczególne </w:t>
      </w:r>
      <w:r w:rsidR="00D86B00" w:rsidRPr="00B20BAE">
        <w:rPr>
          <w:rFonts w:ascii="Tahoma" w:hAnsi="Tahoma" w:cs="Tahoma"/>
        </w:rPr>
        <w:t>rodzaje i iloś</w:t>
      </w:r>
      <w:r w:rsidR="00D86B00">
        <w:rPr>
          <w:rFonts w:ascii="Tahoma" w:hAnsi="Tahoma" w:cs="Tahoma"/>
        </w:rPr>
        <w:t>ci</w:t>
      </w:r>
      <w:r w:rsidR="00D86B00" w:rsidRPr="00B20BAE">
        <w:rPr>
          <w:rFonts w:ascii="Tahoma" w:hAnsi="Tahoma" w:cs="Tahoma"/>
        </w:rPr>
        <w:t>, np. notatniki, zestawy konferencyjne</w:t>
      </w:r>
      <w:r w:rsidR="00D86B00">
        <w:rPr>
          <w:rFonts w:ascii="Tahoma" w:hAnsi="Tahoma" w:cs="Tahoma"/>
        </w:rPr>
        <w:t>)</w:t>
      </w:r>
      <w:r w:rsidR="00D86B00" w:rsidRPr="00B20BAE">
        <w:rPr>
          <w:rFonts w:ascii="Tahoma" w:hAnsi="Tahoma" w:cs="Tahoma"/>
        </w:rPr>
        <w:t>.</w:t>
      </w:r>
    </w:p>
    <w:p w14:paraId="665CE14C" w14:textId="77777777" w:rsidR="00D86B00" w:rsidRDefault="00D86B00" w:rsidP="00D86B00">
      <w:pPr>
        <w:spacing w:after="0" w:line="288" w:lineRule="auto"/>
        <w:jc w:val="both"/>
        <w:rPr>
          <w:rFonts w:ascii="Tahoma" w:hAnsi="Tahoma" w:cs="Tahoma"/>
        </w:rPr>
      </w:pPr>
      <w:r w:rsidRPr="00B20BAE">
        <w:rPr>
          <w:rFonts w:ascii="Tahoma" w:hAnsi="Tahoma" w:cs="Tahoma"/>
        </w:rPr>
        <w:lastRenderedPageBreak/>
        <w:t xml:space="preserve">W przypadku druku publikacji należy wskazać </w:t>
      </w:r>
      <w:r w:rsidR="00282C64">
        <w:rPr>
          <w:rFonts w:ascii="Tahoma" w:hAnsi="Tahoma" w:cs="Tahoma"/>
        </w:rPr>
        <w:t>koszty druku, dystrybucji.</w:t>
      </w:r>
    </w:p>
    <w:p w14:paraId="143C00F8" w14:textId="239F1150" w:rsidR="00D86B00" w:rsidRPr="00B20BAE" w:rsidRDefault="00D86B00" w:rsidP="00D86B00">
      <w:pPr>
        <w:spacing w:after="0" w:line="288" w:lineRule="auto"/>
        <w:jc w:val="both"/>
        <w:rPr>
          <w:rFonts w:ascii="Tahoma" w:eastAsia="Calibri" w:hAnsi="Tahoma" w:cs="Tahoma"/>
        </w:rPr>
      </w:pPr>
      <w:r w:rsidRPr="00B20BAE">
        <w:rPr>
          <w:rFonts w:ascii="Tahoma" w:hAnsi="Tahoma" w:cs="Tahoma"/>
        </w:rPr>
        <w:t>W przypadku stoisk informacyjnych należy wskazać</w:t>
      </w:r>
      <w:r w:rsidR="003A027A">
        <w:rPr>
          <w:rFonts w:ascii="Tahoma" w:hAnsi="Tahoma" w:cs="Tahoma"/>
        </w:rPr>
        <w:t>, np.</w:t>
      </w:r>
      <w:r w:rsidRPr="00B20BAE">
        <w:rPr>
          <w:rFonts w:ascii="Tahoma" w:hAnsi="Tahoma" w:cs="Tahoma"/>
        </w:rPr>
        <w:t xml:space="preserve"> </w:t>
      </w:r>
      <w:r w:rsidR="00282C64">
        <w:rPr>
          <w:rFonts w:ascii="Tahoma" w:hAnsi="Tahoma" w:cs="Tahoma"/>
        </w:rPr>
        <w:t>koszty wynajmu</w:t>
      </w:r>
      <w:r>
        <w:rPr>
          <w:rFonts w:ascii="Tahoma" w:eastAsia="Calibri" w:hAnsi="Tahoma" w:cs="Tahoma"/>
        </w:rPr>
        <w:t>,</w:t>
      </w:r>
      <w:r w:rsidRPr="00B20BAE">
        <w:rPr>
          <w:rFonts w:ascii="Tahoma" w:eastAsia="Calibri" w:hAnsi="Tahoma" w:cs="Tahoma"/>
        </w:rPr>
        <w:t xml:space="preserve"> wyposażeni</w:t>
      </w:r>
      <w:r w:rsidR="00282C64">
        <w:rPr>
          <w:rFonts w:ascii="Tahoma" w:eastAsia="Calibri" w:hAnsi="Tahoma" w:cs="Tahoma"/>
        </w:rPr>
        <w:t xml:space="preserve">a, </w:t>
      </w:r>
      <w:r w:rsidRPr="00B20BAE">
        <w:rPr>
          <w:rFonts w:ascii="Tahoma" w:eastAsia="Calibri" w:hAnsi="Tahoma" w:cs="Tahoma"/>
        </w:rPr>
        <w:t>obsług</w:t>
      </w:r>
      <w:r w:rsidR="00282C64">
        <w:rPr>
          <w:rFonts w:ascii="Tahoma" w:eastAsia="Calibri" w:hAnsi="Tahoma" w:cs="Tahoma"/>
        </w:rPr>
        <w:t xml:space="preserve">i stoiska. </w:t>
      </w:r>
    </w:p>
    <w:p w14:paraId="5CFDF432" w14:textId="77777777" w:rsidR="00D86B00" w:rsidRPr="00B20BAE" w:rsidRDefault="00D86B00" w:rsidP="00D86B00">
      <w:pPr>
        <w:spacing w:after="0" w:line="288" w:lineRule="auto"/>
        <w:jc w:val="both"/>
        <w:rPr>
          <w:rFonts w:ascii="Tahoma" w:eastAsia="Calibri" w:hAnsi="Tahoma" w:cs="Tahoma"/>
        </w:rPr>
      </w:pPr>
      <w:r w:rsidRPr="00B20BAE">
        <w:rPr>
          <w:rFonts w:ascii="Tahoma" w:eastAsia="Calibri" w:hAnsi="Tahoma" w:cs="Tahoma"/>
        </w:rPr>
        <w:t xml:space="preserve">W przypadku działań </w:t>
      </w:r>
      <w:r w:rsidR="00282C64">
        <w:rPr>
          <w:rFonts w:ascii="Tahoma" w:eastAsia="Calibri" w:hAnsi="Tahoma" w:cs="Tahoma"/>
        </w:rPr>
        <w:t>w mediach np.</w:t>
      </w:r>
      <w:r w:rsidRPr="00B20BAE">
        <w:rPr>
          <w:rFonts w:ascii="Tahoma" w:eastAsia="Calibri" w:hAnsi="Tahoma" w:cs="Tahoma"/>
        </w:rPr>
        <w:t xml:space="preserve"> radi</w:t>
      </w:r>
      <w:r w:rsidR="00282C64">
        <w:rPr>
          <w:rFonts w:ascii="Tahoma" w:eastAsia="Calibri" w:hAnsi="Tahoma" w:cs="Tahoma"/>
        </w:rPr>
        <w:t>o</w:t>
      </w:r>
      <w:r w:rsidRPr="00B20BAE">
        <w:rPr>
          <w:rFonts w:ascii="Tahoma" w:eastAsia="Calibri" w:hAnsi="Tahoma" w:cs="Tahoma"/>
        </w:rPr>
        <w:t xml:space="preserve"> i telewizj</w:t>
      </w:r>
      <w:r w:rsidR="00282C64">
        <w:rPr>
          <w:rFonts w:ascii="Tahoma" w:eastAsia="Calibri" w:hAnsi="Tahoma" w:cs="Tahoma"/>
        </w:rPr>
        <w:t>a</w:t>
      </w:r>
      <w:r w:rsidRPr="00B20BAE">
        <w:rPr>
          <w:rFonts w:ascii="Tahoma" w:eastAsia="Calibri" w:hAnsi="Tahoma" w:cs="Tahoma"/>
        </w:rPr>
        <w:t xml:space="preserve"> należy wskazać </w:t>
      </w:r>
      <w:r w:rsidR="00282C64">
        <w:rPr>
          <w:rFonts w:ascii="Tahoma" w:eastAsia="Calibri" w:hAnsi="Tahoma" w:cs="Tahoma"/>
        </w:rPr>
        <w:t xml:space="preserve">koszty wykonania </w:t>
      </w:r>
      <w:r w:rsidRPr="00B20BAE">
        <w:rPr>
          <w:rFonts w:ascii="Tahoma" w:eastAsia="Calibri" w:hAnsi="Tahoma" w:cs="Tahoma"/>
        </w:rPr>
        <w:t>audycj</w:t>
      </w:r>
      <w:r w:rsidR="00282C64">
        <w:rPr>
          <w:rFonts w:ascii="Tahoma" w:eastAsia="Calibri" w:hAnsi="Tahoma" w:cs="Tahoma"/>
        </w:rPr>
        <w:t>i</w:t>
      </w:r>
      <w:r w:rsidRPr="00B20BAE">
        <w:rPr>
          <w:rFonts w:ascii="Tahoma" w:eastAsia="Calibri" w:hAnsi="Tahoma" w:cs="Tahoma"/>
        </w:rPr>
        <w:t xml:space="preserve"> radiow</w:t>
      </w:r>
      <w:r w:rsidR="00282C64">
        <w:rPr>
          <w:rFonts w:ascii="Tahoma" w:eastAsia="Calibri" w:hAnsi="Tahoma" w:cs="Tahoma"/>
        </w:rPr>
        <w:t>ej</w:t>
      </w:r>
      <w:r w:rsidRPr="00B20BAE">
        <w:rPr>
          <w:rFonts w:ascii="Tahoma" w:eastAsia="Calibri" w:hAnsi="Tahoma" w:cs="Tahoma"/>
        </w:rPr>
        <w:t>, telewizyjn</w:t>
      </w:r>
      <w:r w:rsidR="00282C64">
        <w:rPr>
          <w:rFonts w:ascii="Tahoma" w:eastAsia="Calibri" w:hAnsi="Tahoma" w:cs="Tahoma"/>
        </w:rPr>
        <w:t>ej</w:t>
      </w:r>
      <w:r w:rsidRPr="00B20BAE">
        <w:rPr>
          <w:rFonts w:ascii="Tahoma" w:eastAsia="Calibri" w:hAnsi="Tahoma" w:cs="Tahoma"/>
        </w:rPr>
        <w:t xml:space="preserve">, </w:t>
      </w:r>
      <w:r w:rsidR="00282C64">
        <w:rPr>
          <w:rFonts w:ascii="Tahoma" w:eastAsia="Calibri" w:hAnsi="Tahoma" w:cs="Tahoma"/>
        </w:rPr>
        <w:t>itp. koszty</w:t>
      </w:r>
      <w:r w:rsidRPr="00B20BAE">
        <w:rPr>
          <w:rFonts w:ascii="Tahoma" w:eastAsia="Calibri" w:hAnsi="Tahoma" w:cs="Tahoma"/>
        </w:rPr>
        <w:t xml:space="preserve"> emisj</w:t>
      </w:r>
      <w:r w:rsidR="00282C64">
        <w:rPr>
          <w:rFonts w:ascii="Tahoma" w:eastAsia="Calibri" w:hAnsi="Tahoma" w:cs="Tahoma"/>
        </w:rPr>
        <w:t>i</w:t>
      </w:r>
      <w:r w:rsidRPr="00B20BAE">
        <w:rPr>
          <w:rFonts w:ascii="Tahoma" w:eastAsia="Calibri" w:hAnsi="Tahoma" w:cs="Tahoma"/>
        </w:rPr>
        <w:t xml:space="preserve">.  </w:t>
      </w:r>
    </w:p>
    <w:p w14:paraId="158E14A8" w14:textId="666700A9" w:rsidR="00D86B00" w:rsidRPr="00B30B5C" w:rsidRDefault="00D86B00" w:rsidP="00D86B00">
      <w:pPr>
        <w:spacing w:after="0" w:line="288" w:lineRule="auto"/>
        <w:jc w:val="both"/>
        <w:rPr>
          <w:rFonts w:ascii="Tahoma" w:eastAsia="Calibri" w:hAnsi="Tahoma" w:cs="Tahoma"/>
        </w:rPr>
      </w:pPr>
      <w:r w:rsidRPr="00B20BAE">
        <w:rPr>
          <w:rFonts w:ascii="Tahoma" w:eastAsia="Calibri" w:hAnsi="Tahoma" w:cs="Tahoma"/>
        </w:rPr>
        <w:t>W przypadku konkursów należy wskazać</w:t>
      </w:r>
      <w:r w:rsidR="003A027A">
        <w:rPr>
          <w:rFonts w:ascii="Tahoma" w:eastAsia="Calibri" w:hAnsi="Tahoma" w:cs="Tahoma"/>
        </w:rPr>
        <w:t>, np.</w:t>
      </w:r>
      <w:r w:rsidRPr="00B20BAE">
        <w:rPr>
          <w:rFonts w:ascii="Tahoma" w:eastAsia="Calibri" w:hAnsi="Tahoma" w:cs="Tahoma"/>
        </w:rPr>
        <w:t xml:space="preserve"> </w:t>
      </w:r>
      <w:r w:rsidR="00282C64">
        <w:rPr>
          <w:rFonts w:ascii="Tahoma" w:eastAsia="Calibri" w:hAnsi="Tahoma" w:cs="Tahoma"/>
        </w:rPr>
        <w:t>koszty nagród,</w:t>
      </w:r>
      <w:r w:rsidRPr="00B20BAE">
        <w:rPr>
          <w:rFonts w:ascii="Tahoma" w:eastAsia="Calibri" w:hAnsi="Tahoma" w:cs="Tahoma"/>
        </w:rPr>
        <w:t xml:space="preserve"> wynajęci</w:t>
      </w:r>
      <w:r w:rsidR="00282C64">
        <w:rPr>
          <w:rFonts w:ascii="Tahoma" w:eastAsia="Calibri" w:hAnsi="Tahoma" w:cs="Tahoma"/>
        </w:rPr>
        <w:t>a</w:t>
      </w:r>
      <w:r w:rsidRPr="00B20BAE">
        <w:rPr>
          <w:rFonts w:ascii="Tahoma" w:eastAsia="Calibri" w:hAnsi="Tahoma" w:cs="Tahoma"/>
        </w:rPr>
        <w:t xml:space="preserve"> sali, wyżywieni</w:t>
      </w:r>
      <w:r w:rsidR="00282C64">
        <w:rPr>
          <w:rFonts w:ascii="Tahoma" w:eastAsia="Calibri" w:hAnsi="Tahoma" w:cs="Tahoma"/>
        </w:rPr>
        <w:t>a.</w:t>
      </w:r>
    </w:p>
    <w:p w14:paraId="57993CB0" w14:textId="77777777" w:rsidR="00F42252" w:rsidRPr="00B20BAE" w:rsidRDefault="00F42252" w:rsidP="0038454B">
      <w:pPr>
        <w:tabs>
          <w:tab w:val="left" w:pos="426"/>
        </w:tabs>
        <w:spacing w:after="0" w:line="288" w:lineRule="auto"/>
        <w:ind w:left="360" w:hanging="360"/>
        <w:rPr>
          <w:rFonts w:ascii="Tahoma" w:hAnsi="Tahoma" w:cs="Tahoma"/>
        </w:rPr>
      </w:pPr>
    </w:p>
    <w:p w14:paraId="2CBA0255" w14:textId="77777777"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10355034" w14:textId="77777777"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 xml:space="preserve">Formularz podpisuje upoważniona osoba.  </w:t>
      </w:r>
    </w:p>
    <w:p w14:paraId="68529E79" w14:textId="6E09CD69" w:rsidR="00DD559D" w:rsidRPr="0004756A" w:rsidRDefault="00DD559D" w:rsidP="00DD559D">
      <w:pPr>
        <w:tabs>
          <w:tab w:val="left" w:pos="426"/>
        </w:tabs>
        <w:spacing w:after="0" w:line="288" w:lineRule="auto"/>
        <w:jc w:val="both"/>
        <w:rPr>
          <w:rFonts w:ascii="Tahoma" w:hAnsi="Tahoma" w:cs="Tahoma"/>
        </w:rPr>
      </w:pPr>
      <w:r w:rsidRPr="0004756A">
        <w:rPr>
          <w:rFonts w:ascii="Tahoma" w:hAnsi="Tahoma" w:cs="Tahoma"/>
        </w:rPr>
        <w:t>W przypadku operacji zgłaszanych przez samorząd województwa upoważnioną osobą jest marszałek województwa lub zarząd województwa (przewodniczący lub inna wyznaczona osoba), natomiast w przypadku agencji jest to prezes agencji</w:t>
      </w:r>
      <w:r w:rsidR="00CC0246" w:rsidRPr="0004756A">
        <w:rPr>
          <w:rFonts w:ascii="Tahoma" w:hAnsi="Tahoma" w:cs="Tahoma"/>
        </w:rPr>
        <w:t xml:space="preserve"> oraz dyrektor generalny w </w:t>
      </w:r>
      <w:r w:rsidR="00565AA4" w:rsidRPr="0004756A">
        <w:rPr>
          <w:rFonts w:ascii="Tahoma" w:hAnsi="Tahoma" w:cs="Tahoma"/>
        </w:rPr>
        <w:t>przypadku Krajowego Ośrodka Wsparcia Rolnictwa</w:t>
      </w:r>
      <w:r w:rsidR="00CC0246" w:rsidRPr="0004756A">
        <w:rPr>
          <w:rFonts w:ascii="Tahoma" w:hAnsi="Tahoma" w:cs="Tahoma"/>
        </w:rPr>
        <w:t>.</w:t>
      </w:r>
    </w:p>
    <w:p w14:paraId="20EEBA0E" w14:textId="032105C5" w:rsidR="00117519" w:rsidRPr="00117519" w:rsidRDefault="00DD559D" w:rsidP="00117519">
      <w:pPr>
        <w:tabs>
          <w:tab w:val="left" w:pos="426"/>
        </w:tabs>
        <w:spacing w:after="0" w:line="288" w:lineRule="auto"/>
        <w:jc w:val="both"/>
        <w:rPr>
          <w:rFonts w:ascii="Tahoma" w:hAnsi="Tahoma" w:cs="Tahoma"/>
        </w:rPr>
      </w:pPr>
      <w:r w:rsidRPr="0004756A">
        <w:rPr>
          <w:rFonts w:ascii="Tahoma" w:hAnsi="Tahoma" w:cs="Tahoma"/>
        </w:rPr>
        <w:t xml:space="preserve">Do formularza należy dołączyć kopię ww. upoważnienia potwierdzoną za zgodność </w:t>
      </w:r>
      <w:r w:rsidR="000A02A9" w:rsidRPr="0004756A">
        <w:rPr>
          <w:rFonts w:ascii="Tahoma" w:hAnsi="Tahoma" w:cs="Tahoma"/>
        </w:rPr>
        <w:br/>
      </w:r>
      <w:r w:rsidRPr="0004756A">
        <w:rPr>
          <w:rFonts w:ascii="Tahoma" w:hAnsi="Tahoma" w:cs="Tahoma"/>
        </w:rPr>
        <w:t xml:space="preserve">z oryginałem. Kopię ww. upoważnienia załącza się w przypadku, gdy formularz podpisała osoba inna niż marszałek województwa lub zarząd województwa (w przypadku samorządu województwa) i </w:t>
      </w:r>
      <w:r w:rsidR="00117519" w:rsidRPr="0004756A">
        <w:rPr>
          <w:rFonts w:ascii="Tahoma" w:hAnsi="Tahoma" w:cs="Tahoma"/>
        </w:rPr>
        <w:t>prezes (w przypadku ARiMR</w:t>
      </w:r>
      <w:r w:rsidR="00D63ECC" w:rsidRPr="0004756A">
        <w:rPr>
          <w:rFonts w:ascii="Tahoma" w:hAnsi="Tahoma" w:cs="Tahoma"/>
        </w:rPr>
        <w:t>)</w:t>
      </w:r>
      <w:r w:rsidR="00117519" w:rsidRPr="0004756A">
        <w:rPr>
          <w:rFonts w:ascii="Tahoma" w:hAnsi="Tahoma" w:cs="Tahoma"/>
        </w:rPr>
        <w:t xml:space="preserve"> oraz </w:t>
      </w:r>
      <w:r w:rsidR="00D63ECC" w:rsidRPr="0004756A">
        <w:rPr>
          <w:rFonts w:ascii="Tahoma" w:hAnsi="Tahoma" w:cs="Tahoma"/>
        </w:rPr>
        <w:t>dyrektor generalny (w przypadku KOWR).</w:t>
      </w:r>
      <w:r w:rsidR="00565AA4" w:rsidRPr="0004756A">
        <w:rPr>
          <w:rFonts w:ascii="Tahoma" w:hAnsi="Tahoma" w:cs="Tahoma"/>
        </w:rPr>
        <w:t>.</w:t>
      </w:r>
    </w:p>
    <w:p w14:paraId="6674FA6E" w14:textId="6D7AF3FA" w:rsidR="00436F15" w:rsidRDefault="00436F15" w:rsidP="002F4CE7">
      <w:pPr>
        <w:tabs>
          <w:tab w:val="left" w:pos="426"/>
        </w:tabs>
        <w:spacing w:after="0" w:line="288" w:lineRule="auto"/>
        <w:jc w:val="both"/>
        <w:rPr>
          <w:rFonts w:ascii="Tahoma" w:hAnsi="Tahoma" w:cs="Tahoma"/>
        </w:rPr>
      </w:pPr>
    </w:p>
    <w:p w14:paraId="254BA498" w14:textId="38FD448F" w:rsidR="00436F15" w:rsidRPr="00426905" w:rsidRDefault="00436F15" w:rsidP="002F4CE7">
      <w:pPr>
        <w:tabs>
          <w:tab w:val="left" w:pos="426"/>
        </w:tabs>
        <w:spacing w:after="0" w:line="288" w:lineRule="auto"/>
        <w:jc w:val="both"/>
        <w:rPr>
          <w:rFonts w:ascii="Tahoma" w:hAnsi="Tahoma" w:cs="Tahoma"/>
          <w:b/>
        </w:rPr>
      </w:pPr>
      <w:r w:rsidRPr="00426905">
        <w:rPr>
          <w:rFonts w:ascii="Tahoma" w:hAnsi="Tahoma" w:cs="Tahoma"/>
          <w:b/>
        </w:rPr>
        <w:t>Akceptacja</w:t>
      </w:r>
    </w:p>
    <w:p w14:paraId="61F617D6" w14:textId="664F6D43" w:rsidR="00436F15" w:rsidRDefault="00436F15" w:rsidP="002F4CE7">
      <w:pPr>
        <w:tabs>
          <w:tab w:val="left" w:pos="426"/>
        </w:tabs>
        <w:spacing w:after="0" w:line="288" w:lineRule="auto"/>
        <w:jc w:val="both"/>
        <w:rPr>
          <w:rFonts w:ascii="Tahoma" w:hAnsi="Tahoma" w:cs="Tahoma"/>
        </w:rPr>
      </w:pPr>
      <w:r w:rsidRPr="0004756A">
        <w:rPr>
          <w:rFonts w:ascii="Tahoma" w:hAnsi="Tahoma" w:cs="Tahoma"/>
        </w:rPr>
        <w:t xml:space="preserve">Dotyczy wyłącznie operacji zgłaszanych przez IZ, tj. poszczególne właściwe merytorycznie departamenty </w:t>
      </w:r>
      <w:proofErr w:type="spellStart"/>
      <w:r w:rsidRPr="0004756A">
        <w:rPr>
          <w:rFonts w:ascii="Tahoma" w:hAnsi="Tahoma" w:cs="Tahoma"/>
        </w:rPr>
        <w:t>MRiRW</w:t>
      </w:r>
      <w:proofErr w:type="spellEnd"/>
      <w:r w:rsidRPr="0004756A">
        <w:rPr>
          <w:rFonts w:ascii="Tahoma" w:hAnsi="Tahoma" w:cs="Tahoma"/>
        </w:rPr>
        <w:t xml:space="preserve">. </w:t>
      </w:r>
      <w:r w:rsidR="00426905" w:rsidRPr="0004756A">
        <w:rPr>
          <w:rFonts w:ascii="Tahoma" w:hAnsi="Tahoma" w:cs="Tahoma"/>
        </w:rPr>
        <w:t>Na formularzu znajduje się akceptacja właściwego ministra nadzorującego.</w:t>
      </w:r>
    </w:p>
    <w:p w14:paraId="3712C655" w14:textId="77777777" w:rsidR="00426905" w:rsidRDefault="00426905" w:rsidP="002F4CE7">
      <w:pPr>
        <w:tabs>
          <w:tab w:val="left" w:pos="426"/>
        </w:tabs>
        <w:spacing w:after="0" w:line="288" w:lineRule="auto"/>
        <w:jc w:val="both"/>
        <w:rPr>
          <w:rFonts w:ascii="Tahoma" w:hAnsi="Tahoma" w:cs="Tahoma"/>
        </w:rPr>
      </w:pPr>
    </w:p>
    <w:p w14:paraId="101FA0FF" w14:textId="43B88752" w:rsidR="00426905" w:rsidRPr="00426905" w:rsidRDefault="00426905" w:rsidP="002F4CE7">
      <w:pPr>
        <w:tabs>
          <w:tab w:val="left" w:pos="426"/>
        </w:tabs>
        <w:spacing w:after="0" w:line="288" w:lineRule="auto"/>
        <w:jc w:val="both"/>
        <w:rPr>
          <w:rFonts w:ascii="Tahoma" w:hAnsi="Tahoma" w:cs="Tahoma"/>
          <w:b/>
        </w:rPr>
      </w:pPr>
      <w:r w:rsidRPr="00426905">
        <w:rPr>
          <w:rFonts w:ascii="Tahoma" w:hAnsi="Tahoma" w:cs="Tahoma"/>
          <w:b/>
        </w:rPr>
        <w:t xml:space="preserve">Rekomendacja </w:t>
      </w:r>
      <w:r>
        <w:rPr>
          <w:rFonts w:ascii="Tahoma" w:hAnsi="Tahoma" w:cs="Tahoma"/>
          <w:b/>
        </w:rPr>
        <w:t>W</w:t>
      </w:r>
      <w:r w:rsidRPr="00426905">
        <w:rPr>
          <w:rFonts w:ascii="Tahoma" w:hAnsi="Tahoma" w:cs="Tahoma"/>
          <w:b/>
        </w:rPr>
        <w:t xml:space="preserve">ojewódzkiej </w:t>
      </w:r>
      <w:r>
        <w:rPr>
          <w:rFonts w:ascii="Tahoma" w:hAnsi="Tahoma" w:cs="Tahoma"/>
          <w:b/>
        </w:rPr>
        <w:t>Grupy R</w:t>
      </w:r>
      <w:r w:rsidRPr="00426905">
        <w:rPr>
          <w:rFonts w:ascii="Tahoma" w:hAnsi="Tahoma" w:cs="Tahoma"/>
          <w:b/>
        </w:rPr>
        <w:t>oboczej</w:t>
      </w:r>
    </w:p>
    <w:p w14:paraId="28702191" w14:textId="43617D7E" w:rsidR="00426905" w:rsidRDefault="00B10DD4" w:rsidP="002F4CE7">
      <w:pPr>
        <w:tabs>
          <w:tab w:val="left" w:pos="426"/>
        </w:tabs>
        <w:spacing w:after="0" w:line="288" w:lineRule="auto"/>
        <w:jc w:val="both"/>
        <w:rPr>
          <w:rFonts w:ascii="Tahoma" w:hAnsi="Tahoma" w:cs="Tahoma"/>
        </w:rPr>
      </w:pPr>
      <w:r>
        <w:rPr>
          <w:rFonts w:ascii="Tahoma" w:hAnsi="Tahoma" w:cs="Tahoma"/>
        </w:rPr>
        <w:t>Wraz z formularzem przesyłana jest kopia uchwały wojewódzkiej grupy roboczej</w:t>
      </w:r>
      <w:r w:rsidRPr="00B10DD4">
        <w:t xml:space="preserve"> </w:t>
      </w:r>
      <w:r w:rsidRPr="00B10DD4">
        <w:rPr>
          <w:rFonts w:ascii="Tahoma" w:hAnsi="Tahoma" w:cs="Tahoma"/>
        </w:rPr>
        <w:t>potwierdzon</w:t>
      </w:r>
      <w:r>
        <w:rPr>
          <w:rFonts w:ascii="Tahoma" w:hAnsi="Tahoma" w:cs="Tahoma"/>
        </w:rPr>
        <w:t>a</w:t>
      </w:r>
      <w:r w:rsidRPr="00B10DD4">
        <w:rPr>
          <w:rFonts w:ascii="Tahoma" w:hAnsi="Tahoma" w:cs="Tahoma"/>
        </w:rPr>
        <w:t xml:space="preserve"> za zgodność z oryginałem</w:t>
      </w:r>
      <w:r>
        <w:rPr>
          <w:rFonts w:ascii="Tahoma" w:hAnsi="Tahoma" w:cs="Tahoma"/>
        </w:rPr>
        <w:t>.</w:t>
      </w:r>
    </w:p>
    <w:p w14:paraId="3DFE5E6C" w14:textId="77777777" w:rsidR="00426905" w:rsidRDefault="00426905" w:rsidP="002F4CE7">
      <w:pPr>
        <w:tabs>
          <w:tab w:val="left" w:pos="426"/>
        </w:tabs>
        <w:spacing w:after="0" w:line="288" w:lineRule="auto"/>
        <w:jc w:val="both"/>
        <w:rPr>
          <w:rFonts w:ascii="Tahoma" w:hAnsi="Tahoma" w:cs="Tahoma"/>
        </w:rPr>
      </w:pPr>
    </w:p>
    <w:p w14:paraId="7AEBE752" w14:textId="77777777" w:rsidR="00A63C8C" w:rsidRDefault="00A63C8C"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rPr>
        <w:t xml:space="preserve">Cele Strategii </w:t>
      </w:r>
      <w:r w:rsidR="00B30B5C">
        <w:rPr>
          <w:rFonts w:ascii="Tahoma" w:eastAsia="Times New Roman" w:hAnsi="Tahoma" w:cs="Tahoma"/>
          <w:b/>
        </w:rPr>
        <w:t>k</w:t>
      </w:r>
      <w:r w:rsidR="00940FFE" w:rsidRPr="00B20BAE">
        <w:rPr>
          <w:rFonts w:ascii="Tahoma" w:eastAsia="Times New Roman" w:hAnsi="Tahoma" w:cs="Tahoma"/>
          <w:b/>
        </w:rPr>
        <w:t>omunikacji PROW 2014-2020</w:t>
      </w:r>
      <w:r w:rsidR="00B60779">
        <w:rPr>
          <w:rFonts w:ascii="Tahoma" w:eastAsia="Times New Roman" w:hAnsi="Tahoma" w:cs="Tahoma"/>
          <w:b/>
        </w:rPr>
        <w:t>,</w:t>
      </w:r>
      <w:r w:rsidR="00940FFE" w:rsidRPr="00B20BAE">
        <w:rPr>
          <w:rFonts w:ascii="Tahoma" w:eastAsia="Times New Roman" w:hAnsi="Tahoma" w:cs="Tahoma"/>
          <w:b/>
        </w:rPr>
        <w:t xml:space="preserve"> Działania Planu </w:t>
      </w:r>
      <w:r w:rsidR="007532FE" w:rsidRPr="00B20BAE">
        <w:rPr>
          <w:rFonts w:ascii="Tahoma" w:eastAsia="Times New Roman" w:hAnsi="Tahoma" w:cs="Tahoma"/>
          <w:b/>
        </w:rPr>
        <w:t xml:space="preserve">komunikacyjnego </w:t>
      </w:r>
      <w:r w:rsidR="00940FFE" w:rsidRPr="00B20BAE">
        <w:rPr>
          <w:rFonts w:ascii="Tahoma" w:eastAsia="Times New Roman" w:hAnsi="Tahoma" w:cs="Tahoma"/>
          <w:b/>
        </w:rPr>
        <w:t>PROW 2014-2020</w:t>
      </w:r>
      <w:r w:rsidR="00B60779">
        <w:rPr>
          <w:rFonts w:ascii="Tahoma" w:eastAsia="Times New Roman" w:hAnsi="Tahoma" w:cs="Tahoma"/>
          <w:b/>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lastRenderedPageBreak/>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24E71AD4"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0A02A9">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rPr>
      </w:pPr>
      <w:r w:rsidRPr="00B20BAE">
        <w:rPr>
          <w:rFonts w:ascii="Tahoma" w:hAnsi="Tahoma" w:cs="Tahoma"/>
          <w:b/>
        </w:rPr>
        <w:t xml:space="preserve">III. </w:t>
      </w:r>
      <w:r w:rsidR="00066577" w:rsidRPr="00B20BAE">
        <w:rPr>
          <w:rFonts w:ascii="Tahoma" w:eastAsia="Times New Roman" w:hAnsi="Tahoma" w:cs="Tahoma"/>
          <w:b/>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2E4E41F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123FD3">
        <w:rPr>
          <w:rFonts w:ascii="Tahoma" w:eastAsia="Calibri" w:hAnsi="Tahoma" w:cs="Tahoma"/>
        </w:rPr>
        <w:t>.</w:t>
      </w:r>
      <w:r w:rsidR="00123FD3" w:rsidRPr="00B20BAE">
        <w:rPr>
          <w:rFonts w:ascii="Tahoma" w:eastAsia="Calibri" w:hAnsi="Tahoma" w:cs="Tahoma"/>
        </w:rPr>
        <w:t xml:space="preserve"> </w:t>
      </w:r>
    </w:p>
    <w:p w14:paraId="112285D5" w14:textId="77777777" w:rsidR="00066577" w:rsidRDefault="00066577" w:rsidP="00B30B5C">
      <w:pPr>
        <w:tabs>
          <w:tab w:val="left" w:pos="426"/>
        </w:tabs>
        <w:spacing w:after="0" w:line="288" w:lineRule="auto"/>
        <w:jc w:val="both"/>
        <w:rPr>
          <w:rFonts w:ascii="Tahoma" w:hAnsi="Tahoma" w:cs="Tahoma"/>
          <w:b/>
        </w:rPr>
      </w:pPr>
    </w:p>
    <w:p w14:paraId="6E210786" w14:textId="77777777" w:rsidR="00CE7170" w:rsidRDefault="00CE7170" w:rsidP="00B30B5C">
      <w:pPr>
        <w:tabs>
          <w:tab w:val="left" w:pos="426"/>
        </w:tabs>
        <w:spacing w:after="0" w:line="288" w:lineRule="auto"/>
        <w:jc w:val="both"/>
        <w:rPr>
          <w:rFonts w:ascii="Tahoma" w:hAnsi="Tahoma" w:cs="Tahoma"/>
          <w:b/>
        </w:rPr>
      </w:pPr>
    </w:p>
    <w:p w14:paraId="042A9219" w14:textId="77777777" w:rsidR="00CE7170" w:rsidRPr="00B20BAE" w:rsidRDefault="00CE7170" w:rsidP="00B30B5C">
      <w:pPr>
        <w:tabs>
          <w:tab w:val="left" w:pos="426"/>
        </w:tabs>
        <w:spacing w:after="0" w:line="288" w:lineRule="auto"/>
        <w:jc w:val="both"/>
        <w:rPr>
          <w:rFonts w:ascii="Tahoma" w:hAnsi="Tahoma" w:cs="Tahoma"/>
          <w:b/>
        </w:rPr>
      </w:pPr>
    </w:p>
    <w:p w14:paraId="3AC78A02" w14:textId="70338AA4" w:rsidR="00D31544" w:rsidRPr="00CE7170" w:rsidRDefault="00066577" w:rsidP="00CE7170">
      <w:pPr>
        <w:tabs>
          <w:tab w:val="left" w:pos="426"/>
        </w:tabs>
        <w:spacing w:after="0" w:line="288" w:lineRule="auto"/>
        <w:jc w:val="both"/>
        <w:rPr>
          <w:rFonts w:ascii="Tahoma" w:hAnsi="Tahoma" w:cs="Tahoma"/>
          <w:b/>
        </w:rPr>
      </w:pPr>
      <w:r w:rsidRPr="00B20BAE">
        <w:rPr>
          <w:rFonts w:ascii="Tahoma" w:eastAsia="Times New Roman" w:hAnsi="Tahoma" w:cs="Tahoma"/>
          <w:b/>
        </w:rPr>
        <w:lastRenderedPageBreak/>
        <w:t xml:space="preserve">IV. DZIAŁANIA PLANU KOMUNIKACYJNEGO PROW 2014-2020 REALIZOWANE </w:t>
      </w:r>
      <w:r w:rsidR="00B30B5C">
        <w:rPr>
          <w:rFonts w:ascii="Tahoma" w:eastAsia="Times New Roman" w:hAnsi="Tahoma" w:cs="Tahoma"/>
          <w:b/>
        </w:rPr>
        <w:br/>
      </w:r>
      <w:r w:rsidRPr="00B20BAE">
        <w:rPr>
          <w:rFonts w:ascii="Tahoma" w:eastAsia="Times New Roman" w:hAnsi="Tahoma" w:cs="Tahoma"/>
          <w:b/>
        </w:rPr>
        <w:t xml:space="preserve">W RAMACH PLANU OPERACYJNEGO </w:t>
      </w:r>
    </w:p>
    <w:p w14:paraId="140634B6" w14:textId="159F5B4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Upowszechnianie wiedzy ogólnej i szczegółowej na temat PROW 2014-2020, rezultatów jego realizacji oraz informowanie o wkładzie UE w realizację PROW 2014-2020.</w:t>
      </w:r>
    </w:p>
    <w:p w14:paraId="4D20F69E" w14:textId="50FCFCB3"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upowszechnienie wiedzy ogólnej  i szczegółowej dotyczącej PROW 2014-2020 - zasad wdrażania, praktycznej wiedzy i umiejętności o sposobie przygotowywania wniosków o przyznanie pomocy, biznesplanów, zobowiązań wynikających </w:t>
      </w:r>
      <w:r w:rsidR="000A02A9">
        <w:rPr>
          <w:rFonts w:ascii="Tahoma" w:eastAsia="Times New Roman" w:hAnsi="Tahoma" w:cs="Tahoma"/>
        </w:rPr>
        <w:br/>
      </w:r>
      <w:r w:rsidRPr="00D31544">
        <w:rPr>
          <w:rFonts w:ascii="Tahoma" w:eastAsia="Times New Roman" w:hAnsi="Tahoma" w:cs="Tahoma"/>
        </w:rPr>
        <w:t>z umów i sankcji związanych z ich niezrealizowaniem, informacji w zakresie przygotowania wniosków o płatność oraz osiągniętych rezultatów, udzielanej pomocy przez UE.</w:t>
      </w:r>
    </w:p>
    <w:p w14:paraId="04A1F6B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Działanie skierowane jest do ogółu społeczeństwa, potencjalnych beneficjentów, beneficjentów, instytucji zaangażowanych pośrednio i bezpośrednio we wdrażanie PROW 2014-2020 oraz przedstawicieli mediów. </w:t>
      </w:r>
    </w:p>
    <w:p w14:paraId="5481E8B3" w14:textId="14774D06"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ramach tego działania realizowane są przedsięwzięcia upowszechniające rzetelną </w:t>
      </w:r>
      <w:r w:rsidR="000A02A9">
        <w:rPr>
          <w:rFonts w:ascii="Tahoma" w:eastAsia="Times New Roman" w:hAnsi="Tahoma" w:cs="Tahoma"/>
        </w:rPr>
        <w:br/>
      </w:r>
      <w:r w:rsidRPr="00D31544">
        <w:rPr>
          <w:rFonts w:ascii="Tahoma" w:eastAsia="Times New Roman" w:hAnsi="Tahoma" w:cs="Tahoma"/>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16C8F34C"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62A5D09"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a) Organizowane szkolenia, konferencje i seminaria pozwolą przekazać informacje </w:t>
      </w:r>
    </w:p>
    <w:p w14:paraId="1240057A"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o PROW 2014-2020, ich zadaniach i celach, systemie wdrażania, osiągniętych rezultatach, itp. Uczestnicy otrzymają materiały informacyjne drukowane lub na nośnikach elektronicznych, dotyczące zasad funkcjonowania PROW 2014-2020. </w:t>
      </w:r>
    </w:p>
    <w:p w14:paraId="3D1EDFAE"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b) Na stronach internetowych publikowane są aktualne informacje i dokumenty dotyczące PROW 2014-2020, w tym dokumenty programowe, akty prawne, projekty aktów prawnych, informacje dotyczące realizacji PROW 2014-2020, osiągniętych rezultatów, itp. </w:t>
      </w:r>
    </w:p>
    <w:p w14:paraId="6477DF30"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 W ramach kampanii informacyjnych w mediach, popularnych seriali, programów, audycji, teleturniejów, audycji/programów edukacyjnych emitowanych w telewizji, radio, przekazywane są np. informacje o PROW 2014-2020. </w:t>
      </w:r>
    </w:p>
    <w:p w14:paraId="5A9AEDAB" w14:textId="049C9EF4" w:rsidR="00E110C7"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W zależności od grupy docelowej stosowane będą różne mechanizmy/ narzędzia do przekazywania ogólnych informacji o PROW 2014-2020. </w:t>
      </w:r>
    </w:p>
    <w:p w14:paraId="54973A49" w14:textId="7FA94C9E"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 xml:space="preserve">Działanie: Zapewnienie informacji podmiotom zaangażowanym w realizację Strategii. </w:t>
      </w:r>
    </w:p>
    <w:p w14:paraId="48A3EF17" w14:textId="3FD2AB88"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zwiększenie efektywności procesu informowania o PROW 2014-2020 poprzez przekazywanie aktualnych i pewnych informacji do podmiotów zaangażowanych </w:t>
      </w:r>
      <w:r w:rsidR="000A02A9">
        <w:rPr>
          <w:rFonts w:ascii="Tahoma" w:eastAsia="Times New Roman" w:hAnsi="Tahoma" w:cs="Tahoma"/>
        </w:rPr>
        <w:br/>
      </w:r>
      <w:r w:rsidRPr="00D31544">
        <w:rPr>
          <w:rFonts w:ascii="Tahoma" w:eastAsia="Times New Roman" w:hAnsi="Tahoma" w:cs="Tahoma"/>
        </w:rPr>
        <w:t xml:space="preserve">w realizację Strategii. </w:t>
      </w:r>
    </w:p>
    <w:p w14:paraId="541826C3"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lastRenderedPageBreak/>
        <w:t xml:space="preserve">IZ  w ramach działania realizuje na bieżąco i zgodnie z aktualnymi potrzebami ww. podmiotów przedsięwzięcia, dzięki którym zwiększa się i pogłębia wiedza na temat PROW 2014-2020. </w:t>
      </w:r>
    </w:p>
    <w:p w14:paraId="2E568C0F" w14:textId="4BD28339" w:rsidR="00D31544" w:rsidRPr="004A1F4E" w:rsidRDefault="00D31544" w:rsidP="004A1F4E">
      <w:pPr>
        <w:pStyle w:val="Akapitzlist"/>
        <w:numPr>
          <w:ilvl w:val="0"/>
          <w:numId w:val="41"/>
        </w:numPr>
        <w:spacing w:after="160"/>
        <w:jc w:val="both"/>
        <w:rPr>
          <w:rFonts w:ascii="Tahoma" w:eastAsia="Times New Roman" w:hAnsi="Tahoma" w:cs="Tahoma"/>
        </w:rPr>
      </w:pPr>
      <w:r w:rsidRPr="004A1F4E">
        <w:rPr>
          <w:rFonts w:ascii="Tahoma" w:eastAsia="Times New Roman" w:hAnsi="Tahoma" w:cs="Tahoma"/>
        </w:rPr>
        <w:t>Działanie: zapewnienie informacji pracownikom punktów informacyjnych, PIFE oraz doradc</w:t>
      </w:r>
      <w:r w:rsidR="004E7B70" w:rsidRPr="004A1F4E">
        <w:rPr>
          <w:rFonts w:ascii="Tahoma" w:eastAsia="Times New Roman" w:hAnsi="Tahoma" w:cs="Tahoma"/>
        </w:rPr>
        <w:t>om</w:t>
      </w:r>
      <w:r w:rsidRPr="004A1F4E">
        <w:rPr>
          <w:rFonts w:ascii="Tahoma" w:eastAsia="Times New Roman" w:hAnsi="Tahoma" w:cs="Tahoma"/>
        </w:rPr>
        <w:t xml:space="preserve"> i LGD.</w:t>
      </w:r>
    </w:p>
    <w:p w14:paraId="05F6EDA0" w14:textId="100B5DC5"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 xml:space="preserve">Celem działania jest dostarczenie pewnych, aktualnych i sprawdzonych informacji oraz podnoszenie wiedzy i praktycznych umiejętności w zakresie przygotowywania projektów </w:t>
      </w:r>
      <w:r w:rsidR="000A02A9">
        <w:rPr>
          <w:rFonts w:ascii="Tahoma" w:eastAsia="Times New Roman" w:hAnsi="Tahoma" w:cs="Tahoma"/>
        </w:rPr>
        <w:br/>
      </w:r>
      <w:r w:rsidRPr="00D31544">
        <w:rPr>
          <w:rFonts w:ascii="Tahoma" w:eastAsia="Times New Roman" w:hAnsi="Tahoma" w:cs="Tahoma"/>
        </w:rPr>
        <w:t xml:space="preserve">i wniosków w ramach poszczególnych działań PROW 2014-2020, w szczególności w zakresie praktycznej wiedzy i umiejętności w przygotowywaniu wniosków i biznesplanów. </w:t>
      </w:r>
    </w:p>
    <w:p w14:paraId="6D06B3F1" w14:textId="77777777" w:rsidR="00D31544" w:rsidRPr="00D31544" w:rsidRDefault="00D31544" w:rsidP="00D31544">
      <w:pPr>
        <w:spacing w:after="160"/>
        <w:jc w:val="both"/>
        <w:rPr>
          <w:rFonts w:ascii="Tahoma" w:eastAsia="Times New Roman" w:hAnsi="Tahoma" w:cs="Tahoma"/>
        </w:rPr>
      </w:pPr>
      <w:r w:rsidRPr="00D31544">
        <w:rPr>
          <w:rFonts w:ascii="Tahoma" w:eastAsia="Times New Roman" w:hAnsi="Tahoma" w:cs="Tahoma"/>
        </w:rPr>
        <w:t>Działanie skierowane jest do doradców, pracowników punktów informacyjnych, PIFE oraz LGD.</w:t>
      </w:r>
    </w:p>
    <w:p w14:paraId="54B5FF16" w14:textId="77777777" w:rsidR="00050688" w:rsidRPr="00B20BAE" w:rsidRDefault="00050688" w:rsidP="00050688">
      <w:pPr>
        <w:spacing w:after="160"/>
        <w:jc w:val="both"/>
        <w:rPr>
          <w:rFonts w:ascii="Tahoma" w:eastAsia="Times New Roman" w:hAnsi="Tahoma" w:cs="Tahoma"/>
        </w:rPr>
      </w:pPr>
      <w:r w:rsidRPr="00B20BAE">
        <w:rPr>
          <w:rFonts w:ascii="Tahoma" w:eastAsia="Times New Roman" w:hAnsi="Tahoma" w:cs="Tahoma"/>
        </w:rPr>
        <w:t>Informacje przekazywane są m. in. poprzez następujące formy komunikacji: strony internetowe, szkolenia, seminaria, warsztaty, drukowane materiały informacyjne i promocyjne (np. broszury, ulotki).</w:t>
      </w:r>
    </w:p>
    <w:p w14:paraId="665C07F0" w14:textId="10D82DFD" w:rsidR="006E1E35" w:rsidRPr="00CE7170" w:rsidRDefault="00050688" w:rsidP="00CE7170">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t xml:space="preserve">Zapewnienie odpowiedniej wizualizacji </w:t>
      </w:r>
      <w:r w:rsidR="001C2C6A" w:rsidRPr="000A02A9">
        <w:rPr>
          <w:rFonts w:ascii="Tahoma" w:eastAsia="Times New Roman" w:hAnsi="Tahoma" w:cs="Tahoma"/>
        </w:rPr>
        <w:t>PROW 2014-2020</w:t>
      </w:r>
      <w:r w:rsidRPr="000A02A9">
        <w:rPr>
          <w:rFonts w:ascii="Tahoma" w:eastAsia="Times New Roman" w:hAnsi="Tahoma" w:cs="Tahoma"/>
        </w:rPr>
        <w:t>.</w:t>
      </w:r>
    </w:p>
    <w:p w14:paraId="73A95CA0"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4353492E"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6D2B48A5"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Poniżej przykładowy zakres ww. przedsięwzięć.</w:t>
      </w:r>
    </w:p>
    <w:p w14:paraId="308EC11A" w14:textId="77777777" w:rsidR="006E1E35" w:rsidRPr="00D31544" w:rsidRDefault="006E1E35" w:rsidP="006E1E35">
      <w:pPr>
        <w:spacing w:after="160"/>
        <w:jc w:val="both"/>
        <w:rPr>
          <w:rFonts w:ascii="Tahoma" w:eastAsia="Times New Roman" w:hAnsi="Tahoma" w:cs="Tahoma"/>
        </w:rPr>
      </w:pPr>
      <w:r w:rsidRPr="00D31544">
        <w:rPr>
          <w:rFonts w:ascii="Tahoma" w:eastAsia="Times New Roman" w:hAnsi="Tahoma" w:cs="Tahoma"/>
        </w:rPr>
        <w:t xml:space="preserve">a) IZ i podmioty zaangażowane w realizację Strategii uczestniczą w targach, wystawach oraz imprezach o charakterze rolniczym celem informowania o PROW 2014-2020, w tym jego odpowiedniej wizualizacji. Ww. imprezy organizowane są na szczeblu krajowym, regionalnym i lokalnym. Podczas imprez tych przekazywane są bieżące informacje dotyczące PROW 2014-2020, publikacje, broszury, materiały informacyjno-edukacyjne itp. </w:t>
      </w:r>
    </w:p>
    <w:p w14:paraId="767EFC24" w14:textId="4537830B" w:rsidR="006E1E35" w:rsidRDefault="006E1E35" w:rsidP="00050688">
      <w:pPr>
        <w:spacing w:after="160"/>
        <w:jc w:val="both"/>
        <w:rPr>
          <w:rFonts w:ascii="Tahoma" w:eastAsia="Times New Roman" w:hAnsi="Tahoma" w:cs="Tahoma"/>
        </w:rPr>
      </w:pPr>
      <w:r w:rsidRPr="00D31544">
        <w:rPr>
          <w:rFonts w:ascii="Tahoma" w:eastAsia="Times New Roman" w:hAnsi="Tahoma" w:cs="Tahoma"/>
        </w:rPr>
        <w:t>b) Kampanie informacyjne w mediach zapewniają promowanie wizualizacji PROW 2014-2020 w środkach masowego przekazu. Prowadzona jest ona zgodnie z Księgą wizualizacji znaku PROW 2014-2020, która szczegółowo opisuje obowiązki określone z załączniku III do rozporządzenia 808/2014.</w:t>
      </w:r>
    </w:p>
    <w:p w14:paraId="5069097E" w14:textId="77777777" w:rsidR="00CE7170" w:rsidRDefault="00CE7170" w:rsidP="00050688">
      <w:pPr>
        <w:spacing w:after="160"/>
        <w:jc w:val="both"/>
        <w:rPr>
          <w:rFonts w:ascii="Tahoma" w:eastAsia="Times New Roman" w:hAnsi="Tahoma" w:cs="Tahoma"/>
        </w:rPr>
      </w:pPr>
    </w:p>
    <w:p w14:paraId="689E04A8" w14:textId="77777777" w:rsidR="00CE7170" w:rsidRPr="00B20BAE" w:rsidRDefault="00CE7170" w:rsidP="00050688">
      <w:pPr>
        <w:spacing w:after="160"/>
        <w:jc w:val="both"/>
        <w:rPr>
          <w:rFonts w:ascii="Tahoma" w:eastAsia="Times New Roman" w:hAnsi="Tahoma" w:cs="Tahoma"/>
        </w:rPr>
      </w:pPr>
    </w:p>
    <w:p w14:paraId="0274B81D" w14:textId="27B22FEC" w:rsidR="006E1E35" w:rsidRPr="00CE7170" w:rsidRDefault="00050688" w:rsidP="00CE7170">
      <w:pPr>
        <w:pStyle w:val="Akapitzlist"/>
        <w:numPr>
          <w:ilvl w:val="0"/>
          <w:numId w:val="41"/>
        </w:numPr>
        <w:spacing w:before="300" w:after="120" w:line="252" w:lineRule="auto"/>
        <w:jc w:val="both"/>
        <w:rPr>
          <w:rFonts w:ascii="Tahoma" w:eastAsia="Times New Roman" w:hAnsi="Tahoma" w:cs="Tahoma"/>
        </w:rPr>
      </w:pPr>
      <w:r w:rsidRPr="000A02A9">
        <w:rPr>
          <w:rFonts w:ascii="Tahoma" w:eastAsia="Times New Roman" w:hAnsi="Tahoma" w:cs="Tahoma"/>
        </w:rPr>
        <w:lastRenderedPageBreak/>
        <w:t>Działanie: Zapewnienie informacji o nowym okresie programowania 2021-2027.</w:t>
      </w:r>
      <w:bookmarkStart w:id="0" w:name="_GoBack"/>
      <w:bookmarkEnd w:id="0"/>
    </w:p>
    <w:p w14:paraId="6DF8440F" w14:textId="7D0B5D05" w:rsidR="00050688" w:rsidRPr="00B20BAE" w:rsidRDefault="006E1E35" w:rsidP="00050688">
      <w:pPr>
        <w:spacing w:after="160"/>
        <w:jc w:val="both"/>
        <w:rPr>
          <w:rFonts w:ascii="Tahoma" w:eastAsia="Times New Roman" w:hAnsi="Tahoma" w:cs="Tahoma"/>
        </w:rPr>
      </w:pPr>
      <w:r w:rsidRPr="006E1E35">
        <w:rPr>
          <w:rFonts w:ascii="Tahoma" w:eastAsia="Times New Roman" w:hAnsi="Tahoma" w:cs="Tahoma"/>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39CC33C3" w14:textId="68A15174" w:rsidR="00543BDA" w:rsidRDefault="00050688" w:rsidP="00543BDA">
      <w:pPr>
        <w:suppressAutoHyphens/>
        <w:spacing w:after="0" w:line="288" w:lineRule="auto"/>
        <w:jc w:val="both"/>
        <w:rPr>
          <w:rFonts w:ascii="Times New Roman" w:eastAsia="Calibri" w:hAnsi="Times New Roman" w:cs="Times New Roman"/>
          <w:b/>
          <w:sz w:val="24"/>
          <w:szCs w:val="24"/>
          <w:lang w:eastAsia="zh-CN"/>
        </w:rPr>
      </w:pPr>
      <w:r w:rsidRPr="00B20BAE">
        <w:rPr>
          <w:rFonts w:ascii="Tahoma" w:eastAsia="Times New Roman" w:hAnsi="Tahoma" w:cs="Tahoma"/>
        </w:rPr>
        <w:t>W ramach działania prowadzone będą w szczególności konsultacje społeczne programu na lata 2021-2027, organizowane będą konferencje, spotkania informacyjne, prace grup roboczych oraz interaktywne konsultacje on-line.</w:t>
      </w:r>
      <w:r w:rsidR="006E1E35" w:rsidRPr="006E1E35">
        <w:rPr>
          <w:rFonts w:ascii="Tahoma" w:eastAsia="Times New Roman" w:hAnsi="Tahoma" w:cs="Tahoma"/>
        </w:rPr>
        <w:t xml:space="preserve"> </w:t>
      </w:r>
    </w:p>
    <w:p w14:paraId="4B17921C" w14:textId="77777777" w:rsidR="00420D2B" w:rsidRPr="00571BB4" w:rsidRDefault="00420D2B"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30C9B" w:rsidRPr="008B11B7" w14:paraId="7B59ACA6" w14:textId="77777777" w:rsidTr="0029623F">
        <w:tc>
          <w:tcPr>
            <w:tcW w:w="10031" w:type="dxa"/>
          </w:tcPr>
          <w:p w14:paraId="16ED9B4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Szkolenia/ seminaria/ inne  formy szkoleniowe dla potencjalnych beneficjentów i beneficjentów</w:t>
            </w:r>
            <w:r w:rsidRPr="008B11B7">
              <w:rPr>
                <w:rFonts w:ascii="Tahoma" w:eastAsia="Times New Roman" w:hAnsi="Tahoma" w:cs="Tahoma"/>
                <w:b/>
              </w:rPr>
              <w:tab/>
            </w:r>
          </w:p>
          <w:p w14:paraId="346AAC1D"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230C9B" w:rsidRPr="008B11B7" w14:paraId="3C704EAF" w14:textId="77777777" w:rsidTr="0029623F">
        <w:tc>
          <w:tcPr>
            <w:tcW w:w="10031" w:type="dxa"/>
          </w:tcPr>
          <w:p w14:paraId="3A414D8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seminariów/ innych form szkoleniowych dla potencjalnych beneficjentów i beneficjentów</w:t>
            </w:r>
          </w:p>
          <w:p w14:paraId="7647D2D6"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01737739" w14:textId="77777777" w:rsidTr="0029623F">
        <w:tc>
          <w:tcPr>
            <w:tcW w:w="10031" w:type="dxa"/>
          </w:tcPr>
          <w:p w14:paraId="3B875BA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Konferencje</w:t>
            </w:r>
          </w:p>
          <w:p w14:paraId="52D2F0FA"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230C9B" w:rsidRPr="008B11B7" w14:paraId="71AE58D0" w14:textId="77777777" w:rsidTr="0029623F">
        <w:tc>
          <w:tcPr>
            <w:tcW w:w="10031" w:type="dxa"/>
          </w:tcPr>
          <w:p w14:paraId="45B1755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konferencji</w:t>
            </w:r>
          </w:p>
          <w:p w14:paraId="43F03858" w14:textId="77777777" w:rsidR="00230C9B" w:rsidRPr="008B11B7" w:rsidRDefault="00230C9B" w:rsidP="0029623F">
            <w:pPr>
              <w:suppressAutoHyphens/>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10DC040E" w14:textId="77777777" w:rsidTr="0029623F">
        <w:trPr>
          <w:trHeight w:val="841"/>
        </w:trPr>
        <w:tc>
          <w:tcPr>
            <w:tcW w:w="10031" w:type="dxa"/>
          </w:tcPr>
          <w:p w14:paraId="489223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Szkolenia/ </w:t>
            </w:r>
            <w:r w:rsidRPr="008B11B7">
              <w:rPr>
                <w:rFonts w:ascii="Tahoma" w:eastAsia="Times New Roman" w:hAnsi="Tahoma" w:cs="Tahoma"/>
                <w:b/>
                <w:bCs/>
                <w:iCs/>
              </w:rPr>
              <w:t xml:space="preserve">inne formy szkoleniowe </w:t>
            </w:r>
            <w:r w:rsidRPr="008B11B7">
              <w:rPr>
                <w:rFonts w:ascii="Tahoma" w:eastAsia="Times New Roman" w:hAnsi="Tahoma" w:cs="Tahoma"/>
                <w:b/>
              </w:rPr>
              <w:t>dla pracowników punktów informacyjnych i doradców</w:t>
            </w:r>
          </w:p>
          <w:p w14:paraId="296488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230C9B" w:rsidRPr="008B11B7" w14:paraId="156561AB" w14:textId="77777777" w:rsidTr="0029623F">
        <w:tc>
          <w:tcPr>
            <w:tcW w:w="10031" w:type="dxa"/>
          </w:tcPr>
          <w:p w14:paraId="63945132"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szkoleń/ innych form szkoleniowych dla pracowników punktów informacyjnych i doradców</w:t>
            </w:r>
          </w:p>
          <w:p w14:paraId="4BFBC946"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230C9B" w:rsidRPr="008B11B7" w14:paraId="27937FA0" w14:textId="77777777" w:rsidTr="0029623F">
        <w:tc>
          <w:tcPr>
            <w:tcW w:w="10031" w:type="dxa"/>
          </w:tcPr>
          <w:p w14:paraId="6D608B6D"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Targi, wystawy, imprezy lokalne, regionalne, krajowe i międzynarodowe</w:t>
            </w:r>
          </w:p>
          <w:p w14:paraId="2BD1B82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8B11B7">
              <w:rPr>
                <w:rFonts w:ascii="Tahoma" w:eastAsia="Times New Roman" w:hAnsi="Tahoma" w:cs="Tahoma"/>
              </w:rPr>
              <w:t xml:space="preserve"> poprzez zorganizowanie stoiska informacyjnego </w:t>
            </w:r>
            <w:r w:rsidRPr="008B11B7">
              <w:rPr>
                <w:rFonts w:ascii="Tahoma" w:eastAsia="Times New Roman" w:hAnsi="Tahoma" w:cs="Tahoma"/>
                <w:lang w:eastAsia="zh-CN"/>
              </w:rPr>
              <w:t>oraz koszty tych wydarzeń o charakterze promocyjnym.</w:t>
            </w:r>
          </w:p>
        </w:tc>
      </w:tr>
      <w:tr w:rsidR="00230C9B" w:rsidRPr="008B11B7" w14:paraId="2AAC764F" w14:textId="77777777" w:rsidTr="0029623F">
        <w:tc>
          <w:tcPr>
            <w:tcW w:w="10031" w:type="dxa"/>
          </w:tcPr>
          <w:p w14:paraId="6093D877"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lastRenderedPageBreak/>
              <w:t>Uczestnicy targów, wystaw, imprez lokalnych, regionalnych, krajowych i międzynarodowych</w:t>
            </w:r>
          </w:p>
          <w:p w14:paraId="22E4480A"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wizytujących wydarzenie. Wartość wskaźnika podaje wyłącznie podmiot, który organizował dane wydarzenie.</w:t>
            </w:r>
          </w:p>
        </w:tc>
      </w:tr>
      <w:tr w:rsidR="00230C9B" w:rsidRPr="008B11B7" w14:paraId="68029CC0" w14:textId="77777777" w:rsidTr="0029623F">
        <w:tc>
          <w:tcPr>
            <w:tcW w:w="10031" w:type="dxa"/>
          </w:tcPr>
          <w:p w14:paraId="354383E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Tytuły publikacji wydanych w formie papierowej</w:t>
            </w:r>
            <w:r w:rsidRPr="008B11B7">
              <w:rPr>
                <w:rFonts w:ascii="Tahoma" w:eastAsia="Times New Roman" w:hAnsi="Tahoma" w:cs="Tahoma"/>
                <w:b/>
                <w:bCs/>
                <w:iCs/>
              </w:rPr>
              <w:tab/>
            </w:r>
          </w:p>
          <w:p w14:paraId="7A27E82A"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230C9B" w:rsidRPr="008B11B7" w14:paraId="7AED8FEF" w14:textId="77777777" w:rsidTr="0029623F">
        <w:tc>
          <w:tcPr>
            <w:tcW w:w="10031" w:type="dxa"/>
          </w:tcPr>
          <w:p w14:paraId="47445794" w14:textId="77777777" w:rsidR="00230C9B" w:rsidRPr="008B11B7" w:rsidRDefault="00230C9B" w:rsidP="0029623F">
            <w:pPr>
              <w:spacing w:before="120" w:after="0" w:line="240" w:lineRule="auto"/>
              <w:rPr>
                <w:rFonts w:ascii="Tahoma" w:eastAsia="Times New Roman" w:hAnsi="Tahoma" w:cs="Tahoma"/>
                <w:b/>
                <w:lang w:eastAsia="zh-CN"/>
              </w:rPr>
            </w:pPr>
            <w:r w:rsidRPr="008B11B7">
              <w:rPr>
                <w:rFonts w:ascii="Tahoma" w:eastAsia="Times New Roman" w:hAnsi="Tahoma" w:cs="Tahoma"/>
                <w:b/>
                <w:lang w:eastAsia="zh-CN"/>
              </w:rPr>
              <w:t>Tytuły publikacji wydanych w formie elektronicznej</w:t>
            </w:r>
          </w:p>
          <w:p w14:paraId="23E09CD6"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230C9B" w:rsidRPr="008B11B7" w14:paraId="76A4A4D3" w14:textId="77777777" w:rsidTr="0029623F">
        <w:tc>
          <w:tcPr>
            <w:tcW w:w="10031" w:type="dxa"/>
          </w:tcPr>
          <w:p w14:paraId="06B7CDFF" w14:textId="77777777" w:rsidR="00230C9B" w:rsidRPr="008B11B7" w:rsidRDefault="00230C9B" w:rsidP="0029623F">
            <w:pPr>
              <w:spacing w:before="120" w:after="0" w:line="240" w:lineRule="auto"/>
              <w:rPr>
                <w:rFonts w:ascii="Tahoma" w:eastAsia="Times New Roman" w:hAnsi="Tahoma" w:cs="Tahoma"/>
                <w:lang w:eastAsia="zh-CN"/>
              </w:rPr>
            </w:pPr>
            <w:r w:rsidRPr="008B11B7">
              <w:rPr>
                <w:rFonts w:ascii="Tahoma" w:eastAsia="Times New Roman" w:hAnsi="Tahoma" w:cs="Tahoma"/>
                <w:b/>
              </w:rPr>
              <w:t xml:space="preserve">Artykuły/wkładki w prasie i w </w:t>
            </w:r>
            <w:proofErr w:type="spellStart"/>
            <w:r w:rsidRPr="008B11B7">
              <w:rPr>
                <w:rFonts w:ascii="Tahoma" w:eastAsia="Times New Roman" w:hAnsi="Tahoma" w:cs="Tahoma"/>
                <w:b/>
              </w:rPr>
              <w:t>internecie</w:t>
            </w:r>
            <w:proofErr w:type="spellEnd"/>
            <w:r w:rsidRPr="008B11B7">
              <w:rPr>
                <w:rFonts w:ascii="Tahoma" w:eastAsia="Times New Roman" w:hAnsi="Tahoma" w:cs="Tahoma"/>
                <w:b/>
              </w:rPr>
              <w:t xml:space="preserve"> </w:t>
            </w:r>
          </w:p>
          <w:p w14:paraId="5466610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 xml:space="preserve">Łączna liczba artykułów/ wkładek oraz ogłoszeń itp. opublikowanych w prasie drukowanej i w </w:t>
            </w:r>
            <w:proofErr w:type="spellStart"/>
            <w:r w:rsidRPr="008B11B7">
              <w:rPr>
                <w:rFonts w:ascii="Tahoma" w:eastAsia="Times New Roman" w:hAnsi="Tahoma" w:cs="Tahoma"/>
                <w:lang w:eastAsia="zh-CN"/>
              </w:rPr>
              <w:t>internecie</w:t>
            </w:r>
            <w:proofErr w:type="spellEnd"/>
            <w:r w:rsidRPr="008B11B7">
              <w:rPr>
                <w:rFonts w:ascii="Tahoma" w:eastAsia="Times New Roman" w:hAnsi="Tahoma" w:cs="Tahoma"/>
                <w:lang w:eastAsia="zh-CN"/>
              </w:rPr>
              <w:t xml:space="preserve"> oraz koszty. Opublikowany artykuł nie może być liczony dwukrotnie w przypadku, gdy powstał w dwóch wersjach: papierowej i elektronicznej.</w:t>
            </w:r>
          </w:p>
        </w:tc>
      </w:tr>
      <w:tr w:rsidR="00230C9B" w:rsidRPr="008B11B7" w14:paraId="2A5735EA" w14:textId="77777777" w:rsidTr="0029623F">
        <w:tc>
          <w:tcPr>
            <w:tcW w:w="10031" w:type="dxa"/>
          </w:tcPr>
          <w:p w14:paraId="255432B5"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 xml:space="preserve">Audycje, programy, spoty w radio, telewizji i </w:t>
            </w:r>
            <w:proofErr w:type="spellStart"/>
            <w:r w:rsidRPr="008B11B7">
              <w:rPr>
                <w:rFonts w:ascii="Tahoma" w:eastAsia="Times New Roman" w:hAnsi="Tahoma" w:cs="Tahoma"/>
                <w:b/>
              </w:rPr>
              <w:t>internecie</w:t>
            </w:r>
            <w:proofErr w:type="spellEnd"/>
            <w:r w:rsidRPr="008B11B7">
              <w:rPr>
                <w:rFonts w:ascii="Tahoma" w:eastAsia="Times New Roman" w:hAnsi="Tahoma" w:cs="Tahoma"/>
                <w:b/>
              </w:rPr>
              <w:t xml:space="preserve"> </w:t>
            </w:r>
          </w:p>
          <w:p w14:paraId="2A2A0D91"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wyemitowanych filmów, programów, audycji w mediach oraz ich koszty.</w:t>
            </w:r>
          </w:p>
        </w:tc>
      </w:tr>
      <w:tr w:rsidR="00230C9B" w:rsidRPr="008B11B7" w14:paraId="63562F74" w14:textId="77777777" w:rsidTr="0029623F">
        <w:tc>
          <w:tcPr>
            <w:tcW w:w="10031" w:type="dxa"/>
          </w:tcPr>
          <w:p w14:paraId="6EBC1B5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 xml:space="preserve">Słuchalność/oglądalność audycji, programów, spotów </w:t>
            </w:r>
          </w:p>
          <w:p w14:paraId="417291F5"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230C9B" w:rsidRPr="008B11B7" w14:paraId="46F909F6" w14:textId="77777777" w:rsidTr="0029623F">
        <w:tc>
          <w:tcPr>
            <w:tcW w:w="10031" w:type="dxa"/>
          </w:tcPr>
          <w:p w14:paraId="7C6771F8"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Strony internetowe</w:t>
            </w:r>
          </w:p>
          <w:p w14:paraId="278C2876"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 xml:space="preserve">Liczba stron internetowych oraz ich koszt. </w:t>
            </w:r>
          </w:p>
        </w:tc>
      </w:tr>
      <w:tr w:rsidR="00230C9B" w:rsidRPr="008B11B7" w14:paraId="6672C4E2" w14:textId="77777777" w:rsidTr="0029623F">
        <w:tc>
          <w:tcPr>
            <w:tcW w:w="10031" w:type="dxa"/>
          </w:tcPr>
          <w:p w14:paraId="5B000D10"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strony internetowej</w:t>
            </w:r>
            <w:r w:rsidRPr="008B11B7">
              <w:rPr>
                <w:rFonts w:ascii="Tahoma" w:eastAsia="Times New Roman" w:hAnsi="Tahoma" w:cs="Tahoma"/>
                <w:b/>
              </w:rPr>
              <w:tab/>
            </w:r>
            <w:r w:rsidRPr="008B11B7">
              <w:rPr>
                <w:rFonts w:ascii="Tahoma" w:eastAsia="Times New Roman" w:hAnsi="Tahoma" w:cs="Tahoma"/>
                <w:b/>
              </w:rPr>
              <w:tab/>
            </w:r>
          </w:p>
          <w:p w14:paraId="2C0211D4"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230C9B" w:rsidRPr="008B11B7" w14:paraId="1C762C06" w14:textId="77777777" w:rsidTr="0029623F">
        <w:tc>
          <w:tcPr>
            <w:tcW w:w="10031" w:type="dxa"/>
          </w:tcPr>
          <w:p w14:paraId="5BF80E42"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strony internetowej</w:t>
            </w:r>
            <w:r w:rsidRPr="008B11B7">
              <w:rPr>
                <w:rFonts w:ascii="Tahoma" w:eastAsia="Times New Roman" w:hAnsi="Tahoma" w:cs="Tahoma"/>
                <w:b/>
                <w:bCs/>
                <w:iCs/>
              </w:rPr>
              <w:tab/>
            </w:r>
          </w:p>
          <w:p w14:paraId="5647D2FE"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Łączna liczba odwiedzin strony/serwisu/portalu internetowego dot. PROW 2014-2020</w:t>
            </w:r>
            <w:r w:rsidRPr="008B11B7">
              <w:rPr>
                <w:rFonts w:ascii="Tahoma" w:eastAsia="Times New Roman" w:hAnsi="Tahoma" w:cs="Tahoma"/>
              </w:rPr>
              <w:t xml:space="preserve"> </w:t>
            </w:r>
            <w:r w:rsidRPr="008B11B7">
              <w:rPr>
                <w:rFonts w:ascii="Tahoma" w:eastAsia="Times New Roman" w:hAnsi="Tahoma" w:cs="Tahoma"/>
                <w:bCs/>
                <w:iCs/>
              </w:rPr>
              <w:t xml:space="preserve">zgodnie ze </w:t>
            </w:r>
            <w:r w:rsidRPr="008B11B7">
              <w:rPr>
                <w:rFonts w:ascii="Tahoma" w:eastAsia="Times New Roman" w:hAnsi="Tahoma" w:cs="Tahoma"/>
                <w:bCs/>
                <w:iCs/>
              </w:rPr>
              <w:lastRenderedPageBreak/>
              <w:t>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w:t>
            </w:r>
            <w:proofErr w:type="spellStart"/>
            <w:r w:rsidRPr="008B11B7">
              <w:rPr>
                <w:rFonts w:ascii="Tahoma" w:eastAsia="Times New Roman" w:hAnsi="Tahoma" w:cs="Tahoma"/>
                <w:bCs/>
                <w:iCs/>
              </w:rPr>
              <w:t>podzakładek</w:t>
            </w:r>
            <w:proofErr w:type="spellEnd"/>
            <w:r w:rsidRPr="008B11B7">
              <w:rPr>
                <w:rFonts w:ascii="Tahoma" w:eastAsia="Times New Roman" w:hAnsi="Tahoma" w:cs="Tahoma"/>
                <w:bCs/>
                <w:iCs/>
              </w:rPr>
              <w:t xml:space="preserve">/stron poświęconych programowi, jeśli portal obejmuje szerszą tematykę, w danym przedziale czasowym. Odwiedziny są rozumiane jako grupa interakcji zachodzących w witrynie w danym przedziale czasowym.  </w:t>
            </w:r>
          </w:p>
        </w:tc>
      </w:tr>
      <w:tr w:rsidR="00230C9B" w:rsidRPr="008B11B7" w:rsidDel="008B2B6A" w14:paraId="28E81258" w14:textId="77777777" w:rsidTr="0029623F">
        <w:tc>
          <w:tcPr>
            <w:tcW w:w="10031" w:type="dxa"/>
          </w:tcPr>
          <w:p w14:paraId="7C839C2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lastRenderedPageBreak/>
              <w:t>Fora internetowe, media społecznościowe itp.</w:t>
            </w:r>
          </w:p>
          <w:p w14:paraId="600B3473"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wykorzystywanych narzędzi.</w:t>
            </w:r>
          </w:p>
        </w:tc>
      </w:tr>
      <w:tr w:rsidR="00230C9B" w:rsidRPr="008B11B7" w:rsidDel="008B2B6A" w14:paraId="4351EE99" w14:textId="77777777" w:rsidTr="0029623F">
        <w:tc>
          <w:tcPr>
            <w:tcW w:w="10031" w:type="dxa"/>
          </w:tcPr>
          <w:p w14:paraId="6A148964"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Unikalni użytkownicy forów internetowych, mediów społecznościowych, itp.</w:t>
            </w:r>
            <w:r w:rsidRPr="008B11B7">
              <w:rPr>
                <w:rFonts w:ascii="Tahoma" w:eastAsia="Times New Roman" w:hAnsi="Tahoma" w:cs="Tahoma"/>
                <w:b/>
              </w:rPr>
              <w:tab/>
            </w:r>
            <w:r w:rsidRPr="008B11B7">
              <w:rPr>
                <w:rFonts w:ascii="Tahoma" w:eastAsia="Times New Roman" w:hAnsi="Tahoma" w:cs="Tahoma"/>
                <w:b/>
              </w:rPr>
              <w:tab/>
            </w:r>
          </w:p>
          <w:p w14:paraId="30E7AFD9" w14:textId="77777777" w:rsidR="00230C9B" w:rsidRPr="008B11B7" w:rsidDel="008B2B6A" w:rsidRDefault="00230C9B" w:rsidP="0029623F">
            <w:pPr>
              <w:spacing w:before="120" w:after="0" w:line="240" w:lineRule="auto"/>
              <w:rPr>
                <w:rFonts w:ascii="Tahoma" w:eastAsia="Times New Roman" w:hAnsi="Tahoma" w:cs="Tahoma"/>
              </w:rPr>
            </w:pPr>
            <w:r w:rsidRPr="008B11B7">
              <w:rPr>
                <w:rFonts w:ascii="Tahoma" w:eastAsia="Times New Roman" w:hAnsi="Tahoma" w:cs="Tahoma"/>
              </w:rPr>
              <w:t>Liczba profilów/ kont w serwisach internetowych służących komunikacji poprzez interaktywny dialog. Chodzi o takie narzędzia jak np. Facebook,  LinkedIn, Twitter, itp.</w:t>
            </w:r>
          </w:p>
        </w:tc>
      </w:tr>
      <w:tr w:rsidR="00230C9B" w:rsidRPr="008B11B7" w:rsidDel="008B2B6A" w14:paraId="65207BA5" w14:textId="77777777" w:rsidTr="0029623F">
        <w:tc>
          <w:tcPr>
            <w:tcW w:w="10031" w:type="dxa"/>
          </w:tcPr>
          <w:p w14:paraId="393B4A7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Odwiedziny forów internetowych, mediów społecznościowych, itp.</w:t>
            </w:r>
          </w:p>
          <w:p w14:paraId="32A45368" w14:textId="77777777" w:rsidR="00230C9B" w:rsidRPr="008B11B7" w:rsidDel="008B2B6A" w:rsidRDefault="00230C9B" w:rsidP="0029623F">
            <w:pPr>
              <w:spacing w:before="120" w:after="0" w:line="240" w:lineRule="auto"/>
              <w:rPr>
                <w:rFonts w:ascii="Tahoma" w:eastAsia="Times New Roman" w:hAnsi="Tahoma" w:cs="Tahoma"/>
                <w:b/>
              </w:rPr>
            </w:pPr>
            <w:r w:rsidRPr="008B11B7">
              <w:rPr>
                <w:rFonts w:ascii="Tahoma" w:eastAsia="Times New Roman" w:hAnsi="Tahoma" w:cs="Tahoma"/>
                <w:bCs/>
                <w:iCs/>
              </w:rPr>
              <w:t xml:space="preserve">Łączna liczba </w:t>
            </w:r>
            <w:r w:rsidRPr="008B11B7">
              <w:rPr>
                <w:rFonts w:ascii="Tahoma" w:eastAsia="Calibri" w:hAnsi="Tahoma" w:cs="Tahoma"/>
                <w:lang w:eastAsia="en-US"/>
              </w:rPr>
              <w:t xml:space="preserve">fanów na </w:t>
            </w:r>
            <w:proofErr w:type="spellStart"/>
            <w:r w:rsidRPr="008B11B7">
              <w:rPr>
                <w:rFonts w:ascii="Tahoma" w:eastAsia="Calibri" w:hAnsi="Tahoma" w:cs="Tahoma"/>
                <w:lang w:eastAsia="en-US"/>
              </w:rPr>
              <w:t>facebooku</w:t>
            </w:r>
            <w:proofErr w:type="spellEnd"/>
            <w:r w:rsidRPr="008B11B7">
              <w:rPr>
                <w:rFonts w:ascii="Tahoma" w:eastAsia="Calibri" w:hAnsi="Tahoma" w:cs="Tahoma"/>
                <w:lang w:eastAsia="en-US"/>
              </w:rPr>
              <w:t xml:space="preserve">, obserwujących </w:t>
            </w:r>
            <w:proofErr w:type="spellStart"/>
            <w:r w:rsidRPr="008B11B7">
              <w:rPr>
                <w:rFonts w:ascii="Tahoma" w:eastAsia="Calibri" w:hAnsi="Tahoma" w:cs="Tahoma"/>
                <w:lang w:eastAsia="en-US"/>
              </w:rPr>
              <w:t>twitter</w:t>
            </w:r>
            <w:proofErr w:type="spellEnd"/>
            <w:r w:rsidRPr="008B11B7">
              <w:rPr>
                <w:rFonts w:ascii="Tahoma" w:eastAsia="Calibri" w:hAnsi="Tahoma" w:cs="Tahoma"/>
                <w:lang w:eastAsia="en-US"/>
              </w:rPr>
              <w:t xml:space="preserve">, itp.   </w:t>
            </w:r>
          </w:p>
        </w:tc>
      </w:tr>
      <w:tr w:rsidR="00230C9B" w:rsidRPr="008B11B7" w14:paraId="3B389BB6" w14:textId="77777777" w:rsidTr="0029623F">
        <w:tc>
          <w:tcPr>
            <w:tcW w:w="10031" w:type="dxa"/>
          </w:tcPr>
          <w:p w14:paraId="2A3451FE"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b/>
              </w:rPr>
              <w:t>Konkursy</w:t>
            </w:r>
            <w:r w:rsidRPr="008B11B7">
              <w:rPr>
                <w:rFonts w:ascii="Tahoma" w:eastAsia="Times New Roman" w:hAnsi="Tahoma" w:cs="Tahoma"/>
              </w:rPr>
              <w:t xml:space="preserve"> </w:t>
            </w:r>
          </w:p>
          <w:p w14:paraId="343A4A13"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Łączna liczba konkursów oraz ich koszty</w:t>
            </w:r>
          </w:p>
        </w:tc>
      </w:tr>
      <w:tr w:rsidR="00230C9B" w:rsidRPr="008B11B7" w14:paraId="65CFB62B" w14:textId="77777777" w:rsidTr="0029623F">
        <w:tc>
          <w:tcPr>
            <w:tcW w:w="10031" w:type="dxa"/>
          </w:tcPr>
          <w:p w14:paraId="05BA62AC" w14:textId="77777777" w:rsidR="00230C9B" w:rsidRPr="008B11B7" w:rsidRDefault="00230C9B" w:rsidP="0029623F">
            <w:pPr>
              <w:spacing w:before="120" w:after="0" w:line="240" w:lineRule="auto"/>
              <w:rPr>
                <w:rFonts w:ascii="Tahoma" w:eastAsia="Times New Roman" w:hAnsi="Tahoma" w:cs="Tahoma"/>
                <w:b/>
              </w:rPr>
            </w:pPr>
            <w:r w:rsidRPr="008B11B7">
              <w:rPr>
                <w:rFonts w:ascii="Tahoma" w:eastAsia="Times New Roman" w:hAnsi="Tahoma" w:cs="Tahoma"/>
                <w:b/>
              </w:rPr>
              <w:t>Uczestnicy konkursów</w:t>
            </w:r>
          </w:p>
          <w:p w14:paraId="5A6813E2" w14:textId="77777777" w:rsidR="00230C9B" w:rsidRPr="008B11B7" w:rsidRDefault="00230C9B" w:rsidP="0029623F">
            <w:pPr>
              <w:spacing w:before="120" w:after="0" w:line="240" w:lineRule="auto"/>
              <w:rPr>
                <w:rFonts w:ascii="Tahoma" w:eastAsia="Times New Roman" w:hAnsi="Tahoma" w:cs="Tahoma"/>
              </w:rPr>
            </w:pPr>
            <w:r w:rsidRPr="008B11B7">
              <w:rPr>
                <w:rFonts w:ascii="Tahoma" w:eastAsia="Times New Roman" w:hAnsi="Tahoma" w:cs="Tahoma"/>
              </w:rPr>
              <w:t>Łączna liczba uczestników konkursów</w:t>
            </w:r>
          </w:p>
        </w:tc>
      </w:tr>
      <w:tr w:rsidR="00230C9B" w:rsidRPr="008B11B7" w:rsidDel="000834D8" w14:paraId="5273BD3D" w14:textId="77777777" w:rsidTr="0029623F">
        <w:tc>
          <w:tcPr>
            <w:tcW w:w="10031" w:type="dxa"/>
          </w:tcPr>
          <w:p w14:paraId="6C8C6D21"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Udzielone konsultacje w punkcie informacyjnym PROW 2014-2020</w:t>
            </w:r>
          </w:p>
          <w:p w14:paraId="62437F33"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 xml:space="preserve">Liczba osób, którym udzielono informacji w punkcie informacyjnym. W przypadku ponownego zapytania przez jedną osobę, każdą udzieloną konsultację należy policzyć jako oddzielną konsultację. </w:t>
            </w:r>
          </w:p>
        </w:tc>
      </w:tr>
      <w:tr w:rsidR="00230C9B" w:rsidRPr="008B11B7" w:rsidDel="000834D8" w14:paraId="7BDF5DDD" w14:textId="77777777" w:rsidTr="0029623F">
        <w:tc>
          <w:tcPr>
            <w:tcW w:w="10031" w:type="dxa"/>
          </w:tcPr>
          <w:p w14:paraId="3D2FB4B6" w14:textId="77777777" w:rsidR="00230C9B" w:rsidRPr="008B11B7" w:rsidRDefault="00230C9B" w:rsidP="0029623F">
            <w:pPr>
              <w:spacing w:before="120" w:after="0" w:line="288" w:lineRule="auto"/>
              <w:jc w:val="both"/>
              <w:rPr>
                <w:rFonts w:ascii="Tahoma" w:eastAsia="Times New Roman" w:hAnsi="Tahoma" w:cs="Tahoma"/>
                <w:b/>
                <w:bCs/>
                <w:iCs/>
              </w:rPr>
            </w:pPr>
            <w:r w:rsidRPr="008B11B7">
              <w:rPr>
                <w:rFonts w:ascii="Tahoma" w:eastAsia="Times New Roman" w:hAnsi="Tahoma" w:cs="Tahoma"/>
                <w:b/>
                <w:bCs/>
                <w:iCs/>
              </w:rPr>
              <w:t>Materiały promocyjne</w:t>
            </w:r>
          </w:p>
          <w:p w14:paraId="6A348501" w14:textId="77777777" w:rsidR="00230C9B" w:rsidRPr="008B11B7" w:rsidDel="000834D8" w:rsidRDefault="00230C9B" w:rsidP="0029623F">
            <w:pPr>
              <w:spacing w:before="120" w:after="0" w:line="240" w:lineRule="auto"/>
              <w:rPr>
                <w:rFonts w:ascii="Tahoma" w:eastAsia="Times New Roman" w:hAnsi="Tahoma" w:cs="Tahoma"/>
                <w:b/>
              </w:rPr>
            </w:pPr>
            <w:r w:rsidRPr="008B11B7">
              <w:rPr>
                <w:rFonts w:ascii="Tahoma" w:eastAsia="Times New Roman" w:hAnsi="Tahoma" w:cs="Tahoma"/>
              </w:rPr>
              <w:t>Łączny koszt wykonanych materiałów promocyjnych.</w:t>
            </w:r>
          </w:p>
        </w:tc>
      </w:tr>
    </w:tbl>
    <w:p w14:paraId="344EB944"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B26277D"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11C5D2AF"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6D30491B"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70718039"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D510ECE"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39B1D7AB"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76AB84FF"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2D1A2E96"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607A0562"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442D7916" w14:textId="77777777" w:rsidR="00E367B2" w:rsidRDefault="00E367B2" w:rsidP="00543BDA">
      <w:pPr>
        <w:suppressAutoHyphens/>
        <w:spacing w:after="0" w:line="288" w:lineRule="auto"/>
        <w:jc w:val="both"/>
        <w:rPr>
          <w:rFonts w:ascii="Times New Roman" w:eastAsia="Calibri" w:hAnsi="Times New Roman" w:cs="Times New Roman"/>
          <w:sz w:val="24"/>
          <w:szCs w:val="24"/>
          <w:lang w:eastAsia="zh-CN"/>
        </w:rPr>
      </w:pPr>
    </w:p>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6D7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8AC3" w14:textId="77777777" w:rsidR="007E5AA9" w:rsidRDefault="007E5AA9" w:rsidP="00FD5FB7">
      <w:pPr>
        <w:spacing w:after="0" w:line="240" w:lineRule="auto"/>
      </w:pPr>
      <w:r>
        <w:separator/>
      </w:r>
    </w:p>
  </w:endnote>
  <w:endnote w:type="continuationSeparator" w:id="0">
    <w:p w14:paraId="360D00CF" w14:textId="77777777" w:rsidR="007E5AA9" w:rsidRDefault="007E5AA9"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17811"/>
      <w:docPartObj>
        <w:docPartGallery w:val="Page Numbers (Bottom of Page)"/>
        <w:docPartUnique/>
      </w:docPartObj>
    </w:sdtPr>
    <w:sdtEndPr/>
    <w:sdtContent>
      <w:p w14:paraId="1707CD61" w14:textId="77777777" w:rsidR="00D95B52" w:rsidRDefault="00D95B52">
        <w:pPr>
          <w:pStyle w:val="Stopka"/>
          <w:jc w:val="right"/>
        </w:pPr>
        <w:r>
          <w:fldChar w:fldCharType="begin"/>
        </w:r>
        <w:r>
          <w:instrText>PAGE   \* MERGEFORMAT</w:instrText>
        </w:r>
        <w:r>
          <w:fldChar w:fldCharType="separate"/>
        </w:r>
        <w:r w:rsidR="00CE7170">
          <w:rPr>
            <w:noProof/>
          </w:rPr>
          <w:t>11</w:t>
        </w:r>
        <w:r>
          <w:rPr>
            <w:noProof/>
          </w:rPr>
          <w:fldChar w:fldCharType="end"/>
        </w:r>
      </w:p>
    </w:sdtContent>
  </w:sdt>
  <w:p w14:paraId="215ECA19" w14:textId="77777777" w:rsidR="00D95B52" w:rsidRDefault="00D95B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78F0F" w14:textId="77777777" w:rsidR="007E5AA9" w:rsidRDefault="007E5AA9" w:rsidP="00FD5FB7">
      <w:pPr>
        <w:spacing w:after="0" w:line="240" w:lineRule="auto"/>
      </w:pPr>
      <w:r>
        <w:separator/>
      </w:r>
    </w:p>
  </w:footnote>
  <w:footnote w:type="continuationSeparator" w:id="0">
    <w:p w14:paraId="1C42B070" w14:textId="77777777" w:rsidR="007E5AA9" w:rsidRDefault="007E5AA9" w:rsidP="00FD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ayout w:type="fixed"/>
      <w:tblLook w:val="01E0" w:firstRow="1" w:lastRow="1" w:firstColumn="1" w:lastColumn="1" w:noHBand="0" w:noVBand="0"/>
    </w:tblPr>
    <w:tblGrid>
      <w:gridCol w:w="2127"/>
      <w:gridCol w:w="5703"/>
      <w:gridCol w:w="2094"/>
    </w:tblGrid>
    <w:tr w:rsidR="00D95B52" w:rsidRPr="003B3555" w14:paraId="5DDE7215" w14:textId="77777777" w:rsidTr="00AA2B6C">
      <w:tc>
        <w:tcPr>
          <w:tcW w:w="2127" w:type="dxa"/>
          <w:vAlign w:val="center"/>
        </w:tcPr>
        <w:p w14:paraId="0280D895" w14:textId="77777777" w:rsidR="00D95B52" w:rsidRPr="003B3555" w:rsidRDefault="00D95B52" w:rsidP="003B3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D95B52" w:rsidRPr="003B3555" w:rsidRDefault="00D95B52" w:rsidP="003B3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D95B52" w:rsidRPr="003B3555" w:rsidRDefault="00D95B52" w:rsidP="003B355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4"/>
              <w:szCs w:val="20"/>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D95B52" w:rsidRDefault="00D95B52" w:rsidP="002F4CE7">
    <w:pPr>
      <w:spacing w:after="0" w:line="240" w:lineRule="auto"/>
      <w:jc w:val="center"/>
      <w:rPr>
        <w:rFonts w:ascii="Times New Roman" w:eastAsia="Times New Roman" w:hAnsi="Times New Roman" w:cs="Times New Roman"/>
        <w:sz w:val="20"/>
        <w:szCs w:val="20"/>
      </w:rPr>
    </w:pPr>
    <w:r w:rsidRPr="003B3555">
      <w:rPr>
        <w:rFonts w:ascii="Times New Roman" w:eastAsia="Times New Roman" w:hAnsi="Times New Roman" w:cs="Times New Roman"/>
        <w:sz w:val="20"/>
        <w:szCs w:val="20"/>
      </w:rPr>
      <w:t>„Europejski Fundusz Rolny na rzecz Rozwoju Obszarów Wiejskich:</w:t>
    </w:r>
    <w:r>
      <w:rPr>
        <w:rFonts w:ascii="Times New Roman" w:eastAsia="Times New Roman" w:hAnsi="Times New Roman" w:cs="Times New Roman"/>
        <w:sz w:val="20"/>
        <w:szCs w:val="20"/>
      </w:rPr>
      <w:t xml:space="preserve"> </w:t>
    </w:r>
    <w:r w:rsidRPr="003B3555">
      <w:rPr>
        <w:rFonts w:ascii="Times New Roman" w:eastAsia="Times New Roman" w:hAnsi="Times New Roman" w:cs="Times New Roman"/>
        <w:sz w:val="20"/>
        <w:szCs w:val="20"/>
      </w:rPr>
      <w:t>Europa inwestująca w obszary wiejskie”</w:t>
    </w:r>
  </w:p>
  <w:p w14:paraId="4BBC70B7" w14:textId="77777777" w:rsidR="00D95B52" w:rsidRPr="003B3555" w:rsidRDefault="00D95B52" w:rsidP="002F4CE7">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36"/>
  </w:num>
  <w:num w:numId="5">
    <w:abstractNumId w:val="27"/>
  </w:num>
  <w:num w:numId="6">
    <w:abstractNumId w:val="37"/>
  </w:num>
  <w:num w:numId="7">
    <w:abstractNumId w:val="3"/>
  </w:num>
  <w:num w:numId="8">
    <w:abstractNumId w:val="22"/>
  </w:num>
  <w:num w:numId="9">
    <w:abstractNumId w:val="23"/>
  </w:num>
  <w:num w:numId="10">
    <w:abstractNumId w:val="8"/>
  </w:num>
  <w:num w:numId="11">
    <w:abstractNumId w:val="9"/>
  </w:num>
  <w:num w:numId="12">
    <w:abstractNumId w:val="38"/>
  </w:num>
  <w:num w:numId="13">
    <w:abstractNumId w:val="10"/>
  </w:num>
  <w:num w:numId="14">
    <w:abstractNumId w:val="28"/>
  </w:num>
  <w:num w:numId="15">
    <w:abstractNumId w:val="13"/>
  </w:num>
  <w:num w:numId="16">
    <w:abstractNumId w:val="35"/>
  </w:num>
  <w:num w:numId="17">
    <w:abstractNumId w:val="33"/>
  </w:num>
  <w:num w:numId="18">
    <w:abstractNumId w:val="7"/>
  </w:num>
  <w:num w:numId="19">
    <w:abstractNumId w:val="15"/>
  </w:num>
  <w:num w:numId="20">
    <w:abstractNumId w:val="26"/>
  </w:num>
  <w:num w:numId="21">
    <w:abstractNumId w:val="20"/>
  </w:num>
  <w:num w:numId="22">
    <w:abstractNumId w:val="12"/>
  </w:num>
  <w:num w:numId="23">
    <w:abstractNumId w:val="34"/>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zyńska Magdalena">
    <w15:presenceInfo w15:providerId="AD" w15:userId="S-1-5-21-2682257222-1983416253-2671480898-36493"/>
  </w15:person>
  <w15:person w15:author="Kogut Ryszard">
    <w15:presenceInfo w15:providerId="AD" w15:userId="S-1-5-21-2682257222-1983416253-2671480898-36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2B53"/>
    <w:rsid w:val="00023996"/>
    <w:rsid w:val="00024437"/>
    <w:rsid w:val="00024D33"/>
    <w:rsid w:val="000267A5"/>
    <w:rsid w:val="00027A68"/>
    <w:rsid w:val="00030973"/>
    <w:rsid w:val="00032703"/>
    <w:rsid w:val="0003600D"/>
    <w:rsid w:val="00043766"/>
    <w:rsid w:val="00045C2C"/>
    <w:rsid w:val="00046550"/>
    <w:rsid w:val="0004756A"/>
    <w:rsid w:val="00050688"/>
    <w:rsid w:val="00052BDF"/>
    <w:rsid w:val="00055437"/>
    <w:rsid w:val="00056DB0"/>
    <w:rsid w:val="00057A84"/>
    <w:rsid w:val="00060288"/>
    <w:rsid w:val="00060BEF"/>
    <w:rsid w:val="000612DD"/>
    <w:rsid w:val="00061D34"/>
    <w:rsid w:val="000638D5"/>
    <w:rsid w:val="00063973"/>
    <w:rsid w:val="00063D2A"/>
    <w:rsid w:val="000646D6"/>
    <w:rsid w:val="00066577"/>
    <w:rsid w:val="00066DBD"/>
    <w:rsid w:val="0007074A"/>
    <w:rsid w:val="00072A87"/>
    <w:rsid w:val="00075C6F"/>
    <w:rsid w:val="00080244"/>
    <w:rsid w:val="00083579"/>
    <w:rsid w:val="0008506E"/>
    <w:rsid w:val="000870D9"/>
    <w:rsid w:val="00087643"/>
    <w:rsid w:val="00093883"/>
    <w:rsid w:val="0009626D"/>
    <w:rsid w:val="000A02A9"/>
    <w:rsid w:val="000A0936"/>
    <w:rsid w:val="000A1EEC"/>
    <w:rsid w:val="000A2DD4"/>
    <w:rsid w:val="000A4F62"/>
    <w:rsid w:val="000B04A1"/>
    <w:rsid w:val="000B1784"/>
    <w:rsid w:val="000B1C0A"/>
    <w:rsid w:val="000B2459"/>
    <w:rsid w:val="000B254E"/>
    <w:rsid w:val="000B65C4"/>
    <w:rsid w:val="000B71A9"/>
    <w:rsid w:val="000B7801"/>
    <w:rsid w:val="000C1AED"/>
    <w:rsid w:val="000C2A6C"/>
    <w:rsid w:val="000C424C"/>
    <w:rsid w:val="000C4F3D"/>
    <w:rsid w:val="000C655D"/>
    <w:rsid w:val="000C79E6"/>
    <w:rsid w:val="000D19F5"/>
    <w:rsid w:val="000D1A87"/>
    <w:rsid w:val="000D1AA1"/>
    <w:rsid w:val="000D306E"/>
    <w:rsid w:val="000D5B24"/>
    <w:rsid w:val="000E1B20"/>
    <w:rsid w:val="000E5048"/>
    <w:rsid w:val="000E53E9"/>
    <w:rsid w:val="000E6A12"/>
    <w:rsid w:val="000F1639"/>
    <w:rsid w:val="000F1AB7"/>
    <w:rsid w:val="000F1F8B"/>
    <w:rsid w:val="000F3B7A"/>
    <w:rsid w:val="000F402A"/>
    <w:rsid w:val="000F6418"/>
    <w:rsid w:val="001002C0"/>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4A8"/>
    <w:rsid w:val="00117519"/>
    <w:rsid w:val="00117E76"/>
    <w:rsid w:val="00117ED0"/>
    <w:rsid w:val="001222BC"/>
    <w:rsid w:val="00123926"/>
    <w:rsid w:val="00123FD3"/>
    <w:rsid w:val="001246BD"/>
    <w:rsid w:val="00124B3A"/>
    <w:rsid w:val="00125890"/>
    <w:rsid w:val="00126B5F"/>
    <w:rsid w:val="00126CCC"/>
    <w:rsid w:val="00126DEC"/>
    <w:rsid w:val="00126F51"/>
    <w:rsid w:val="00127277"/>
    <w:rsid w:val="0012727A"/>
    <w:rsid w:val="00132BA8"/>
    <w:rsid w:val="00133AD7"/>
    <w:rsid w:val="00136C5B"/>
    <w:rsid w:val="00140598"/>
    <w:rsid w:val="00140771"/>
    <w:rsid w:val="00142DEE"/>
    <w:rsid w:val="00142E6D"/>
    <w:rsid w:val="0014452B"/>
    <w:rsid w:val="00144610"/>
    <w:rsid w:val="0014505A"/>
    <w:rsid w:val="001465F6"/>
    <w:rsid w:val="0014688B"/>
    <w:rsid w:val="0014697C"/>
    <w:rsid w:val="00146DEA"/>
    <w:rsid w:val="00146EDF"/>
    <w:rsid w:val="00147371"/>
    <w:rsid w:val="00151434"/>
    <w:rsid w:val="00152CDC"/>
    <w:rsid w:val="0015566E"/>
    <w:rsid w:val="001559D8"/>
    <w:rsid w:val="0016633F"/>
    <w:rsid w:val="001673BF"/>
    <w:rsid w:val="00170332"/>
    <w:rsid w:val="00171BDE"/>
    <w:rsid w:val="00172728"/>
    <w:rsid w:val="001808CB"/>
    <w:rsid w:val="00181174"/>
    <w:rsid w:val="0018123C"/>
    <w:rsid w:val="00181EAA"/>
    <w:rsid w:val="001841E9"/>
    <w:rsid w:val="001857D8"/>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F27"/>
    <w:rsid w:val="001B3B00"/>
    <w:rsid w:val="001B4DFF"/>
    <w:rsid w:val="001B55BB"/>
    <w:rsid w:val="001B5EDF"/>
    <w:rsid w:val="001C0833"/>
    <w:rsid w:val="001C13EC"/>
    <w:rsid w:val="001C18C6"/>
    <w:rsid w:val="001C2C6A"/>
    <w:rsid w:val="001C2EA0"/>
    <w:rsid w:val="001C460E"/>
    <w:rsid w:val="001C5762"/>
    <w:rsid w:val="001C7BD4"/>
    <w:rsid w:val="001D16F7"/>
    <w:rsid w:val="001D1886"/>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26C0"/>
    <w:rsid w:val="00203EBF"/>
    <w:rsid w:val="002054A6"/>
    <w:rsid w:val="002070D2"/>
    <w:rsid w:val="00210622"/>
    <w:rsid w:val="0021446A"/>
    <w:rsid w:val="00216326"/>
    <w:rsid w:val="00216B2B"/>
    <w:rsid w:val="00220412"/>
    <w:rsid w:val="0022135D"/>
    <w:rsid w:val="0022224B"/>
    <w:rsid w:val="00223506"/>
    <w:rsid w:val="00223C4A"/>
    <w:rsid w:val="00224EC5"/>
    <w:rsid w:val="0022524D"/>
    <w:rsid w:val="0022733E"/>
    <w:rsid w:val="002300AF"/>
    <w:rsid w:val="00230C9B"/>
    <w:rsid w:val="00233090"/>
    <w:rsid w:val="002346E3"/>
    <w:rsid w:val="00235749"/>
    <w:rsid w:val="0023740E"/>
    <w:rsid w:val="00237DD7"/>
    <w:rsid w:val="0024301D"/>
    <w:rsid w:val="0024310F"/>
    <w:rsid w:val="00244786"/>
    <w:rsid w:val="00245A77"/>
    <w:rsid w:val="00245AC4"/>
    <w:rsid w:val="00246385"/>
    <w:rsid w:val="00247F44"/>
    <w:rsid w:val="002508FD"/>
    <w:rsid w:val="002535CA"/>
    <w:rsid w:val="00253B3D"/>
    <w:rsid w:val="00255AFD"/>
    <w:rsid w:val="00256032"/>
    <w:rsid w:val="0025741C"/>
    <w:rsid w:val="00257D94"/>
    <w:rsid w:val="00260F5D"/>
    <w:rsid w:val="00261ED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68C3"/>
    <w:rsid w:val="002C740F"/>
    <w:rsid w:val="002D0A43"/>
    <w:rsid w:val="002D3165"/>
    <w:rsid w:val="002D56B3"/>
    <w:rsid w:val="002D6D6D"/>
    <w:rsid w:val="002E1A38"/>
    <w:rsid w:val="002E405E"/>
    <w:rsid w:val="002E4BB5"/>
    <w:rsid w:val="002E54D2"/>
    <w:rsid w:val="002E6F38"/>
    <w:rsid w:val="002F35EA"/>
    <w:rsid w:val="002F49BF"/>
    <w:rsid w:val="002F4CE7"/>
    <w:rsid w:val="00301652"/>
    <w:rsid w:val="00301654"/>
    <w:rsid w:val="00302E6C"/>
    <w:rsid w:val="0030391D"/>
    <w:rsid w:val="00306F91"/>
    <w:rsid w:val="0031078F"/>
    <w:rsid w:val="00310791"/>
    <w:rsid w:val="0031100E"/>
    <w:rsid w:val="00311795"/>
    <w:rsid w:val="003130F6"/>
    <w:rsid w:val="003162CB"/>
    <w:rsid w:val="0031786C"/>
    <w:rsid w:val="0032078F"/>
    <w:rsid w:val="0032158E"/>
    <w:rsid w:val="00324E70"/>
    <w:rsid w:val="00325041"/>
    <w:rsid w:val="00334AB5"/>
    <w:rsid w:val="003411D7"/>
    <w:rsid w:val="00342374"/>
    <w:rsid w:val="00342757"/>
    <w:rsid w:val="00342F98"/>
    <w:rsid w:val="00344872"/>
    <w:rsid w:val="00344901"/>
    <w:rsid w:val="00350C86"/>
    <w:rsid w:val="003510A9"/>
    <w:rsid w:val="0035118F"/>
    <w:rsid w:val="00353EB5"/>
    <w:rsid w:val="00354EE4"/>
    <w:rsid w:val="00355125"/>
    <w:rsid w:val="0036428C"/>
    <w:rsid w:val="00370047"/>
    <w:rsid w:val="00373078"/>
    <w:rsid w:val="00373478"/>
    <w:rsid w:val="00374374"/>
    <w:rsid w:val="003746BC"/>
    <w:rsid w:val="003768C5"/>
    <w:rsid w:val="0037747E"/>
    <w:rsid w:val="00381E39"/>
    <w:rsid w:val="00382351"/>
    <w:rsid w:val="00383203"/>
    <w:rsid w:val="0038454B"/>
    <w:rsid w:val="00384625"/>
    <w:rsid w:val="00384E7A"/>
    <w:rsid w:val="00386C91"/>
    <w:rsid w:val="00392745"/>
    <w:rsid w:val="00392C03"/>
    <w:rsid w:val="00395918"/>
    <w:rsid w:val="003A027A"/>
    <w:rsid w:val="003A0CBA"/>
    <w:rsid w:val="003A0E2F"/>
    <w:rsid w:val="003A5E3B"/>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1EFB"/>
    <w:rsid w:val="003D22EE"/>
    <w:rsid w:val="003D2590"/>
    <w:rsid w:val="003D3764"/>
    <w:rsid w:val="003D4B9C"/>
    <w:rsid w:val="003D5058"/>
    <w:rsid w:val="003D651A"/>
    <w:rsid w:val="003E0C48"/>
    <w:rsid w:val="003E1172"/>
    <w:rsid w:val="003E1873"/>
    <w:rsid w:val="003E3A35"/>
    <w:rsid w:val="003E470E"/>
    <w:rsid w:val="003E5BFA"/>
    <w:rsid w:val="003E6A22"/>
    <w:rsid w:val="003F2FDB"/>
    <w:rsid w:val="003F6832"/>
    <w:rsid w:val="003F7FA7"/>
    <w:rsid w:val="004014E4"/>
    <w:rsid w:val="004025CE"/>
    <w:rsid w:val="00402C2C"/>
    <w:rsid w:val="00403AC4"/>
    <w:rsid w:val="00403EB9"/>
    <w:rsid w:val="00405E4B"/>
    <w:rsid w:val="00410FFF"/>
    <w:rsid w:val="00411496"/>
    <w:rsid w:val="00416AAC"/>
    <w:rsid w:val="00416D12"/>
    <w:rsid w:val="00420D2B"/>
    <w:rsid w:val="00420D96"/>
    <w:rsid w:val="00420EEF"/>
    <w:rsid w:val="00421B3E"/>
    <w:rsid w:val="004230AB"/>
    <w:rsid w:val="00423113"/>
    <w:rsid w:val="00424DB5"/>
    <w:rsid w:val="00426905"/>
    <w:rsid w:val="00426935"/>
    <w:rsid w:val="00427578"/>
    <w:rsid w:val="00430A41"/>
    <w:rsid w:val="00432E18"/>
    <w:rsid w:val="00433FB6"/>
    <w:rsid w:val="00434648"/>
    <w:rsid w:val="00434F52"/>
    <w:rsid w:val="00435438"/>
    <w:rsid w:val="00435DAC"/>
    <w:rsid w:val="004367A3"/>
    <w:rsid w:val="00436F15"/>
    <w:rsid w:val="004408B0"/>
    <w:rsid w:val="00442202"/>
    <w:rsid w:val="004435F6"/>
    <w:rsid w:val="00443C48"/>
    <w:rsid w:val="0044410B"/>
    <w:rsid w:val="00445F77"/>
    <w:rsid w:val="00447FE9"/>
    <w:rsid w:val="00447FF7"/>
    <w:rsid w:val="0045036B"/>
    <w:rsid w:val="004504F7"/>
    <w:rsid w:val="004507AC"/>
    <w:rsid w:val="00451700"/>
    <w:rsid w:val="004553E5"/>
    <w:rsid w:val="00455F13"/>
    <w:rsid w:val="00457361"/>
    <w:rsid w:val="00457B9C"/>
    <w:rsid w:val="00457CDF"/>
    <w:rsid w:val="00462C05"/>
    <w:rsid w:val="004637A9"/>
    <w:rsid w:val="00463B5A"/>
    <w:rsid w:val="004655AB"/>
    <w:rsid w:val="0046659A"/>
    <w:rsid w:val="0046773D"/>
    <w:rsid w:val="00467EEA"/>
    <w:rsid w:val="0047013F"/>
    <w:rsid w:val="00470D09"/>
    <w:rsid w:val="00470F25"/>
    <w:rsid w:val="00471408"/>
    <w:rsid w:val="00474BB3"/>
    <w:rsid w:val="00475636"/>
    <w:rsid w:val="00476446"/>
    <w:rsid w:val="0047670A"/>
    <w:rsid w:val="004770B2"/>
    <w:rsid w:val="00477A49"/>
    <w:rsid w:val="00480880"/>
    <w:rsid w:val="0048257F"/>
    <w:rsid w:val="00484C5A"/>
    <w:rsid w:val="00484CDD"/>
    <w:rsid w:val="00486DFF"/>
    <w:rsid w:val="004871FD"/>
    <w:rsid w:val="00487810"/>
    <w:rsid w:val="004908A2"/>
    <w:rsid w:val="00490BC5"/>
    <w:rsid w:val="004911A8"/>
    <w:rsid w:val="00491B45"/>
    <w:rsid w:val="00491C50"/>
    <w:rsid w:val="00491F3D"/>
    <w:rsid w:val="00492ABD"/>
    <w:rsid w:val="00494CB5"/>
    <w:rsid w:val="00494FF3"/>
    <w:rsid w:val="004966E5"/>
    <w:rsid w:val="00497EF3"/>
    <w:rsid w:val="004A1F4E"/>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E7B70"/>
    <w:rsid w:val="004F1694"/>
    <w:rsid w:val="004F1EAB"/>
    <w:rsid w:val="004F3302"/>
    <w:rsid w:val="004F562F"/>
    <w:rsid w:val="004F6D20"/>
    <w:rsid w:val="00500070"/>
    <w:rsid w:val="00501E4C"/>
    <w:rsid w:val="0050449C"/>
    <w:rsid w:val="00505523"/>
    <w:rsid w:val="00512D88"/>
    <w:rsid w:val="00513471"/>
    <w:rsid w:val="00520EDD"/>
    <w:rsid w:val="00523F45"/>
    <w:rsid w:val="00525461"/>
    <w:rsid w:val="0052554C"/>
    <w:rsid w:val="005257EE"/>
    <w:rsid w:val="005267DB"/>
    <w:rsid w:val="00535310"/>
    <w:rsid w:val="0053717E"/>
    <w:rsid w:val="005439E0"/>
    <w:rsid w:val="00543BDA"/>
    <w:rsid w:val="0054478C"/>
    <w:rsid w:val="00544ADC"/>
    <w:rsid w:val="00547326"/>
    <w:rsid w:val="00547B29"/>
    <w:rsid w:val="00547CD8"/>
    <w:rsid w:val="00550DD8"/>
    <w:rsid w:val="00551E3E"/>
    <w:rsid w:val="00553476"/>
    <w:rsid w:val="00561D79"/>
    <w:rsid w:val="005621C7"/>
    <w:rsid w:val="005623A6"/>
    <w:rsid w:val="005644D3"/>
    <w:rsid w:val="00565AA4"/>
    <w:rsid w:val="00566AF8"/>
    <w:rsid w:val="00567CC3"/>
    <w:rsid w:val="00570B7F"/>
    <w:rsid w:val="00570CA1"/>
    <w:rsid w:val="00571BB4"/>
    <w:rsid w:val="005916F5"/>
    <w:rsid w:val="00592FCC"/>
    <w:rsid w:val="005933E6"/>
    <w:rsid w:val="0059382D"/>
    <w:rsid w:val="005944F6"/>
    <w:rsid w:val="005954C0"/>
    <w:rsid w:val="005A02B4"/>
    <w:rsid w:val="005A0EC9"/>
    <w:rsid w:val="005A367D"/>
    <w:rsid w:val="005A4CF2"/>
    <w:rsid w:val="005A57E8"/>
    <w:rsid w:val="005A6709"/>
    <w:rsid w:val="005B135C"/>
    <w:rsid w:val="005B2A89"/>
    <w:rsid w:val="005B34C0"/>
    <w:rsid w:val="005B7651"/>
    <w:rsid w:val="005B77BD"/>
    <w:rsid w:val="005C2097"/>
    <w:rsid w:val="005C4C4D"/>
    <w:rsid w:val="005D1312"/>
    <w:rsid w:val="005D18C3"/>
    <w:rsid w:val="005D3459"/>
    <w:rsid w:val="005D3B52"/>
    <w:rsid w:val="005D3D21"/>
    <w:rsid w:val="005D3E5D"/>
    <w:rsid w:val="005D62CA"/>
    <w:rsid w:val="005E1F42"/>
    <w:rsid w:val="005E2652"/>
    <w:rsid w:val="005E3E43"/>
    <w:rsid w:val="005F09EF"/>
    <w:rsid w:val="005F3F41"/>
    <w:rsid w:val="005F4A35"/>
    <w:rsid w:val="005F5CEE"/>
    <w:rsid w:val="005F6E6E"/>
    <w:rsid w:val="0060185B"/>
    <w:rsid w:val="006025F5"/>
    <w:rsid w:val="00602D74"/>
    <w:rsid w:val="00602D85"/>
    <w:rsid w:val="00602F24"/>
    <w:rsid w:val="006072B1"/>
    <w:rsid w:val="0061226C"/>
    <w:rsid w:val="00612787"/>
    <w:rsid w:val="00613106"/>
    <w:rsid w:val="006161FC"/>
    <w:rsid w:val="0062073A"/>
    <w:rsid w:val="006212CE"/>
    <w:rsid w:val="006221EA"/>
    <w:rsid w:val="00623BF9"/>
    <w:rsid w:val="00626425"/>
    <w:rsid w:val="006279EF"/>
    <w:rsid w:val="00630B8F"/>
    <w:rsid w:val="00637A4E"/>
    <w:rsid w:val="00637EE8"/>
    <w:rsid w:val="00644B7B"/>
    <w:rsid w:val="00646C14"/>
    <w:rsid w:val="006517F2"/>
    <w:rsid w:val="0065264D"/>
    <w:rsid w:val="006609E3"/>
    <w:rsid w:val="00662FF4"/>
    <w:rsid w:val="006640AC"/>
    <w:rsid w:val="00664EC0"/>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66A5"/>
    <w:rsid w:val="006B698B"/>
    <w:rsid w:val="006B6A12"/>
    <w:rsid w:val="006B718E"/>
    <w:rsid w:val="006C00B1"/>
    <w:rsid w:val="006C1968"/>
    <w:rsid w:val="006C2465"/>
    <w:rsid w:val="006C2A2E"/>
    <w:rsid w:val="006C4565"/>
    <w:rsid w:val="006C4E11"/>
    <w:rsid w:val="006C716A"/>
    <w:rsid w:val="006C7F6D"/>
    <w:rsid w:val="006D0269"/>
    <w:rsid w:val="006D0AEC"/>
    <w:rsid w:val="006D2C9A"/>
    <w:rsid w:val="006D346E"/>
    <w:rsid w:val="006D3F69"/>
    <w:rsid w:val="006D68CF"/>
    <w:rsid w:val="006E1E35"/>
    <w:rsid w:val="006E3308"/>
    <w:rsid w:val="006E38CE"/>
    <w:rsid w:val="006E4BD2"/>
    <w:rsid w:val="006E4CD1"/>
    <w:rsid w:val="006E5849"/>
    <w:rsid w:val="006E64F5"/>
    <w:rsid w:val="006E6C2D"/>
    <w:rsid w:val="006F091C"/>
    <w:rsid w:val="006F2FC8"/>
    <w:rsid w:val="006F5361"/>
    <w:rsid w:val="006F574C"/>
    <w:rsid w:val="0070091E"/>
    <w:rsid w:val="0070168C"/>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41960"/>
    <w:rsid w:val="00744210"/>
    <w:rsid w:val="00744598"/>
    <w:rsid w:val="00746F50"/>
    <w:rsid w:val="007522FE"/>
    <w:rsid w:val="007532FE"/>
    <w:rsid w:val="0075338E"/>
    <w:rsid w:val="007550AD"/>
    <w:rsid w:val="007565DA"/>
    <w:rsid w:val="00762879"/>
    <w:rsid w:val="00765144"/>
    <w:rsid w:val="00770B28"/>
    <w:rsid w:val="00770F2A"/>
    <w:rsid w:val="0077105B"/>
    <w:rsid w:val="00772E3F"/>
    <w:rsid w:val="00772FE6"/>
    <w:rsid w:val="00773ADD"/>
    <w:rsid w:val="0077428A"/>
    <w:rsid w:val="00781504"/>
    <w:rsid w:val="00783143"/>
    <w:rsid w:val="00784EBD"/>
    <w:rsid w:val="007855D5"/>
    <w:rsid w:val="0079115D"/>
    <w:rsid w:val="007930AB"/>
    <w:rsid w:val="007937E7"/>
    <w:rsid w:val="00794E54"/>
    <w:rsid w:val="00797DF1"/>
    <w:rsid w:val="007A628F"/>
    <w:rsid w:val="007B0D3A"/>
    <w:rsid w:val="007B1831"/>
    <w:rsid w:val="007B2D82"/>
    <w:rsid w:val="007B2FC8"/>
    <w:rsid w:val="007B374A"/>
    <w:rsid w:val="007B5BD4"/>
    <w:rsid w:val="007B66D9"/>
    <w:rsid w:val="007B66F5"/>
    <w:rsid w:val="007B73E4"/>
    <w:rsid w:val="007B7B67"/>
    <w:rsid w:val="007C0BC8"/>
    <w:rsid w:val="007C3C02"/>
    <w:rsid w:val="007C5460"/>
    <w:rsid w:val="007C7C99"/>
    <w:rsid w:val="007D1909"/>
    <w:rsid w:val="007D2310"/>
    <w:rsid w:val="007D24A2"/>
    <w:rsid w:val="007D3F78"/>
    <w:rsid w:val="007D49BC"/>
    <w:rsid w:val="007D4E03"/>
    <w:rsid w:val="007D6928"/>
    <w:rsid w:val="007D7F26"/>
    <w:rsid w:val="007E049D"/>
    <w:rsid w:val="007E5AA9"/>
    <w:rsid w:val="007E70C9"/>
    <w:rsid w:val="007F2E83"/>
    <w:rsid w:val="007F33C3"/>
    <w:rsid w:val="007F3987"/>
    <w:rsid w:val="0080219B"/>
    <w:rsid w:val="00804D2D"/>
    <w:rsid w:val="00805160"/>
    <w:rsid w:val="0081031A"/>
    <w:rsid w:val="00811AFF"/>
    <w:rsid w:val="0081233D"/>
    <w:rsid w:val="008125AE"/>
    <w:rsid w:val="008202E0"/>
    <w:rsid w:val="00820449"/>
    <w:rsid w:val="008205D0"/>
    <w:rsid w:val="00820DC9"/>
    <w:rsid w:val="00821D8D"/>
    <w:rsid w:val="00822BDB"/>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EC4"/>
    <w:rsid w:val="008536A9"/>
    <w:rsid w:val="0085544D"/>
    <w:rsid w:val="00856BA4"/>
    <w:rsid w:val="00860715"/>
    <w:rsid w:val="00862C72"/>
    <w:rsid w:val="008646CC"/>
    <w:rsid w:val="00867CA8"/>
    <w:rsid w:val="0087116D"/>
    <w:rsid w:val="00875603"/>
    <w:rsid w:val="00882FB2"/>
    <w:rsid w:val="00885F57"/>
    <w:rsid w:val="008862FD"/>
    <w:rsid w:val="0088715B"/>
    <w:rsid w:val="00887AC3"/>
    <w:rsid w:val="00890C28"/>
    <w:rsid w:val="00893727"/>
    <w:rsid w:val="0089420D"/>
    <w:rsid w:val="008A0879"/>
    <w:rsid w:val="008A103A"/>
    <w:rsid w:val="008A1BA1"/>
    <w:rsid w:val="008A29E3"/>
    <w:rsid w:val="008B11B7"/>
    <w:rsid w:val="008B5532"/>
    <w:rsid w:val="008B5E38"/>
    <w:rsid w:val="008C232B"/>
    <w:rsid w:val="008C4962"/>
    <w:rsid w:val="008C5115"/>
    <w:rsid w:val="008C6078"/>
    <w:rsid w:val="008C68B4"/>
    <w:rsid w:val="008D21A0"/>
    <w:rsid w:val="008D308D"/>
    <w:rsid w:val="008D37C5"/>
    <w:rsid w:val="008D4FC4"/>
    <w:rsid w:val="008E114C"/>
    <w:rsid w:val="008E3336"/>
    <w:rsid w:val="008E455F"/>
    <w:rsid w:val="008E683E"/>
    <w:rsid w:val="008E696F"/>
    <w:rsid w:val="008F1003"/>
    <w:rsid w:val="008F28C7"/>
    <w:rsid w:val="008F38D4"/>
    <w:rsid w:val="008F52FA"/>
    <w:rsid w:val="008F5D07"/>
    <w:rsid w:val="008F5DDB"/>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4EC"/>
    <w:rsid w:val="00962A32"/>
    <w:rsid w:val="00963C5F"/>
    <w:rsid w:val="0096506D"/>
    <w:rsid w:val="0096531D"/>
    <w:rsid w:val="00966560"/>
    <w:rsid w:val="00966CF7"/>
    <w:rsid w:val="0097052D"/>
    <w:rsid w:val="00970D37"/>
    <w:rsid w:val="0097115D"/>
    <w:rsid w:val="0097248C"/>
    <w:rsid w:val="00972B19"/>
    <w:rsid w:val="00973C42"/>
    <w:rsid w:val="00973DCA"/>
    <w:rsid w:val="00974352"/>
    <w:rsid w:val="009764B9"/>
    <w:rsid w:val="009800D3"/>
    <w:rsid w:val="0098039A"/>
    <w:rsid w:val="00980F8B"/>
    <w:rsid w:val="00982410"/>
    <w:rsid w:val="00996E82"/>
    <w:rsid w:val="00997C69"/>
    <w:rsid w:val="009A0245"/>
    <w:rsid w:val="009A109F"/>
    <w:rsid w:val="009A68D5"/>
    <w:rsid w:val="009A77CD"/>
    <w:rsid w:val="009B0803"/>
    <w:rsid w:val="009B25D1"/>
    <w:rsid w:val="009B26B3"/>
    <w:rsid w:val="009B4BA6"/>
    <w:rsid w:val="009B4C3C"/>
    <w:rsid w:val="009B5715"/>
    <w:rsid w:val="009B67B4"/>
    <w:rsid w:val="009B698D"/>
    <w:rsid w:val="009C211B"/>
    <w:rsid w:val="009C25B7"/>
    <w:rsid w:val="009C64AD"/>
    <w:rsid w:val="009C6BC8"/>
    <w:rsid w:val="009C7078"/>
    <w:rsid w:val="009D24FA"/>
    <w:rsid w:val="009E36BA"/>
    <w:rsid w:val="009E590C"/>
    <w:rsid w:val="009E7188"/>
    <w:rsid w:val="009F03D7"/>
    <w:rsid w:val="009F0839"/>
    <w:rsid w:val="009F1F33"/>
    <w:rsid w:val="009F41E2"/>
    <w:rsid w:val="009F5A78"/>
    <w:rsid w:val="009F6AEF"/>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808"/>
    <w:rsid w:val="00A621FE"/>
    <w:rsid w:val="00A63010"/>
    <w:rsid w:val="00A63C8C"/>
    <w:rsid w:val="00A6408A"/>
    <w:rsid w:val="00A64EE4"/>
    <w:rsid w:val="00A660B3"/>
    <w:rsid w:val="00A66245"/>
    <w:rsid w:val="00A6673F"/>
    <w:rsid w:val="00A71162"/>
    <w:rsid w:val="00A7377F"/>
    <w:rsid w:val="00A74C8C"/>
    <w:rsid w:val="00A76C6F"/>
    <w:rsid w:val="00A76F7A"/>
    <w:rsid w:val="00A82609"/>
    <w:rsid w:val="00A849BB"/>
    <w:rsid w:val="00A85176"/>
    <w:rsid w:val="00A857C0"/>
    <w:rsid w:val="00A90D00"/>
    <w:rsid w:val="00A9385F"/>
    <w:rsid w:val="00A949CC"/>
    <w:rsid w:val="00A975B6"/>
    <w:rsid w:val="00AA03DA"/>
    <w:rsid w:val="00AA1F1A"/>
    <w:rsid w:val="00AA2B6C"/>
    <w:rsid w:val="00AA356B"/>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6197"/>
    <w:rsid w:val="00AE64FF"/>
    <w:rsid w:val="00AF1D30"/>
    <w:rsid w:val="00AF2A23"/>
    <w:rsid w:val="00AF3F95"/>
    <w:rsid w:val="00AF5016"/>
    <w:rsid w:val="00AF5B3B"/>
    <w:rsid w:val="00B01B38"/>
    <w:rsid w:val="00B0559C"/>
    <w:rsid w:val="00B07C97"/>
    <w:rsid w:val="00B10DD4"/>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344CF"/>
    <w:rsid w:val="00B34875"/>
    <w:rsid w:val="00B357D0"/>
    <w:rsid w:val="00B40F76"/>
    <w:rsid w:val="00B42FB6"/>
    <w:rsid w:val="00B45612"/>
    <w:rsid w:val="00B470AB"/>
    <w:rsid w:val="00B472AB"/>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7D0E"/>
    <w:rsid w:val="00B904B4"/>
    <w:rsid w:val="00B9127E"/>
    <w:rsid w:val="00B97C6D"/>
    <w:rsid w:val="00BA288C"/>
    <w:rsid w:val="00BA2AD9"/>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25D1"/>
    <w:rsid w:val="00BC421E"/>
    <w:rsid w:val="00BC519E"/>
    <w:rsid w:val="00BD0734"/>
    <w:rsid w:val="00BD262B"/>
    <w:rsid w:val="00BD760F"/>
    <w:rsid w:val="00BD7DA2"/>
    <w:rsid w:val="00BE0FDF"/>
    <w:rsid w:val="00BE19F6"/>
    <w:rsid w:val="00BE220A"/>
    <w:rsid w:val="00BE2E88"/>
    <w:rsid w:val="00BE5A7D"/>
    <w:rsid w:val="00BE5FA9"/>
    <w:rsid w:val="00BE6B8A"/>
    <w:rsid w:val="00BF32BB"/>
    <w:rsid w:val="00BF416A"/>
    <w:rsid w:val="00BF5AD6"/>
    <w:rsid w:val="00BF5CBA"/>
    <w:rsid w:val="00C02933"/>
    <w:rsid w:val="00C03F00"/>
    <w:rsid w:val="00C04272"/>
    <w:rsid w:val="00C104F1"/>
    <w:rsid w:val="00C12995"/>
    <w:rsid w:val="00C129E3"/>
    <w:rsid w:val="00C14C8A"/>
    <w:rsid w:val="00C15C1D"/>
    <w:rsid w:val="00C17538"/>
    <w:rsid w:val="00C17FEB"/>
    <w:rsid w:val="00C2070A"/>
    <w:rsid w:val="00C23281"/>
    <w:rsid w:val="00C23B8D"/>
    <w:rsid w:val="00C2469D"/>
    <w:rsid w:val="00C2743D"/>
    <w:rsid w:val="00C30861"/>
    <w:rsid w:val="00C30EAF"/>
    <w:rsid w:val="00C314E4"/>
    <w:rsid w:val="00C321A6"/>
    <w:rsid w:val="00C3233A"/>
    <w:rsid w:val="00C34858"/>
    <w:rsid w:val="00C40007"/>
    <w:rsid w:val="00C40EFF"/>
    <w:rsid w:val="00C42515"/>
    <w:rsid w:val="00C42E8C"/>
    <w:rsid w:val="00C447A3"/>
    <w:rsid w:val="00C44982"/>
    <w:rsid w:val="00C45C73"/>
    <w:rsid w:val="00C45E4D"/>
    <w:rsid w:val="00C46FCF"/>
    <w:rsid w:val="00C4757F"/>
    <w:rsid w:val="00C502C9"/>
    <w:rsid w:val="00C502F5"/>
    <w:rsid w:val="00C5268E"/>
    <w:rsid w:val="00C52E80"/>
    <w:rsid w:val="00C54C24"/>
    <w:rsid w:val="00C54E84"/>
    <w:rsid w:val="00C54F14"/>
    <w:rsid w:val="00C5596E"/>
    <w:rsid w:val="00C60ECD"/>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87CF9"/>
    <w:rsid w:val="00C90A6E"/>
    <w:rsid w:val="00C91263"/>
    <w:rsid w:val="00C926AC"/>
    <w:rsid w:val="00C93971"/>
    <w:rsid w:val="00C94DBE"/>
    <w:rsid w:val="00C9693B"/>
    <w:rsid w:val="00CA0FAE"/>
    <w:rsid w:val="00CA16E8"/>
    <w:rsid w:val="00CA2B49"/>
    <w:rsid w:val="00CA2CBB"/>
    <w:rsid w:val="00CA3444"/>
    <w:rsid w:val="00CA4B3B"/>
    <w:rsid w:val="00CA5FD3"/>
    <w:rsid w:val="00CB0281"/>
    <w:rsid w:val="00CB14E4"/>
    <w:rsid w:val="00CB1C8C"/>
    <w:rsid w:val="00CB3EC0"/>
    <w:rsid w:val="00CB4A95"/>
    <w:rsid w:val="00CB7145"/>
    <w:rsid w:val="00CC022F"/>
    <w:rsid w:val="00CC0246"/>
    <w:rsid w:val="00CC0580"/>
    <w:rsid w:val="00CC15E0"/>
    <w:rsid w:val="00CC37BB"/>
    <w:rsid w:val="00CC43B6"/>
    <w:rsid w:val="00CC47F8"/>
    <w:rsid w:val="00CC4B67"/>
    <w:rsid w:val="00CC7983"/>
    <w:rsid w:val="00CD55F3"/>
    <w:rsid w:val="00CD589E"/>
    <w:rsid w:val="00CD764B"/>
    <w:rsid w:val="00CE0C98"/>
    <w:rsid w:val="00CE0FCE"/>
    <w:rsid w:val="00CE322D"/>
    <w:rsid w:val="00CE3C46"/>
    <w:rsid w:val="00CE4228"/>
    <w:rsid w:val="00CE4443"/>
    <w:rsid w:val="00CE531B"/>
    <w:rsid w:val="00CE58D9"/>
    <w:rsid w:val="00CE6317"/>
    <w:rsid w:val="00CE639B"/>
    <w:rsid w:val="00CE7170"/>
    <w:rsid w:val="00CF17B2"/>
    <w:rsid w:val="00CF198A"/>
    <w:rsid w:val="00CF407A"/>
    <w:rsid w:val="00CF5697"/>
    <w:rsid w:val="00CF5FDA"/>
    <w:rsid w:val="00CF6D0D"/>
    <w:rsid w:val="00D00074"/>
    <w:rsid w:val="00D00772"/>
    <w:rsid w:val="00D00C2C"/>
    <w:rsid w:val="00D01ECC"/>
    <w:rsid w:val="00D02D37"/>
    <w:rsid w:val="00D036C4"/>
    <w:rsid w:val="00D038F0"/>
    <w:rsid w:val="00D040BB"/>
    <w:rsid w:val="00D07CF1"/>
    <w:rsid w:val="00D117A1"/>
    <w:rsid w:val="00D11850"/>
    <w:rsid w:val="00D15754"/>
    <w:rsid w:val="00D16A4F"/>
    <w:rsid w:val="00D229CE"/>
    <w:rsid w:val="00D22FBB"/>
    <w:rsid w:val="00D27301"/>
    <w:rsid w:val="00D275CD"/>
    <w:rsid w:val="00D30620"/>
    <w:rsid w:val="00D31544"/>
    <w:rsid w:val="00D33431"/>
    <w:rsid w:val="00D356F2"/>
    <w:rsid w:val="00D36882"/>
    <w:rsid w:val="00D36978"/>
    <w:rsid w:val="00D36F97"/>
    <w:rsid w:val="00D376FE"/>
    <w:rsid w:val="00D402E2"/>
    <w:rsid w:val="00D4195E"/>
    <w:rsid w:val="00D4509E"/>
    <w:rsid w:val="00D47338"/>
    <w:rsid w:val="00D52F70"/>
    <w:rsid w:val="00D54708"/>
    <w:rsid w:val="00D56340"/>
    <w:rsid w:val="00D6030E"/>
    <w:rsid w:val="00D61B43"/>
    <w:rsid w:val="00D62DD6"/>
    <w:rsid w:val="00D63ECC"/>
    <w:rsid w:val="00D647EB"/>
    <w:rsid w:val="00D648C9"/>
    <w:rsid w:val="00D65620"/>
    <w:rsid w:val="00D66159"/>
    <w:rsid w:val="00D700F3"/>
    <w:rsid w:val="00D729E6"/>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4992"/>
    <w:rsid w:val="00D95B52"/>
    <w:rsid w:val="00D976A1"/>
    <w:rsid w:val="00DA286A"/>
    <w:rsid w:val="00DA3A94"/>
    <w:rsid w:val="00DA3B23"/>
    <w:rsid w:val="00DA487D"/>
    <w:rsid w:val="00DB41B1"/>
    <w:rsid w:val="00DB5885"/>
    <w:rsid w:val="00DC0CAC"/>
    <w:rsid w:val="00DC2253"/>
    <w:rsid w:val="00DC2273"/>
    <w:rsid w:val="00DC265D"/>
    <w:rsid w:val="00DC4BBC"/>
    <w:rsid w:val="00DC725D"/>
    <w:rsid w:val="00DC77FC"/>
    <w:rsid w:val="00DD07AD"/>
    <w:rsid w:val="00DD1A28"/>
    <w:rsid w:val="00DD4B21"/>
    <w:rsid w:val="00DD559D"/>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41D4"/>
    <w:rsid w:val="00E0704D"/>
    <w:rsid w:val="00E110C7"/>
    <w:rsid w:val="00E1233A"/>
    <w:rsid w:val="00E126AE"/>
    <w:rsid w:val="00E14F56"/>
    <w:rsid w:val="00E15B09"/>
    <w:rsid w:val="00E174B1"/>
    <w:rsid w:val="00E17993"/>
    <w:rsid w:val="00E2004B"/>
    <w:rsid w:val="00E21DF3"/>
    <w:rsid w:val="00E23882"/>
    <w:rsid w:val="00E24B0C"/>
    <w:rsid w:val="00E31AAA"/>
    <w:rsid w:val="00E3369B"/>
    <w:rsid w:val="00E33751"/>
    <w:rsid w:val="00E35616"/>
    <w:rsid w:val="00E367B2"/>
    <w:rsid w:val="00E37521"/>
    <w:rsid w:val="00E378D6"/>
    <w:rsid w:val="00E41774"/>
    <w:rsid w:val="00E46C50"/>
    <w:rsid w:val="00E4788A"/>
    <w:rsid w:val="00E501BF"/>
    <w:rsid w:val="00E5252A"/>
    <w:rsid w:val="00E53091"/>
    <w:rsid w:val="00E53AA0"/>
    <w:rsid w:val="00E55B82"/>
    <w:rsid w:val="00E60D3C"/>
    <w:rsid w:val="00E6101F"/>
    <w:rsid w:val="00E6167B"/>
    <w:rsid w:val="00E61C44"/>
    <w:rsid w:val="00E672FD"/>
    <w:rsid w:val="00E704CD"/>
    <w:rsid w:val="00E711D2"/>
    <w:rsid w:val="00E7137B"/>
    <w:rsid w:val="00E71CB3"/>
    <w:rsid w:val="00E733B0"/>
    <w:rsid w:val="00E746C4"/>
    <w:rsid w:val="00E752F2"/>
    <w:rsid w:val="00E80761"/>
    <w:rsid w:val="00E8110C"/>
    <w:rsid w:val="00E81343"/>
    <w:rsid w:val="00E82B6C"/>
    <w:rsid w:val="00E8365B"/>
    <w:rsid w:val="00E83DF2"/>
    <w:rsid w:val="00E83EAE"/>
    <w:rsid w:val="00E85DDC"/>
    <w:rsid w:val="00E87DE2"/>
    <w:rsid w:val="00E905CA"/>
    <w:rsid w:val="00E90FB4"/>
    <w:rsid w:val="00E9145E"/>
    <w:rsid w:val="00E9230E"/>
    <w:rsid w:val="00E9390C"/>
    <w:rsid w:val="00E951E6"/>
    <w:rsid w:val="00EA0132"/>
    <w:rsid w:val="00EA1FF1"/>
    <w:rsid w:val="00EA4A4D"/>
    <w:rsid w:val="00EA4FE0"/>
    <w:rsid w:val="00EA6DDE"/>
    <w:rsid w:val="00EA7145"/>
    <w:rsid w:val="00EA7290"/>
    <w:rsid w:val="00EA72F5"/>
    <w:rsid w:val="00EB044D"/>
    <w:rsid w:val="00EB09CA"/>
    <w:rsid w:val="00EB0DBE"/>
    <w:rsid w:val="00EB1966"/>
    <w:rsid w:val="00EB4739"/>
    <w:rsid w:val="00EB6140"/>
    <w:rsid w:val="00EB6B40"/>
    <w:rsid w:val="00EC367F"/>
    <w:rsid w:val="00EC5371"/>
    <w:rsid w:val="00EC7B09"/>
    <w:rsid w:val="00ED0501"/>
    <w:rsid w:val="00ED1CCC"/>
    <w:rsid w:val="00ED2FBF"/>
    <w:rsid w:val="00ED39A0"/>
    <w:rsid w:val="00ED4780"/>
    <w:rsid w:val="00EE136D"/>
    <w:rsid w:val="00EE20C7"/>
    <w:rsid w:val="00EE572E"/>
    <w:rsid w:val="00EE7CBE"/>
    <w:rsid w:val="00EF244B"/>
    <w:rsid w:val="00EF6EEC"/>
    <w:rsid w:val="00EF7EDC"/>
    <w:rsid w:val="00F02C66"/>
    <w:rsid w:val="00F02F15"/>
    <w:rsid w:val="00F103AC"/>
    <w:rsid w:val="00F10F2E"/>
    <w:rsid w:val="00F15B49"/>
    <w:rsid w:val="00F1651A"/>
    <w:rsid w:val="00F20342"/>
    <w:rsid w:val="00F203F7"/>
    <w:rsid w:val="00F222B5"/>
    <w:rsid w:val="00F225B7"/>
    <w:rsid w:val="00F233A7"/>
    <w:rsid w:val="00F234BF"/>
    <w:rsid w:val="00F25CF3"/>
    <w:rsid w:val="00F26D41"/>
    <w:rsid w:val="00F304BF"/>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3DF5"/>
    <w:rsid w:val="00F851CF"/>
    <w:rsid w:val="00F8574E"/>
    <w:rsid w:val="00F904DF"/>
    <w:rsid w:val="00F9126C"/>
    <w:rsid w:val="00F941D8"/>
    <w:rsid w:val="00F979C8"/>
    <w:rsid w:val="00FA0E46"/>
    <w:rsid w:val="00FA2E28"/>
    <w:rsid w:val="00FA4C62"/>
    <w:rsid w:val="00FB060D"/>
    <w:rsid w:val="00FB2AA1"/>
    <w:rsid w:val="00FB3BB9"/>
    <w:rsid w:val="00FB3EC9"/>
    <w:rsid w:val="00FB5292"/>
    <w:rsid w:val="00FB5D13"/>
    <w:rsid w:val="00FB7B4F"/>
    <w:rsid w:val="00FC08A2"/>
    <w:rsid w:val="00FC12B8"/>
    <w:rsid w:val="00FC12F2"/>
    <w:rsid w:val="00FC2ED1"/>
    <w:rsid w:val="00FC34DE"/>
    <w:rsid w:val="00FC4184"/>
    <w:rsid w:val="00FC7926"/>
    <w:rsid w:val="00FD0101"/>
    <w:rsid w:val="00FD08A4"/>
    <w:rsid w:val="00FD1FC5"/>
    <w:rsid w:val="00FD3319"/>
    <w:rsid w:val="00FD407D"/>
    <w:rsid w:val="00FD5FB7"/>
    <w:rsid w:val="00FD7D9A"/>
    <w:rsid w:val="00FE1851"/>
    <w:rsid w:val="00FE1E74"/>
    <w:rsid w:val="00FE3457"/>
    <w:rsid w:val="00FE51FF"/>
    <w:rsid w:val="00FE6568"/>
    <w:rsid w:val="00FF1CD9"/>
    <w:rsid w:val="00FF295F"/>
    <w:rsid w:val="00FF2AF9"/>
    <w:rsid w:val="00FF5B8B"/>
    <w:rsid w:val="00FF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1163274454">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A9C7-9207-45EC-8FC2-027F844F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3564</Words>
  <Characters>21386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Szcześniak Iwona</cp:lastModifiedBy>
  <cp:revision>4</cp:revision>
  <cp:lastPrinted>2015-07-20T09:27:00Z</cp:lastPrinted>
  <dcterms:created xsi:type="dcterms:W3CDTF">2019-09-30T06:57:00Z</dcterms:created>
  <dcterms:modified xsi:type="dcterms:W3CDTF">2019-09-30T08:07:00Z</dcterms:modified>
</cp:coreProperties>
</file>