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C1D" w:rsidRDefault="008C674B" w:rsidP="008C674B">
      <w:pPr>
        <w:pStyle w:val="Akapitzlist"/>
        <w:spacing w:after="120" w:line="360" w:lineRule="auto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FORMULARZ ZGŁOSZENIA UCZESTNICTWA W SZKOLENIU </w:t>
      </w:r>
    </w:p>
    <w:p w:rsidR="008C674B" w:rsidRDefault="008C674B" w:rsidP="008C674B">
      <w:pPr>
        <w:pStyle w:val="Akapitzlist"/>
        <w:spacing w:after="120" w:line="36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Informacje o szkoleniu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8C674B" w:rsidTr="008C674B">
        <w:trPr>
          <w:trHeight w:val="392"/>
        </w:trPr>
        <w:tc>
          <w:tcPr>
            <w:tcW w:w="2830" w:type="dxa"/>
            <w:vAlign w:val="center"/>
          </w:tcPr>
          <w:p w:rsidR="008C674B" w:rsidRDefault="00F671D1" w:rsidP="008C674B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Temat</w:t>
            </w:r>
            <w:r w:rsidR="008C674B">
              <w:rPr>
                <w:rFonts w:ascii="Times New Roman" w:hAnsi="Times New Roman"/>
              </w:rPr>
              <w:t xml:space="preserve"> szkolenia</w:t>
            </w:r>
          </w:p>
        </w:tc>
        <w:tc>
          <w:tcPr>
            <w:tcW w:w="6232" w:type="dxa"/>
            <w:vAlign w:val="center"/>
          </w:tcPr>
          <w:p w:rsidR="008C674B" w:rsidRDefault="009F6874" w:rsidP="00EF561B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 w:rsidRPr="009F6874">
              <w:rPr>
                <w:rFonts w:ascii="Times New Roman" w:hAnsi="Times New Roman"/>
              </w:rPr>
              <w:t>Szkolenie dla partnerów KSOW składających wnioski o wybór o</w:t>
            </w:r>
            <w:r w:rsidR="00EF561B">
              <w:rPr>
                <w:rFonts w:ascii="Times New Roman" w:hAnsi="Times New Roman"/>
              </w:rPr>
              <w:t xml:space="preserve">peracji do jednostki centralnej. </w:t>
            </w:r>
            <w:bookmarkStart w:id="0" w:name="_GoBack"/>
            <w:bookmarkEnd w:id="0"/>
            <w:r w:rsidR="00752962" w:rsidRPr="00752962">
              <w:rPr>
                <w:rFonts w:ascii="Times New Roman" w:hAnsi="Times New Roman"/>
              </w:rPr>
              <w:t>Warunki, kryteria i tryb wyboru operacji podmiotów współpracujących w ramach krajowej sieci obszarów wiejskich – konkurs na wybór operacji realizowanych w 2017 r.</w:t>
            </w:r>
          </w:p>
        </w:tc>
      </w:tr>
      <w:tr w:rsidR="008C674B" w:rsidTr="008C674B">
        <w:tc>
          <w:tcPr>
            <w:tcW w:w="2830" w:type="dxa"/>
            <w:vAlign w:val="center"/>
          </w:tcPr>
          <w:p w:rsidR="008C674B" w:rsidRDefault="009F6874" w:rsidP="008C674B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  <w:r w:rsidR="008C674B">
              <w:rPr>
                <w:rFonts w:ascii="Times New Roman" w:hAnsi="Times New Roman"/>
              </w:rPr>
              <w:t>iejsce szkolenia</w:t>
            </w:r>
          </w:p>
        </w:tc>
        <w:tc>
          <w:tcPr>
            <w:tcW w:w="6232" w:type="dxa"/>
            <w:vAlign w:val="center"/>
          </w:tcPr>
          <w:p w:rsidR="008C674B" w:rsidRDefault="009F6874" w:rsidP="008C674B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 w:rsidRPr="009F6874">
              <w:rPr>
                <w:rFonts w:ascii="Times New Roman" w:hAnsi="Times New Roman"/>
              </w:rPr>
              <w:t>Ministerstwo Rolnictwa i Rozwoju Wsi, Warszawa, ul. Wspólna 30, sala konferencyjna nr 49/51</w:t>
            </w:r>
          </w:p>
        </w:tc>
      </w:tr>
      <w:tr w:rsidR="009F6874" w:rsidTr="008C674B">
        <w:tc>
          <w:tcPr>
            <w:tcW w:w="2830" w:type="dxa"/>
            <w:vAlign w:val="center"/>
          </w:tcPr>
          <w:p w:rsidR="009F6874" w:rsidRDefault="009F6874" w:rsidP="008C674B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Termin szkolenia</w:t>
            </w:r>
          </w:p>
        </w:tc>
        <w:tc>
          <w:tcPr>
            <w:tcW w:w="6232" w:type="dxa"/>
            <w:vAlign w:val="center"/>
          </w:tcPr>
          <w:p w:rsidR="009F6874" w:rsidRDefault="009F6874" w:rsidP="008C674B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 w:rsidRPr="009F6874">
              <w:rPr>
                <w:rFonts w:ascii="Times New Roman" w:hAnsi="Times New Roman"/>
              </w:rPr>
              <w:t>8 lutego 2017 r. w godzinach 9.00 – 15.15</w:t>
            </w:r>
          </w:p>
        </w:tc>
      </w:tr>
    </w:tbl>
    <w:p w:rsidR="008C674B" w:rsidRDefault="008C674B" w:rsidP="008C674B">
      <w:pPr>
        <w:pStyle w:val="Akapitzlist"/>
        <w:spacing w:after="120" w:line="360" w:lineRule="auto"/>
        <w:ind w:left="0"/>
        <w:jc w:val="both"/>
        <w:rPr>
          <w:rFonts w:ascii="Times New Roman" w:hAnsi="Times New Roman"/>
        </w:rPr>
      </w:pPr>
    </w:p>
    <w:p w:rsidR="008C674B" w:rsidRDefault="008C674B" w:rsidP="008C674B">
      <w:pPr>
        <w:pStyle w:val="Akapitzlist"/>
        <w:spacing w:after="120" w:line="36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Dane partnera KSOW (jednostki zgłaszającej)</w:t>
      </w:r>
      <w:r w:rsidR="0022744F">
        <w:rPr>
          <w:rFonts w:ascii="Times New Roman" w:hAnsi="Times New Roman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8C674B" w:rsidTr="0022744F">
        <w:tc>
          <w:tcPr>
            <w:tcW w:w="2830" w:type="dxa"/>
            <w:vAlign w:val="center"/>
          </w:tcPr>
          <w:p w:rsidR="008C674B" w:rsidRDefault="0022744F" w:rsidP="0022744F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Nazwa</w:t>
            </w:r>
          </w:p>
        </w:tc>
        <w:tc>
          <w:tcPr>
            <w:tcW w:w="6232" w:type="dxa"/>
            <w:vAlign w:val="center"/>
          </w:tcPr>
          <w:p w:rsidR="008C674B" w:rsidRDefault="008C674B" w:rsidP="0022744F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</w:p>
        </w:tc>
      </w:tr>
      <w:tr w:rsidR="008C674B" w:rsidTr="0022744F">
        <w:tc>
          <w:tcPr>
            <w:tcW w:w="2830" w:type="dxa"/>
            <w:vAlign w:val="center"/>
          </w:tcPr>
          <w:p w:rsidR="008C674B" w:rsidRDefault="0022744F" w:rsidP="0022744F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Adres</w:t>
            </w:r>
          </w:p>
        </w:tc>
        <w:tc>
          <w:tcPr>
            <w:tcW w:w="6232" w:type="dxa"/>
            <w:vAlign w:val="center"/>
          </w:tcPr>
          <w:p w:rsidR="008C674B" w:rsidRDefault="008C674B" w:rsidP="0022744F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</w:p>
        </w:tc>
      </w:tr>
      <w:tr w:rsidR="008C674B" w:rsidTr="0022744F">
        <w:tc>
          <w:tcPr>
            <w:tcW w:w="2830" w:type="dxa"/>
            <w:vAlign w:val="center"/>
          </w:tcPr>
          <w:p w:rsidR="008C674B" w:rsidRDefault="0022744F" w:rsidP="0022744F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Adres email</w:t>
            </w:r>
          </w:p>
        </w:tc>
        <w:tc>
          <w:tcPr>
            <w:tcW w:w="6232" w:type="dxa"/>
            <w:vAlign w:val="center"/>
          </w:tcPr>
          <w:p w:rsidR="008C674B" w:rsidRDefault="008C674B" w:rsidP="0022744F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</w:p>
        </w:tc>
      </w:tr>
      <w:tr w:rsidR="008C674B" w:rsidTr="0022744F">
        <w:tc>
          <w:tcPr>
            <w:tcW w:w="2830" w:type="dxa"/>
            <w:vAlign w:val="center"/>
          </w:tcPr>
          <w:p w:rsidR="008C674B" w:rsidRDefault="0022744F" w:rsidP="0022744F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Telefon kontaktowy</w:t>
            </w:r>
          </w:p>
        </w:tc>
        <w:tc>
          <w:tcPr>
            <w:tcW w:w="6232" w:type="dxa"/>
            <w:vAlign w:val="center"/>
          </w:tcPr>
          <w:p w:rsidR="008C674B" w:rsidRDefault="008C674B" w:rsidP="0022744F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</w:p>
        </w:tc>
      </w:tr>
    </w:tbl>
    <w:p w:rsidR="008C674B" w:rsidRDefault="008C674B" w:rsidP="008C674B">
      <w:pPr>
        <w:pStyle w:val="Akapitzlist"/>
        <w:spacing w:after="120" w:line="360" w:lineRule="auto"/>
        <w:ind w:left="0"/>
        <w:jc w:val="both"/>
        <w:rPr>
          <w:rFonts w:ascii="Times New Roman" w:hAnsi="Times New Roman"/>
        </w:rPr>
      </w:pPr>
    </w:p>
    <w:p w:rsidR="0022744F" w:rsidRDefault="00F671D1" w:rsidP="008C674B">
      <w:pPr>
        <w:pStyle w:val="Akapitzlist"/>
        <w:spacing w:after="120" w:line="36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Dane uczestnika</w:t>
      </w:r>
      <w:r w:rsidR="0022744F">
        <w:rPr>
          <w:rFonts w:ascii="Times New Roman" w:hAnsi="Times New Roman"/>
        </w:rPr>
        <w:t xml:space="preserve"> szkolenia: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2744F" w:rsidTr="0022744F">
        <w:tc>
          <w:tcPr>
            <w:tcW w:w="4531" w:type="dxa"/>
            <w:vAlign w:val="center"/>
          </w:tcPr>
          <w:p w:rsidR="0022744F" w:rsidRDefault="0022744F" w:rsidP="0022744F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Imię i nazwisko</w:t>
            </w:r>
          </w:p>
        </w:tc>
        <w:tc>
          <w:tcPr>
            <w:tcW w:w="4531" w:type="dxa"/>
            <w:vAlign w:val="center"/>
          </w:tcPr>
          <w:p w:rsidR="0022744F" w:rsidRDefault="0022744F" w:rsidP="0022744F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</w:p>
        </w:tc>
      </w:tr>
    </w:tbl>
    <w:p w:rsidR="0022744F" w:rsidRDefault="0022744F" w:rsidP="008C674B">
      <w:pPr>
        <w:pStyle w:val="Akapitzlist"/>
        <w:spacing w:after="120" w:line="36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Partner KSOW z uwagi na ograniczoną liczbę miejsc może zgłosić jedną osobę.</w:t>
      </w:r>
    </w:p>
    <w:p w:rsidR="0022744F" w:rsidRDefault="0022744F" w:rsidP="008C674B">
      <w:pPr>
        <w:pStyle w:val="Akapitzlist"/>
        <w:spacing w:after="120" w:line="360" w:lineRule="auto"/>
        <w:ind w:left="0"/>
        <w:jc w:val="both"/>
        <w:rPr>
          <w:rFonts w:ascii="Times New Roman" w:hAnsi="Times New Roman"/>
        </w:rPr>
      </w:pPr>
    </w:p>
    <w:p w:rsidR="0022744F" w:rsidRDefault="0022744F" w:rsidP="008C674B">
      <w:pPr>
        <w:pStyle w:val="Akapitzlist"/>
        <w:spacing w:after="120" w:line="360" w:lineRule="auto"/>
        <w:ind w:left="0"/>
        <w:jc w:val="both"/>
        <w:rPr>
          <w:rFonts w:ascii="Times New Roman" w:hAnsi="Times New Roman"/>
        </w:rPr>
      </w:pPr>
    </w:p>
    <w:p w:rsidR="0022744F" w:rsidRDefault="0022744F" w:rsidP="008C674B">
      <w:pPr>
        <w:pStyle w:val="Akapitzlist"/>
        <w:spacing w:after="120" w:line="360" w:lineRule="auto"/>
        <w:ind w:left="0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2744F" w:rsidTr="0022744F">
        <w:trPr>
          <w:trHeight w:val="1071"/>
        </w:trPr>
        <w:tc>
          <w:tcPr>
            <w:tcW w:w="9062" w:type="dxa"/>
            <w:vAlign w:val="bottom"/>
          </w:tcPr>
          <w:p w:rsidR="0022744F" w:rsidRDefault="00C87A4C" w:rsidP="0022744F">
            <w:pPr>
              <w:pStyle w:val="Akapitzlist"/>
              <w:spacing w:after="12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</w:t>
            </w:r>
            <w:r w:rsidR="0022744F">
              <w:rPr>
                <w:rFonts w:ascii="Times New Roman" w:hAnsi="Times New Roman"/>
              </w:rPr>
              <w:t>Data</w:t>
            </w:r>
            <w:r>
              <w:rPr>
                <w:rFonts w:ascii="Times New Roman" w:hAnsi="Times New Roman"/>
              </w:rPr>
              <w:t xml:space="preserve">                                                                                           Podpis zgłaszającego</w:t>
            </w:r>
          </w:p>
        </w:tc>
      </w:tr>
    </w:tbl>
    <w:p w:rsidR="0022744F" w:rsidRDefault="0022744F" w:rsidP="008C674B">
      <w:pPr>
        <w:pStyle w:val="Akapitzlist"/>
        <w:spacing w:after="120" w:line="360" w:lineRule="auto"/>
        <w:ind w:left="0"/>
        <w:jc w:val="both"/>
        <w:rPr>
          <w:rFonts w:ascii="Times New Roman" w:hAnsi="Times New Roman"/>
        </w:rPr>
      </w:pPr>
    </w:p>
    <w:p w:rsidR="00C87A4C" w:rsidRPr="00653AF6" w:rsidRDefault="00C87A4C" w:rsidP="00C87A4C">
      <w:pPr>
        <w:pStyle w:val="Akapitzlist"/>
        <w:spacing w:after="120" w:line="360" w:lineRule="auto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Skan zgłoszenia należy przesłać na adres email </w:t>
      </w:r>
      <w:hyperlink r:id="rId8" w:history="1">
        <w:r w:rsidRPr="00481FE2">
          <w:rPr>
            <w:rStyle w:val="Hipercze"/>
            <w:rFonts w:ascii="Times New Roman" w:hAnsi="Times New Roman"/>
          </w:rPr>
          <w:t>wioleta.krajewska@minrol.gov.pl</w:t>
        </w:r>
      </w:hyperlink>
      <w:r>
        <w:rPr>
          <w:rFonts w:ascii="Times New Roman" w:hAnsi="Times New Roman"/>
        </w:rPr>
        <w:t xml:space="preserve"> </w:t>
      </w:r>
    </w:p>
    <w:sectPr w:rsidR="00C87A4C" w:rsidRPr="00653AF6" w:rsidSect="00836312"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B3A" w:rsidRDefault="00C73B3A" w:rsidP="007C53DA">
      <w:pPr>
        <w:spacing w:line="240" w:lineRule="auto"/>
      </w:pPr>
      <w:r>
        <w:separator/>
      </w:r>
    </w:p>
  </w:endnote>
  <w:endnote w:type="continuationSeparator" w:id="0">
    <w:p w:rsidR="00C73B3A" w:rsidRDefault="00C73B3A" w:rsidP="007C53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FDD" w:rsidRDefault="00E14FDD" w:rsidP="00836312">
    <w:pPr>
      <w:pStyle w:val="Stopka"/>
      <w:rPr>
        <w:sz w:val="20"/>
      </w:rPr>
    </w:pPr>
  </w:p>
  <w:p w:rsidR="00E14FDD" w:rsidRDefault="00E14FDD" w:rsidP="00836312">
    <w:pPr>
      <w:pStyle w:val="Stopka"/>
      <w:rPr>
        <w:sz w:val="20"/>
      </w:rPr>
    </w:pPr>
  </w:p>
  <w:p w:rsidR="00836312" w:rsidRDefault="0083631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B3A" w:rsidRDefault="00C73B3A" w:rsidP="007C53DA">
      <w:pPr>
        <w:spacing w:line="240" w:lineRule="auto"/>
      </w:pPr>
      <w:r>
        <w:separator/>
      </w:r>
    </w:p>
  </w:footnote>
  <w:footnote w:type="continuationSeparator" w:id="0">
    <w:p w:rsidR="00C73B3A" w:rsidRDefault="00C73B3A" w:rsidP="007C53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50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18"/>
      <w:gridCol w:w="6379"/>
      <w:gridCol w:w="1453"/>
    </w:tblGrid>
    <w:tr w:rsidR="00836312" w:rsidRPr="007C53DA" w:rsidTr="00667FF2">
      <w:tc>
        <w:tcPr>
          <w:tcW w:w="1418" w:type="dxa"/>
          <w:vAlign w:val="center"/>
        </w:tcPr>
        <w:p w:rsidR="00836312" w:rsidRPr="007C53DA" w:rsidRDefault="00836312" w:rsidP="00667FF2">
          <w:pPr>
            <w:widowControl w:val="0"/>
            <w:autoSpaceDE w:val="0"/>
            <w:autoSpaceDN w:val="0"/>
            <w:spacing w:line="240" w:lineRule="auto"/>
            <w:rPr>
              <w:rFonts w:eastAsia="Times New Roman" w:cs="Times New Roman"/>
              <w:b/>
              <w:sz w:val="28"/>
              <w:szCs w:val="28"/>
              <w:lang w:eastAsia="pl-PL"/>
            </w:rPr>
          </w:pPr>
          <w:r>
            <w:rPr>
              <w:rFonts w:eastAsia="Times New Roman" w:cs="Times New Roman"/>
              <w:noProof/>
              <w:sz w:val="24"/>
              <w:szCs w:val="24"/>
              <w:lang w:eastAsia="pl-PL"/>
            </w:rPr>
            <w:drawing>
              <wp:inline distT="0" distB="0" distL="0" distR="0" wp14:anchorId="605E2D65" wp14:editId="18005E13">
                <wp:extent cx="800100" cy="533400"/>
                <wp:effectExtent l="0" t="0" r="0" b="0"/>
                <wp:docPr id="8" name="Obraz 8" descr="flag_yellow_hig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ag_yellow_hig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:rsidR="00836312" w:rsidRPr="007C53DA" w:rsidRDefault="00836312" w:rsidP="00667FF2">
          <w:pPr>
            <w:widowControl w:val="0"/>
            <w:autoSpaceDE w:val="0"/>
            <w:autoSpaceDN w:val="0"/>
            <w:spacing w:before="40" w:line="312" w:lineRule="auto"/>
            <w:jc w:val="center"/>
            <w:rPr>
              <w:rFonts w:eastAsia="Times New Roman" w:cs="Times New Roman"/>
              <w:b/>
              <w:sz w:val="24"/>
              <w:szCs w:val="24"/>
              <w:lang w:eastAsia="pl-PL"/>
            </w:rPr>
          </w:pPr>
          <w:r w:rsidRPr="007C53DA">
            <w:rPr>
              <w:rFonts w:eastAsia="Times New Roman" w:cs="Times New Roman"/>
              <w:b/>
              <w:sz w:val="24"/>
              <w:szCs w:val="24"/>
              <w:lang w:eastAsia="pl-PL"/>
            </w:rPr>
            <w:t>MINISTERSTWO ROLNICTWA I ROZWOJU WSI</w:t>
          </w:r>
        </w:p>
        <w:p w:rsidR="00836312" w:rsidRPr="007C53DA" w:rsidRDefault="00836312" w:rsidP="00667FF2">
          <w:pPr>
            <w:widowControl w:val="0"/>
            <w:autoSpaceDE w:val="0"/>
            <w:autoSpaceDN w:val="0"/>
            <w:spacing w:line="312" w:lineRule="auto"/>
            <w:jc w:val="center"/>
            <w:rPr>
              <w:rFonts w:eastAsia="Times New Roman" w:cs="Times New Roman"/>
              <w:spacing w:val="20"/>
              <w:lang w:eastAsia="pl-PL"/>
            </w:rPr>
          </w:pPr>
          <w:r>
            <w:rPr>
              <w:rFonts w:eastAsia="Times New Roman" w:cs="Times New Roman"/>
              <w:spacing w:val="20"/>
              <w:lang w:eastAsia="pl-PL"/>
            </w:rPr>
            <w:t>BIURO POMOCY TECHNICZNEJ</w:t>
          </w:r>
        </w:p>
        <w:p w:rsidR="00836312" w:rsidRPr="007C53DA" w:rsidRDefault="00836312" w:rsidP="00667FF2">
          <w:pPr>
            <w:widowControl w:val="0"/>
            <w:autoSpaceDE w:val="0"/>
            <w:autoSpaceDN w:val="0"/>
            <w:spacing w:line="312" w:lineRule="auto"/>
            <w:jc w:val="center"/>
            <w:rPr>
              <w:rFonts w:eastAsia="Times New Roman" w:cs="Times New Roman"/>
              <w:sz w:val="16"/>
              <w:szCs w:val="16"/>
              <w:lang w:eastAsia="pl-PL"/>
            </w:rPr>
          </w:pPr>
          <w:r w:rsidRPr="007C53DA">
            <w:rPr>
              <w:rFonts w:eastAsia="Times New Roman" w:cs="Times New Roman"/>
              <w:sz w:val="16"/>
              <w:szCs w:val="16"/>
              <w:lang w:eastAsia="pl-PL"/>
            </w:rPr>
            <w:t>00-930 Warszawa, ul</w:t>
          </w:r>
          <w:r>
            <w:rPr>
              <w:rFonts w:eastAsia="Times New Roman" w:cs="Times New Roman"/>
              <w:sz w:val="16"/>
              <w:szCs w:val="16"/>
              <w:lang w:eastAsia="pl-PL"/>
            </w:rPr>
            <w:t>. Wspólna 30,  tel.: (22) 623-16</w:t>
          </w:r>
          <w:r w:rsidRPr="007C53DA">
            <w:rPr>
              <w:rFonts w:eastAsia="Times New Roman" w:cs="Times New Roman"/>
              <w:sz w:val="16"/>
              <w:szCs w:val="16"/>
              <w:lang w:eastAsia="pl-PL"/>
            </w:rPr>
            <w:t>-</w:t>
          </w:r>
          <w:r>
            <w:rPr>
              <w:rFonts w:eastAsia="Times New Roman" w:cs="Times New Roman"/>
              <w:sz w:val="16"/>
              <w:szCs w:val="16"/>
              <w:lang w:eastAsia="pl-PL"/>
            </w:rPr>
            <w:t>37</w:t>
          </w:r>
          <w:r w:rsidRPr="007C53DA">
            <w:rPr>
              <w:rFonts w:eastAsia="Times New Roman" w:cs="Times New Roman"/>
              <w:sz w:val="16"/>
              <w:szCs w:val="16"/>
              <w:lang w:eastAsia="pl-PL"/>
            </w:rPr>
            <w:t>,  fax.: (22) 623-2</w:t>
          </w:r>
          <w:r>
            <w:rPr>
              <w:rFonts w:eastAsia="Times New Roman" w:cs="Times New Roman"/>
              <w:sz w:val="16"/>
              <w:szCs w:val="16"/>
              <w:lang w:eastAsia="pl-PL"/>
            </w:rPr>
            <w:t>1-44</w:t>
          </w:r>
        </w:p>
        <w:p w:rsidR="00836312" w:rsidRPr="00836312" w:rsidRDefault="00836312" w:rsidP="00667FF2">
          <w:pPr>
            <w:widowControl w:val="0"/>
            <w:autoSpaceDE w:val="0"/>
            <w:autoSpaceDN w:val="0"/>
            <w:spacing w:line="312" w:lineRule="auto"/>
            <w:jc w:val="center"/>
            <w:rPr>
              <w:rFonts w:eastAsia="Times New Roman" w:cs="Times New Roman"/>
              <w:sz w:val="16"/>
              <w:szCs w:val="16"/>
              <w:lang w:val="en-US" w:eastAsia="pl-PL"/>
            </w:rPr>
          </w:pPr>
          <w:r w:rsidRPr="007C53DA">
            <w:rPr>
              <w:rFonts w:eastAsia="Times New Roman" w:cs="Times New Roman"/>
              <w:sz w:val="16"/>
              <w:szCs w:val="16"/>
              <w:lang w:val="en-US" w:eastAsia="pl-PL"/>
            </w:rPr>
            <w:t xml:space="preserve">e-mail: </w:t>
          </w:r>
          <w:hyperlink r:id="rId2" w:history="1">
            <w:r>
              <w:rPr>
                <w:rFonts w:eastAsia="Times New Roman" w:cs="Times New Roman"/>
                <w:color w:val="0000FF"/>
                <w:sz w:val="16"/>
                <w:szCs w:val="16"/>
                <w:u w:val="single"/>
                <w:lang w:val="en-US" w:eastAsia="pl-PL"/>
              </w:rPr>
              <w:t>sekretariatbpt</w:t>
            </w:r>
            <w:r w:rsidRPr="007C53DA">
              <w:rPr>
                <w:rFonts w:eastAsia="Times New Roman" w:cs="Times New Roman"/>
                <w:color w:val="0000FF"/>
                <w:sz w:val="16"/>
                <w:szCs w:val="16"/>
                <w:u w:val="single"/>
                <w:lang w:val="en-US" w:eastAsia="pl-PL"/>
              </w:rPr>
              <w:t>@minrol.gov.pl</w:t>
            </w:r>
          </w:hyperlink>
        </w:p>
      </w:tc>
      <w:tc>
        <w:tcPr>
          <w:tcW w:w="1453" w:type="dxa"/>
          <w:vAlign w:val="center"/>
        </w:tcPr>
        <w:p w:rsidR="00836312" w:rsidRPr="007C53DA" w:rsidRDefault="00836312" w:rsidP="00667FF2">
          <w:pPr>
            <w:widowControl w:val="0"/>
            <w:autoSpaceDE w:val="0"/>
            <w:autoSpaceDN w:val="0"/>
            <w:spacing w:line="240" w:lineRule="auto"/>
            <w:ind w:right="-17"/>
            <w:jc w:val="right"/>
            <w:rPr>
              <w:rFonts w:eastAsia="Times New Roman" w:cs="Times New Roman"/>
              <w:b/>
              <w:sz w:val="28"/>
              <w:szCs w:val="28"/>
              <w:lang w:eastAsia="pl-PL"/>
            </w:rPr>
          </w:pPr>
          <w:r>
            <w:rPr>
              <w:rFonts w:eastAsia="Times New Roman" w:cs="Times New Roman"/>
              <w:noProof/>
              <w:sz w:val="24"/>
              <w:szCs w:val="24"/>
              <w:lang w:eastAsia="pl-PL"/>
            </w:rPr>
            <w:drawing>
              <wp:inline distT="0" distB="0" distL="0" distR="0" wp14:anchorId="6125C555" wp14:editId="01104432">
                <wp:extent cx="819060" cy="536939"/>
                <wp:effectExtent l="0" t="0" r="635" b="0"/>
                <wp:docPr id="9" name="Obraz 9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284" cy="5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36312" w:rsidRPr="007C53DA" w:rsidRDefault="00836312" w:rsidP="00836312">
    <w:pPr>
      <w:jc w:val="center"/>
      <w:rPr>
        <w:rFonts w:eastAsia="Times New Roman" w:cs="Times New Roman"/>
        <w:sz w:val="20"/>
        <w:szCs w:val="20"/>
        <w:lang w:eastAsia="pl-PL"/>
      </w:rPr>
    </w:pPr>
    <w:r w:rsidRPr="007C53DA">
      <w:rPr>
        <w:rFonts w:eastAsia="Times New Roman" w:cs="Times New Roman"/>
        <w:sz w:val="20"/>
        <w:szCs w:val="20"/>
        <w:lang w:eastAsia="pl-PL"/>
      </w:rPr>
      <w:t xml:space="preserve"> „Europejski Fundusz Rolny na rzecz Rozwoju Obszarów Wiejskich: Europa inwestująca w obszary wiejskie”</w:t>
    </w:r>
  </w:p>
  <w:p w:rsidR="00836312" w:rsidRPr="007C53DA" w:rsidRDefault="00836312" w:rsidP="00836312">
    <w:pPr>
      <w:keepNext/>
      <w:keepLines/>
      <w:widowControl w:val="0"/>
      <w:autoSpaceDE w:val="0"/>
      <w:autoSpaceDN w:val="0"/>
      <w:spacing w:line="240" w:lineRule="auto"/>
      <w:outlineLvl w:val="1"/>
      <w:rPr>
        <w:rFonts w:ascii="Cambria" w:eastAsia="Times New Roman" w:hAnsi="Cambria" w:cs="Times New Roman"/>
        <w:b/>
        <w:bCs/>
        <w:color w:val="4F81BD"/>
        <w:sz w:val="10"/>
        <w:szCs w:val="10"/>
        <w:lang w:eastAsia="pl-PL"/>
      </w:rPr>
    </w:pPr>
    <w:r>
      <w:rPr>
        <w:rFonts w:ascii="Cambria" w:eastAsia="Times New Roman" w:hAnsi="Cambria" w:cs="Times New Roman"/>
        <w:b/>
        <w:bCs/>
        <w:noProof/>
        <w:color w:val="4F81BD"/>
        <w:sz w:val="10"/>
        <w:szCs w:val="1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14DE5F" wp14:editId="03A3C2CD">
              <wp:simplePos x="0" y="0"/>
              <wp:positionH relativeFrom="column">
                <wp:posOffset>-48895</wp:posOffset>
              </wp:positionH>
              <wp:positionV relativeFrom="paragraph">
                <wp:posOffset>23495</wp:posOffset>
              </wp:positionV>
              <wp:extent cx="5829300" cy="0"/>
              <wp:effectExtent l="8255" t="13970" r="10795" b="5080"/>
              <wp:wrapNone/>
              <wp:docPr id="3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1EF959" id="Łącznik prostoliniow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1.85pt" to="455.1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380606"/>
    <w:multiLevelType w:val="hybridMultilevel"/>
    <w:tmpl w:val="B2FA91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E36AC"/>
    <w:multiLevelType w:val="hybridMultilevel"/>
    <w:tmpl w:val="50B828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CA51373"/>
    <w:multiLevelType w:val="hybridMultilevel"/>
    <w:tmpl w:val="9A2403E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B1332F7"/>
    <w:multiLevelType w:val="hybridMultilevel"/>
    <w:tmpl w:val="D0F022EA"/>
    <w:lvl w:ilvl="0" w:tplc="E948215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DA"/>
    <w:rsid w:val="00015B8B"/>
    <w:rsid w:val="00026472"/>
    <w:rsid w:val="00064E94"/>
    <w:rsid w:val="000906E4"/>
    <w:rsid w:val="000C7AB3"/>
    <w:rsid w:val="00115AC4"/>
    <w:rsid w:val="0022744F"/>
    <w:rsid w:val="002D4218"/>
    <w:rsid w:val="00386225"/>
    <w:rsid w:val="0044200F"/>
    <w:rsid w:val="004B726B"/>
    <w:rsid w:val="005624ED"/>
    <w:rsid w:val="0058695B"/>
    <w:rsid w:val="005B657E"/>
    <w:rsid w:val="00605871"/>
    <w:rsid w:val="006529C9"/>
    <w:rsid w:val="00653AF6"/>
    <w:rsid w:val="0068414F"/>
    <w:rsid w:val="00691672"/>
    <w:rsid w:val="0069582B"/>
    <w:rsid w:val="006A2002"/>
    <w:rsid w:val="006A2A51"/>
    <w:rsid w:val="00752962"/>
    <w:rsid w:val="007C53DA"/>
    <w:rsid w:val="00836312"/>
    <w:rsid w:val="00846348"/>
    <w:rsid w:val="00870291"/>
    <w:rsid w:val="00896CF6"/>
    <w:rsid w:val="008C572A"/>
    <w:rsid w:val="008C674B"/>
    <w:rsid w:val="008C7106"/>
    <w:rsid w:val="009A4790"/>
    <w:rsid w:val="009F6874"/>
    <w:rsid w:val="00A01073"/>
    <w:rsid w:val="00A35C1D"/>
    <w:rsid w:val="00A372A3"/>
    <w:rsid w:val="00A76CED"/>
    <w:rsid w:val="00A86BA1"/>
    <w:rsid w:val="00A97E5C"/>
    <w:rsid w:val="00B60310"/>
    <w:rsid w:val="00B840E5"/>
    <w:rsid w:val="00BC76DE"/>
    <w:rsid w:val="00C0697F"/>
    <w:rsid w:val="00C34F58"/>
    <w:rsid w:val="00C35D37"/>
    <w:rsid w:val="00C36C59"/>
    <w:rsid w:val="00C73B3A"/>
    <w:rsid w:val="00C85611"/>
    <w:rsid w:val="00C87A4C"/>
    <w:rsid w:val="00CC36B7"/>
    <w:rsid w:val="00CC7CEE"/>
    <w:rsid w:val="00D230DF"/>
    <w:rsid w:val="00DD2913"/>
    <w:rsid w:val="00DE309F"/>
    <w:rsid w:val="00E14FDD"/>
    <w:rsid w:val="00E43BA0"/>
    <w:rsid w:val="00E970FC"/>
    <w:rsid w:val="00ED7A50"/>
    <w:rsid w:val="00EF561B"/>
    <w:rsid w:val="00F21945"/>
    <w:rsid w:val="00F671D1"/>
    <w:rsid w:val="00FA3379"/>
    <w:rsid w:val="00FB43DC"/>
    <w:rsid w:val="00FD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56E54CA-E63A-44F5-A4B3-F643347B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53DA"/>
    <w:pPr>
      <w:spacing w:after="0" w:line="360" w:lineRule="auto"/>
      <w:jc w:val="both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53D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53DA"/>
  </w:style>
  <w:style w:type="paragraph" w:styleId="Stopka">
    <w:name w:val="footer"/>
    <w:basedOn w:val="Normalny"/>
    <w:link w:val="StopkaZnak"/>
    <w:uiPriority w:val="99"/>
    <w:unhideWhenUsed/>
    <w:rsid w:val="007C53D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53DA"/>
  </w:style>
  <w:style w:type="paragraph" w:styleId="Tekstdymka">
    <w:name w:val="Balloon Text"/>
    <w:basedOn w:val="Normalny"/>
    <w:link w:val="TekstdymkaZnak"/>
    <w:uiPriority w:val="99"/>
    <w:semiHidden/>
    <w:unhideWhenUsed/>
    <w:rsid w:val="007C53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53D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5D37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C35D37"/>
    <w:rPr>
      <w:b/>
      <w:bCs/>
    </w:rPr>
  </w:style>
  <w:style w:type="table" w:styleId="Tabela-Siatka">
    <w:name w:val="Table Grid"/>
    <w:basedOn w:val="Standardowy"/>
    <w:uiPriority w:val="59"/>
    <w:rsid w:val="008C6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87A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9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oleta.krajewska@minrol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sekretariatrow@minrol.gov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D8F2A-A9DC-4A10-A3FE-194F71137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143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elin</dc:creator>
  <cp:lastModifiedBy>Krajewska Wioleta</cp:lastModifiedBy>
  <cp:revision>7</cp:revision>
  <dcterms:created xsi:type="dcterms:W3CDTF">2017-01-25T09:01:00Z</dcterms:created>
  <dcterms:modified xsi:type="dcterms:W3CDTF">2017-01-26T09:34:00Z</dcterms:modified>
</cp:coreProperties>
</file>